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Multipage fixture, page one.</w:t>
      </w:r>
      <w:r>
        <w:br w:type="page"/>
      </w:r>
    </w:p>
    <w:p>
      <w:r>
        <w:t>Multipage fixture, page two.</w:t>
      </w:r>
    </w:p>
    <w:p>
      <w:r>
        <w:br w:type="page"/>
      </w:r>
      <w:r>
        <w:t>Multipage fixture, page three, the last page.</w:t>
      </w:r>
    </w:p>
    <w:sectPr>
      <w:pgSz w:w="11906" w:h="16838"/>
    </w:sectPr>
  </w:body>
</w:document>
</file>