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-514984</wp:posOffset>
            </wp:positionH>
            <wp:positionV relativeFrom="paragraph">
              <wp:posOffset>147957</wp:posOffset>
            </wp:positionV>
            <wp:extent cx="914400" cy="106807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8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55.0" w:type="dxa"/>
        <w:jc w:val="left"/>
        <w:tblLayout w:type="fixed"/>
        <w:tblLook w:val="0000"/>
      </w:tblPr>
      <w:tblGrid>
        <w:gridCol w:w="960"/>
        <w:gridCol w:w="9495"/>
        <w:tblGridChange w:id="0">
          <w:tblGrid>
            <w:gridCol w:w="960"/>
            <w:gridCol w:w="9495"/>
          </w:tblGrid>
        </w:tblGridChange>
      </w:tblGrid>
      <w:tr>
        <w:trPr>
          <w:cantSplit w:val="0"/>
          <w:trHeight w:val="713.62109375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3" w:before="4" w:line="240" w:lineRule="auto"/>
              <w:ind w:left="0"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before="36" w:line="216" w:lineRule="auto"/>
              <w:ind w:left="-708.6614173228347" w:hanging="283.46456692913375"/>
              <w:jc w:val="center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PEMERINTAH KABUPATEN MALANG </w:t>
              <w:br w:type="textWrapping"/>
              <w:t xml:space="preserve">KECAMATAN TAJINAN</w:t>
            </w:r>
          </w:p>
          <w:p w:rsidR="00000000" w:rsidDel="00000000" w:rsidP="00000000" w:rsidRDefault="00000000" w:rsidRPr="00000000" w14:paraId="00000004">
            <w:pPr>
              <w:spacing w:line="213" w:lineRule="auto"/>
              <w:ind w:left="-708.6614173228347" w:hanging="283.46456692913375"/>
              <w:jc w:val="center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DESA NGAWONGGO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-708.6614173228347" w:hanging="283.46456692913375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Alamat JI. Suroyudo No.181 Ngawonggo Telp: 085100556353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website : </w:t>
            </w:r>
            <w:hyperlink r:id="rId7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desa-ngawonggo.malangkab.go.id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email : </w:t>
            </w:r>
            <w:hyperlink r:id="rId8">
              <w:r w:rsidDel="00000000" w:rsidR="00000000" w:rsidRPr="00000000">
                <w:rPr>
                  <w:i w:val="1"/>
                  <w:color w:val="0000ff"/>
                  <w:u w:val="single"/>
                  <w:rtl w:val="0"/>
                </w:rPr>
                <w:t xml:space="preserve">pemdesngawonggo@gmail.com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TAJINAN-65172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24" w:line="20" w:lineRule="auto"/>
        <w:rPr/>
        <w:sectPr>
          <w:pgSz w:h="16834" w:w="11909" w:orient="portrait"/>
          <w:pgMar w:bottom="1440" w:top="283.4645669291338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557"/>
          <w:tab w:val="left" w:leader="none" w:pos="2410"/>
        </w:tabs>
        <w:spacing w:before="1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Provinsi</w:t>
        <w:tab/>
        <w:tab/>
        <w:t xml:space="preserve">: Jawa Timur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5019675</wp:posOffset>
                </wp:positionH>
                <wp:positionV relativeFrom="paragraph">
                  <wp:posOffset>95250</wp:posOffset>
                </wp:positionV>
                <wp:extent cx="1274964" cy="25689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13540" y="3658080"/>
                          <a:ext cx="12649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F.1-30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5019675</wp:posOffset>
                </wp:positionH>
                <wp:positionV relativeFrom="paragraph">
                  <wp:posOffset>95250</wp:posOffset>
                </wp:positionV>
                <wp:extent cx="1274964" cy="256896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964" cy="256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2557"/>
          <w:tab w:val="left" w:leader="none" w:pos="2552"/>
          <w:tab w:val="right" w:leader="none" w:pos="3265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Kabupaten</w:t>
        <w:tab/>
        <w:t xml:space="preserve">: Malang</w:t>
      </w:r>
    </w:p>
    <w:p w:rsidR="00000000" w:rsidDel="00000000" w:rsidP="00000000" w:rsidRDefault="00000000" w:rsidRPr="00000000" w14:paraId="00000009">
      <w:pPr>
        <w:tabs>
          <w:tab w:val="left" w:leader="none" w:pos="2557"/>
          <w:tab w:val="left" w:leader="none" w:pos="2552"/>
          <w:tab w:val="right" w:leader="none" w:pos="3265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Kecamatan</w:t>
        <w:tab/>
        <w:t xml:space="preserve">: Tajinan</w:t>
      </w:r>
    </w:p>
    <w:p w:rsidR="00000000" w:rsidDel="00000000" w:rsidP="00000000" w:rsidRDefault="00000000" w:rsidRPr="00000000" w14:paraId="0000000A">
      <w:pPr>
        <w:tabs>
          <w:tab w:val="left" w:leader="none" w:pos="2557"/>
          <w:tab w:val="left" w:leader="none" w:pos="2552"/>
          <w:tab w:val="right" w:leader="none" w:pos="3701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Desa / Kelurahan</w:t>
        <w:tab/>
        <w:t xml:space="preserve">: Ngawonggo</w:t>
      </w:r>
    </w:p>
    <w:p w:rsidR="00000000" w:rsidDel="00000000" w:rsidP="00000000" w:rsidRDefault="00000000" w:rsidRPr="00000000" w14:paraId="0000000B">
      <w:pPr>
        <w:tabs>
          <w:tab w:val="left" w:leader="none" w:pos="2557"/>
          <w:tab w:val="left" w:leader="none" w:pos="2552"/>
        </w:tabs>
        <w:spacing w:after="396" w:line="240" w:lineRule="auto"/>
        <w:rPr>
          <w:sz w:val="21"/>
          <w:szCs w:val="21"/>
        </w:rPr>
        <w:sectPr>
          <w:type w:val="continuous"/>
          <w:pgSz w:h="16834" w:w="11909" w:orient="portrait"/>
          <w:pgMar w:bottom="612" w:top="832" w:left="668" w:right="5070" w:header="720" w:footer="720"/>
        </w:sectPr>
      </w:pPr>
      <w:r w:rsidDel="00000000" w:rsidR="00000000" w:rsidRPr="00000000">
        <w:rPr>
          <w:sz w:val="21"/>
          <w:szCs w:val="21"/>
          <w:rtl w:val="0"/>
        </w:rPr>
        <w:t xml:space="preserve">Dusun / Dukuh / Kampung</w:t>
        <w:tab/>
        <w:t xml:space="preserve">: DSN NANASAN RT : 008, RW : 003</w:t>
      </w:r>
    </w:p>
    <w:p w:rsidR="00000000" w:rsidDel="00000000" w:rsidP="00000000" w:rsidRDefault="00000000" w:rsidRPr="00000000" w14:paraId="0000000C">
      <w:pPr>
        <w:spacing w:line="240" w:lineRule="auto"/>
        <w:ind w:left="3096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 PINDAH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left="3096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Dalam satu Desa/Kelurahan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6" w:line="240" w:lineRule="auto"/>
        <w:ind w:left="2160" w:firstLine="72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No 475 /0012 / 35.07.15.2004 / 2024</w:t>
      </w:r>
    </w:p>
    <w:p w:rsidR="00000000" w:rsidDel="00000000" w:rsidP="00000000" w:rsidRDefault="00000000" w:rsidRPr="00000000" w14:paraId="0000000F">
      <w:pPr>
        <w:spacing w:before="36" w:line="240" w:lineRule="auto"/>
        <w:ind w:left="2160" w:firstLine="72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DAERAH ASAL :</w:t>
      </w:r>
    </w:p>
    <w:p w:rsidR="00000000" w:rsidDel="00000000" w:rsidP="00000000" w:rsidRDefault="00000000" w:rsidRPr="00000000" w14:paraId="00000011">
      <w:pPr>
        <w:tabs>
          <w:tab w:val="left" w:leader="none" w:pos="2548"/>
          <w:tab w:val="right" w:leader="none" w:pos="4280"/>
        </w:tabs>
        <w:spacing w:line="240" w:lineRule="auto"/>
        <w:ind w:left="3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No. KK</w:t>
        <w:tab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EDY PURWANTO</w:t>
      </w:r>
    </w:p>
    <w:p w:rsidR="00000000" w:rsidDel="00000000" w:rsidP="00000000" w:rsidRDefault="00000000" w:rsidRPr="00000000" w14:paraId="00000012">
      <w:pPr>
        <w:tabs>
          <w:tab w:val="left" w:leader="none" w:pos="2548"/>
          <w:tab w:val="right" w:leader="none" w:pos="4446"/>
        </w:tabs>
        <w:spacing w:line="240" w:lineRule="auto"/>
        <w:ind w:left="3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Nama KK</w:t>
        <w:tab/>
        <w:t xml:space="preserve">:3507151002110002</w:t>
      </w:r>
    </w:p>
    <w:p w:rsidR="00000000" w:rsidDel="00000000" w:rsidP="00000000" w:rsidRDefault="00000000" w:rsidRPr="00000000" w14:paraId="00000013">
      <w:pPr>
        <w:tabs>
          <w:tab w:val="left" w:leader="none" w:pos="2548"/>
          <w:tab w:val="right" w:leader="none" w:pos="6041"/>
        </w:tabs>
        <w:spacing w:after="324" w:line="240" w:lineRule="auto"/>
        <w:ind w:left="3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Alamat</w:t>
        <w:tab/>
        <w:t xml:space="preserve">: DSN NANASAN , RT : 008, RW : 003</w:t>
      </w:r>
    </w:p>
    <w:p w:rsidR="00000000" w:rsidDel="00000000" w:rsidP="00000000" w:rsidRDefault="00000000" w:rsidRPr="00000000" w14:paraId="00000014">
      <w:pPr>
        <w:tabs>
          <w:tab w:val="left" w:leader="none" w:pos="2400"/>
          <w:tab w:val="right" w:leader="none" w:pos="6041"/>
        </w:tabs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Desa </w:t>
        <w:tab/>
        <w:t xml:space="preserve">           : Ngawonggo                    Kabupaten  : Malang</w:t>
      </w:r>
    </w:p>
    <w:p w:rsidR="00000000" w:rsidDel="00000000" w:rsidP="00000000" w:rsidRDefault="00000000" w:rsidRPr="00000000" w14:paraId="00000015">
      <w:pPr>
        <w:tabs>
          <w:tab w:val="left" w:leader="none" w:pos="2400"/>
          <w:tab w:val="right" w:leader="none" w:pos="6041"/>
        </w:tabs>
        <w:spacing w:after="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Kecamatan  : Tajinan                   </w:t>
        <w:tab/>
        <w:t xml:space="preserve">         Provinsi       : Jawa Timur</w:t>
      </w:r>
    </w:p>
    <w:p w:rsidR="00000000" w:rsidDel="00000000" w:rsidP="00000000" w:rsidRDefault="00000000" w:rsidRPr="00000000" w14:paraId="00000016">
      <w:pPr>
        <w:tabs>
          <w:tab w:val="left" w:leader="none" w:pos="2398"/>
          <w:tab w:val="right" w:leader="none" w:pos="6041"/>
        </w:tabs>
        <w:spacing w:after="0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 Pemohon</w:t>
        <w:tab/>
        <w:t xml:space="preserve">: </w:t>
      </w:r>
    </w:p>
    <w:p w:rsidR="00000000" w:rsidDel="00000000" w:rsidP="00000000" w:rsidRDefault="00000000" w:rsidRPr="00000000" w14:paraId="00000017">
      <w:pPr>
        <w:tabs>
          <w:tab w:val="left" w:leader="none" w:pos="2398"/>
          <w:tab w:val="right" w:leader="none" w:pos="6041"/>
        </w:tabs>
        <w:spacing w:after="0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Nama Lengkap</w:t>
        <w:tab/>
        <w:t xml:space="preserve">: </w:t>
      </w:r>
    </w:p>
    <w:p w:rsidR="00000000" w:rsidDel="00000000" w:rsidP="00000000" w:rsidRDefault="00000000" w:rsidRPr="00000000" w14:paraId="00000018">
      <w:pPr>
        <w:tabs>
          <w:tab w:val="left" w:leader="none" w:pos="2398"/>
          <w:tab w:val="right" w:leader="none" w:pos="6041"/>
        </w:tabs>
        <w:spacing w:after="0" w:lin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98"/>
          <w:tab w:val="right" w:leader="none" w:pos="6041"/>
        </w:tabs>
        <w:spacing w:after="0" w:lin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KEPINDAHAN</w:t>
      </w:r>
    </w:p>
    <w:p w:rsidR="00000000" w:rsidDel="00000000" w:rsidP="00000000" w:rsidRDefault="00000000" w:rsidRPr="00000000" w14:paraId="0000001A">
      <w:pPr>
        <w:tabs>
          <w:tab w:val="left" w:leader="none" w:pos="2398"/>
          <w:tab w:val="right" w:leader="none" w:pos="6041"/>
        </w:tabs>
        <w:spacing w:after="0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Alasan   </w:t>
        <w:tab/>
        <w:t xml:space="preserve">  : </w:t>
      </w:r>
    </w:p>
    <w:p w:rsidR="00000000" w:rsidDel="00000000" w:rsidP="00000000" w:rsidRDefault="00000000" w:rsidRPr="00000000" w14:paraId="0000001B">
      <w:pPr>
        <w:tabs>
          <w:tab w:val="left" w:leader="none" w:pos="2398"/>
          <w:tab w:val="right" w:leader="none" w:pos="6041"/>
        </w:tabs>
        <w:spacing w:after="0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Alasan Tujuan Pindah 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683"/>
        </w:tabs>
        <w:spacing w:line="240" w:lineRule="auto"/>
        <w:ind w:left="792" w:right="-2301.25984251968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Desa / Kelurahan  </w:t>
        <w:tab/>
        <w:t xml:space="preserve">:                                                         Kab./ Kota</w:t>
        <w:tab/>
        <w:t xml:space="preserve">:</w:t>
      </w:r>
    </w:p>
    <w:p w:rsidR="00000000" w:rsidDel="00000000" w:rsidP="00000000" w:rsidRDefault="00000000" w:rsidRPr="00000000" w14:paraId="0000001F">
      <w:pPr>
        <w:tabs>
          <w:tab w:val="left" w:leader="none" w:pos="2683"/>
        </w:tabs>
        <w:spacing w:line="240" w:lineRule="auto"/>
        <w:ind w:left="792" w:right="-2159.527559055116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Kecamatan        </w:t>
        <w:tab/>
        <w:t xml:space="preserve">:</w:t>
        <w:tab/>
        <w:tab/>
        <w:tab/>
        <w:t xml:space="preserve">                              Provinsi</w:t>
        <w:tab/>
        <w:t xml:space="preserve">:</w:t>
      </w:r>
    </w:p>
    <w:p w:rsidR="00000000" w:rsidDel="00000000" w:rsidP="00000000" w:rsidRDefault="00000000" w:rsidRPr="00000000" w14:paraId="00000020">
      <w:pPr>
        <w:tabs>
          <w:tab w:val="left" w:leader="none" w:pos="2683"/>
        </w:tabs>
        <w:spacing w:before="72" w:line="240" w:lineRule="auto"/>
        <w:ind w:left="81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Kode Pos         </w:t>
        <w:tab/>
        <w:t xml:space="preserve">:</w:t>
      </w:r>
    </w:p>
    <w:p w:rsidR="00000000" w:rsidDel="00000000" w:rsidP="00000000" w:rsidRDefault="00000000" w:rsidRPr="00000000" w14:paraId="00000021">
      <w:pPr>
        <w:tabs>
          <w:tab w:val="left" w:leader="none" w:pos="2683"/>
        </w:tabs>
        <w:spacing w:before="72" w:line="240" w:lineRule="auto"/>
        <w:ind w:left="81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683"/>
        </w:tabs>
        <w:spacing w:before="108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Jenis Kepindahan      </w:t>
        <w:tab/>
        <w:t xml:space="preserve">:</w:t>
      </w:r>
    </w:p>
    <w:p w:rsidR="00000000" w:rsidDel="00000000" w:rsidP="00000000" w:rsidRDefault="00000000" w:rsidRPr="00000000" w14:paraId="00000023">
      <w:pPr>
        <w:tabs>
          <w:tab w:val="left" w:leader="none" w:pos="2683"/>
        </w:tabs>
        <w:spacing w:before="72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Status KK                 </w:t>
        <w:tab/>
        <w:t xml:space="preserve">:</w:t>
      </w:r>
    </w:p>
    <w:p w:rsidR="00000000" w:rsidDel="00000000" w:rsidP="00000000" w:rsidRDefault="00000000" w:rsidRPr="00000000" w14:paraId="00000024">
      <w:pPr>
        <w:tabs>
          <w:tab w:val="left" w:leader="none" w:pos="2683"/>
        </w:tabs>
        <w:spacing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Bagi yang tidak pindah.   </w:t>
      </w:r>
    </w:p>
    <w:p w:rsidR="00000000" w:rsidDel="00000000" w:rsidP="00000000" w:rsidRDefault="00000000" w:rsidRPr="00000000" w14:paraId="00000025">
      <w:pPr>
        <w:tabs>
          <w:tab w:val="left" w:leader="none" w:pos="2683"/>
        </w:tabs>
        <w:spacing w:before="36"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Status KK                      </w:t>
        <w:tab/>
        <w:t xml:space="preserve">:</w:t>
      </w:r>
    </w:p>
    <w:p w:rsidR="00000000" w:rsidDel="00000000" w:rsidP="00000000" w:rsidRDefault="00000000" w:rsidRPr="00000000" w14:paraId="00000026">
      <w:pPr>
        <w:tabs>
          <w:tab w:val="left" w:leader="none" w:pos="2683"/>
          <w:tab w:val="right" w:leader="none" w:pos="2102"/>
        </w:tabs>
        <w:spacing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Bagi yang pindah           :</w:t>
      </w:r>
    </w:p>
    <w:p w:rsidR="00000000" w:rsidDel="00000000" w:rsidP="00000000" w:rsidRDefault="00000000" w:rsidRPr="00000000" w14:paraId="00000027">
      <w:pPr>
        <w:tabs>
          <w:tab w:val="left" w:leader="none" w:pos="2683"/>
        </w:tabs>
        <w:spacing w:line="240" w:lineRule="auto"/>
        <w:ind w:left="425.196850393700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Keluarga yang pindah    :   </w:t>
        <w:tab/>
        <w:t xml:space="preserve">  Orang</w:t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8" w:line="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00.0" w:type="dxa"/>
        <w:jc w:val="left"/>
        <w:tblInd w:w="144.0" w:type="dxa"/>
        <w:tblLayout w:type="fixed"/>
        <w:tblLook w:val="0000"/>
      </w:tblPr>
      <w:tblGrid>
        <w:gridCol w:w="440"/>
        <w:gridCol w:w="2280"/>
        <w:gridCol w:w="4520"/>
        <w:gridCol w:w="1660"/>
        <w:tblGridChange w:id="0">
          <w:tblGrid>
            <w:gridCol w:w="440"/>
            <w:gridCol w:w="2280"/>
            <w:gridCol w:w="4520"/>
            <w:gridCol w:w="166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right="-274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SHDK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72" w:lin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" w:right="-2442.992125984251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Surat Keterangan Pindah (SKP) ini berlaku sebagai pengganti KTP selama KTP baru belum diterbitkan Paling lama 30 hari kerja sejak SKP diterbitkan.</w:t>
      </w:r>
    </w:p>
    <w:p w:rsidR="00000000" w:rsidDel="00000000" w:rsidP="00000000" w:rsidRDefault="00000000" w:rsidRPr="00000000" w14:paraId="00000034">
      <w:pPr>
        <w:spacing w:before="144" w:line="240" w:lineRule="auto"/>
        <w:ind w:left="5544" w:right="-1025.6692913385814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Ngawonggo, 05 Agustus 2024 </w:t>
        <w:br w:type="textWrapping"/>
        <w:t xml:space="preserve">Dikeluarkan oleh :</w:t>
      </w:r>
    </w:p>
    <w:p w:rsidR="00000000" w:rsidDel="00000000" w:rsidP="00000000" w:rsidRDefault="00000000" w:rsidRPr="00000000" w14:paraId="00000035">
      <w:pPr>
        <w:spacing w:before="36" w:line="240" w:lineRule="auto"/>
        <w:ind w:left="5102.362204724409" w:right="-1309.1338582677156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a.n Kepala Dinas Kependudukan dan </w:t>
        <w:br w:type="textWrapping"/>
        <w:t xml:space="preserve">Pencatatan Sipil</w:t>
      </w:r>
    </w:p>
    <w:p w:rsidR="00000000" w:rsidDel="00000000" w:rsidP="00000000" w:rsidRDefault="00000000" w:rsidRPr="00000000" w14:paraId="00000036">
      <w:pPr>
        <w:spacing w:before="36" w:line="240" w:lineRule="auto"/>
        <w:ind w:left="5102.362204724409" w:right="-1309.1338582677156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36" w:line="240" w:lineRule="auto"/>
        <w:ind w:left="0" w:right="-1309.133858267715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36" w:line="240" w:lineRule="auto"/>
        <w:ind w:left="5102.362204724409" w:right="-1309.1338582677156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Camat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0" w:top="425.1968503937008" w:left="632" w:right="2067.4015748031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