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643F405F" w:rsidR="00220E71" w:rsidRPr="006873B9" w:rsidRDefault="001A67B8" w:rsidP="006873B9">
      <w:pPr>
        <w:pStyle w:val="carrera2"/>
      </w:pPr>
      <w:r w:rsidRPr="001A67B8">
        <w:t>Modelamiento de Bases de Datos (PRY2204)</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eGrid"/>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5435BEB8" w:rsidR="00220E71" w:rsidRPr="00E741B0" w:rsidRDefault="00CF1717" w:rsidP="00886159">
            <w:pPr>
              <w:spacing w:before="120"/>
            </w:pPr>
            <w:r>
              <w:t>Catalina Zapata y Raziel Candia</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66D7E0C" w:rsidR="00761548" w:rsidRPr="3E7189C4" w:rsidRDefault="00761548" w:rsidP="00761548">
            <w:pPr>
              <w:spacing w:before="120"/>
              <w:rPr>
                <w:b/>
                <w:bCs/>
              </w:rPr>
            </w:pPr>
            <w:r w:rsidRPr="3E7189C4">
              <w:rPr>
                <w:b/>
                <w:bCs/>
              </w:rPr>
              <w:t>Asignatura:</w:t>
            </w:r>
            <w:r w:rsidR="00CF1717">
              <w:rPr>
                <w:b/>
                <w:bCs/>
              </w:rPr>
              <w:t xml:space="preserve"> </w:t>
            </w:r>
            <w:r w:rsidR="00CF1717" w:rsidRPr="00CF1717">
              <w:t>Modelamiento Base de Datos 002A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970AA6C" w:rsidR="00761548" w:rsidRPr="3E7189C4" w:rsidRDefault="00761548" w:rsidP="00761548">
            <w:pPr>
              <w:spacing w:before="120"/>
              <w:rPr>
                <w:b/>
                <w:bCs/>
              </w:rPr>
            </w:pPr>
            <w:r w:rsidRPr="3E7189C4">
              <w:rPr>
                <w:b/>
                <w:bCs/>
              </w:rPr>
              <w:t>Carrera:</w:t>
            </w:r>
            <w:r w:rsidR="00CF1717">
              <w:rPr>
                <w:b/>
                <w:bCs/>
              </w:rPr>
              <w:t xml:space="preserve"> </w:t>
            </w:r>
            <w:r w:rsidR="00CF1717" w:rsidRPr="00CF1717">
              <w:t>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23480C2" w:rsidR="00761548" w:rsidRPr="00E741B0" w:rsidRDefault="00761548" w:rsidP="00761548">
            <w:pPr>
              <w:spacing w:before="120"/>
            </w:pPr>
            <w:r w:rsidRPr="3E7189C4">
              <w:rPr>
                <w:b/>
                <w:bCs/>
              </w:rPr>
              <w:t>Profesor:</w:t>
            </w:r>
            <w:r w:rsidR="00CF1717">
              <w:rPr>
                <w:b/>
                <w:bCs/>
              </w:rPr>
              <w:t xml:space="preserve"> </w:t>
            </w:r>
            <w:r w:rsidR="00CF1717" w:rsidRPr="00CF1717">
              <w:t>Sebastián Vasquez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1F364488" w:rsidR="00761548" w:rsidRPr="00E741B0" w:rsidRDefault="00761548" w:rsidP="00761548">
            <w:pPr>
              <w:spacing w:before="120"/>
            </w:pPr>
            <w:r w:rsidRPr="3E7189C4">
              <w:rPr>
                <w:b/>
                <w:bCs/>
              </w:rPr>
              <w:t>Fecha:</w:t>
            </w:r>
            <w:r w:rsidR="00CF1717">
              <w:rPr>
                <w:b/>
                <w:bCs/>
              </w:rPr>
              <w:t xml:space="preserve"> </w:t>
            </w:r>
            <w:r w:rsidR="00CF1717" w:rsidRPr="00CF1717">
              <w:t>18/01/2026</w:t>
            </w:r>
          </w:p>
        </w:tc>
      </w:tr>
    </w:tbl>
    <w:p w14:paraId="692D2C92" w14:textId="1CFFBE4F" w:rsidR="00AC7E78" w:rsidRDefault="00AC7E78" w:rsidP="0094777E">
      <w:pPr>
        <w:ind w:left="142"/>
      </w:pPr>
    </w:p>
    <w:p w14:paraId="78864FD8" w14:textId="77777777" w:rsidR="00C66182" w:rsidRDefault="00C66182" w:rsidP="00C66182">
      <w:pPr>
        <w:pStyle w:val="Heading1"/>
      </w:pPr>
      <w:r>
        <w:lastRenderedPageBreak/>
        <w:t>Descripción de la actividad</w:t>
      </w:r>
    </w:p>
    <w:p w14:paraId="7BA946E5" w14:textId="77777777"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ListParagraph"/>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ListParagraph"/>
        <w:numPr>
          <w:ilvl w:val="0"/>
          <w:numId w:val="8"/>
        </w:numPr>
      </w:pPr>
      <w:r>
        <w:t>I</w:t>
      </w:r>
      <w:r w:rsidRPr="001A67B8">
        <w:t xml:space="preserve">dentifiques las relaciones entre </w:t>
      </w:r>
      <w:r>
        <w:t>las entidades.</w:t>
      </w:r>
    </w:p>
    <w:p w14:paraId="34D8E70A" w14:textId="66F2E201" w:rsidR="0094777E" w:rsidRDefault="001A67B8" w:rsidP="001A67B8">
      <w:pPr>
        <w:pStyle w:val="ListParagraph"/>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Heading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Heading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1A67B8">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5B2765">
      <w:pPr>
        <w:rPr>
          <w:b/>
          <w:bCs/>
          <w:lang w:val="es-MX"/>
        </w:rPr>
      </w:pPr>
      <w:r w:rsidRPr="005B2765">
        <w:rPr>
          <w:b/>
          <w:bCs/>
          <w:lang w:val="es-MX"/>
        </w:rPr>
        <w:t>Figura 1</w:t>
      </w:r>
    </w:p>
    <w:p w14:paraId="3E18911A" w14:textId="77777777" w:rsidR="005B2765" w:rsidRDefault="005B2765" w:rsidP="005B2765">
      <w:pPr>
        <w:rPr>
          <w:lang w:val="es-MX"/>
        </w:rPr>
      </w:pPr>
      <w:r w:rsidRPr="005B2765">
        <w:rPr>
          <w:i/>
          <w:iCs/>
          <w:lang w:val="es-MX"/>
        </w:rPr>
        <w:t>Ejemplo de un boleto de avión con detalles de pasajero y vuelo (vista de usuario 1)</w:t>
      </w:r>
      <w:r w:rsidRPr="001A67B8">
        <w:rPr>
          <w:noProof/>
          <w:lang w:val="es-MX"/>
        </w:rPr>
        <w:drawing>
          <wp:inline distT="0" distB="0" distL="0" distR="0" wp14:anchorId="2B2890DF" wp14:editId="64D6CF7F">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14:paraId="530C6AFD" w14:textId="658F1B56" w:rsidR="005B2765" w:rsidRDefault="005B2765" w:rsidP="005B2765">
      <w:pPr>
        <w:rPr>
          <w:lang w:val="es-MX"/>
        </w:rPr>
      </w:pPr>
      <w:r w:rsidRPr="005B2765">
        <w:rPr>
          <w:i/>
          <w:iCs/>
          <w:lang w:val="es-MX"/>
        </w:rPr>
        <w:t>Nota.</w:t>
      </w:r>
      <w:r>
        <w:rPr>
          <w:lang w:val="es-MX"/>
        </w:rPr>
        <w:t xml:space="preserve"> </w:t>
      </w:r>
      <w:r w:rsidRPr="005B2765">
        <w:t>La figura ilustra un boleto de avión que contiene información clave para el pasajer</w:t>
      </w:r>
      <w:r>
        <w:t xml:space="preserve">o. </w:t>
      </w:r>
    </w:p>
    <w:p w14:paraId="1AF1997C" w14:textId="77777777" w:rsidR="001A67B8" w:rsidRPr="001A67B8" w:rsidRDefault="001A67B8" w:rsidP="001A67B8">
      <w:pPr>
        <w:numPr>
          <w:ilvl w:val="0"/>
          <w:numId w:val="9"/>
        </w:numPr>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77777777" w:rsidR="001A67B8" w:rsidRPr="001A67B8" w:rsidRDefault="001A67B8" w:rsidP="001A67B8">
      <w:pPr>
        <w:numPr>
          <w:ilvl w:val="0"/>
          <w:numId w:val="9"/>
        </w:numPr>
        <w:rPr>
          <w:lang w:val="es-MX"/>
        </w:rPr>
      </w:pPr>
      <w:r w:rsidRPr="001A67B8">
        <w:rPr>
          <w:lang w:val="es-MX"/>
        </w:rPr>
        <w:t>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14:paraId="6BE3AA34" w14:textId="77777777" w:rsidR="001A67B8" w:rsidRPr="001A67B8" w:rsidRDefault="001A67B8" w:rsidP="001A67B8">
      <w:pPr>
        <w:numPr>
          <w:ilvl w:val="0"/>
          <w:numId w:val="9"/>
        </w:numPr>
        <w:rPr>
          <w:lang w:val="es-MX"/>
        </w:rPr>
      </w:pPr>
      <w:r w:rsidRPr="001A67B8">
        <w:rPr>
          <w:lang w:val="es-MX"/>
        </w:rPr>
        <w:t>En ocasiones puede ocurrir que un pasajero no confirme la reserva.</w:t>
      </w:r>
    </w:p>
    <w:p w14:paraId="233FDA4D" w14:textId="77777777" w:rsidR="001A67B8" w:rsidRPr="001A67B8" w:rsidRDefault="001A67B8" w:rsidP="001A67B8">
      <w:pPr>
        <w:numPr>
          <w:ilvl w:val="0"/>
          <w:numId w:val="9"/>
        </w:numPr>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1A67B8">
      <w:pPr>
        <w:numPr>
          <w:ilvl w:val="0"/>
          <w:numId w:val="9"/>
        </w:numPr>
        <w:rPr>
          <w:lang w:val="es-MX"/>
        </w:rPr>
      </w:pPr>
      <w:r w:rsidRPr="001A67B8">
        <w:rPr>
          <w:lang w:val="es-MX"/>
        </w:rPr>
        <w:t>Cada vuelo está asociada a un sólo avión, pero el mismo avión puede volar muchas veces.</w:t>
      </w:r>
    </w:p>
    <w:p w14:paraId="49AF3B43" w14:textId="77777777" w:rsidR="001A67B8" w:rsidRPr="001A67B8" w:rsidRDefault="001A67B8" w:rsidP="001A67B8">
      <w:pPr>
        <w:numPr>
          <w:ilvl w:val="0"/>
          <w:numId w:val="9"/>
        </w:numPr>
        <w:rPr>
          <w:lang w:val="es-MX"/>
        </w:rPr>
      </w:pPr>
      <w:r w:rsidRPr="001A67B8">
        <w:rPr>
          <w:lang w:val="es-MX"/>
        </w:rPr>
        <w:lastRenderedPageBreak/>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1A67B8">
      <w:pPr>
        <w:numPr>
          <w:ilvl w:val="0"/>
          <w:numId w:val="9"/>
        </w:numPr>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77777777" w:rsidR="001A67B8" w:rsidRPr="001A67B8" w:rsidRDefault="001A67B8" w:rsidP="001A67B8">
      <w:pPr>
        <w:numPr>
          <w:ilvl w:val="0"/>
          <w:numId w:val="9"/>
        </w:numPr>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14:paraId="54406D36" w14:textId="77777777" w:rsidR="001A67B8" w:rsidRPr="001A67B8" w:rsidRDefault="001A67B8" w:rsidP="001A67B8">
      <w:pPr>
        <w:numPr>
          <w:ilvl w:val="0"/>
          <w:numId w:val="9"/>
        </w:numPr>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77777777" w:rsidR="001A67B8" w:rsidRPr="001A67B8" w:rsidRDefault="001A67B8" w:rsidP="001A67B8">
      <w:pPr>
        <w:numPr>
          <w:ilvl w:val="0"/>
          <w:numId w:val="9"/>
        </w:numPr>
        <w:rPr>
          <w:lang w:val="es-MX"/>
        </w:rPr>
      </w:pPr>
      <w:r w:rsidRPr="001A67B8">
        <w:rPr>
          <w:lang w:val="es-MX"/>
        </w:rPr>
        <w:t>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14:paraId="5816E4D3" w14:textId="77777777" w:rsidR="001A67B8" w:rsidRPr="001A67B8" w:rsidRDefault="001A67B8" w:rsidP="001A67B8">
      <w:pPr>
        <w:numPr>
          <w:ilvl w:val="0"/>
          <w:numId w:val="9"/>
        </w:numPr>
        <w:rPr>
          <w:lang w:val="es-MX"/>
        </w:rPr>
      </w:pPr>
      <w:r w:rsidRPr="001A67B8">
        <w:rPr>
          <w:lang w:val="es-MX"/>
        </w:rPr>
        <w:t>Un pasajero podría llevar varias maletas (equipaje).</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Heading2"/>
      </w:pPr>
      <w:r>
        <w:lastRenderedPageBreak/>
        <w:t>Instrucciones de entrega</w:t>
      </w:r>
    </w:p>
    <w:p w14:paraId="4E514D22" w14:textId="77777777" w:rsidR="00CF7A1F" w:rsidRPr="00EB6411" w:rsidRDefault="00CF7A1F" w:rsidP="00CF7A1F">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yperlink"/>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ListParagraph"/>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ListParagraph"/>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eGrid"/>
        <w:tblW w:w="0" w:type="auto"/>
        <w:tblLook w:val="04A0" w:firstRow="1" w:lastRow="0" w:firstColumn="1" w:lastColumn="0" w:noHBand="0" w:noVBand="1"/>
      </w:tblPr>
      <w:tblGrid>
        <w:gridCol w:w="4929"/>
        <w:gridCol w:w="4984"/>
      </w:tblGrid>
      <w:tr w:rsidR="00CF7A1F" w14:paraId="77A17F6B" w14:textId="77777777" w:rsidTr="00720C12">
        <w:tc>
          <w:tcPr>
            <w:tcW w:w="4956" w:type="dxa"/>
          </w:tcPr>
          <w:p w14:paraId="3ADA77EE" w14:textId="77777777" w:rsidR="00CF7A1F" w:rsidRDefault="00CF7A1F" w:rsidP="005B2765">
            <w:pPr>
              <w:pStyle w:val="titulo-tabla"/>
            </w:pPr>
            <w:r>
              <w:t>Modelo Entidad-Relación (MER)</w:t>
            </w:r>
          </w:p>
        </w:tc>
        <w:tc>
          <w:tcPr>
            <w:tcW w:w="4957" w:type="dxa"/>
          </w:tcPr>
          <w:p w14:paraId="6A37BED9" w14:textId="77777777" w:rsidR="00CF7A1F" w:rsidRDefault="00CF7A1F" w:rsidP="005B2765">
            <w:pPr>
              <w:pStyle w:val="titulo-tabla"/>
            </w:pPr>
            <w:r>
              <w:t>Modelo en notación de Bachman o Ingeniería de la Información</w:t>
            </w:r>
          </w:p>
        </w:tc>
      </w:tr>
      <w:tr w:rsidR="00CF7A1F" w14:paraId="662D4B37" w14:textId="77777777" w:rsidTr="005B2765">
        <w:trPr>
          <w:trHeight w:val="4872"/>
        </w:trPr>
        <w:tc>
          <w:tcPr>
            <w:tcW w:w="4956" w:type="dxa"/>
          </w:tcPr>
          <w:p w14:paraId="4A5EF4B3" w14:textId="24834F8F" w:rsidR="00CF7A1F" w:rsidRDefault="005B2765" w:rsidP="00720C12">
            <w:pPr>
              <w:rPr>
                <w:noProof/>
                <w:kern w:val="2"/>
                <w14:ligatures w14:val="standardContextual"/>
              </w:rPr>
            </w:pPr>
            <w:r>
              <w:rPr>
                <w:noProof/>
                <w:kern w:val="2"/>
                <w14:ligatures w14:val="standardContextual"/>
              </w:rPr>
              <w:object w:dxaOrig="9359" w:dyaOrig="9104"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5pt;height:228.75pt" o:ole="">
                  <v:imagedata r:id="rId16" o:title=""/>
                </v:shape>
                <o:OLEObject Type="Embed" ProgID="PBrush" ShapeID="_x0000_i1025" DrawAspect="Content" ObjectID="_1830273155" r:id="rId17"/>
              </w:object>
            </w:r>
          </w:p>
          <w:p w14:paraId="09A21DFE" w14:textId="677D9E8F" w:rsidR="0091392A" w:rsidRPr="00EB6411" w:rsidRDefault="0091392A" w:rsidP="00720C12"/>
        </w:tc>
        <w:tc>
          <w:tcPr>
            <w:tcW w:w="4957" w:type="dxa"/>
          </w:tcPr>
          <w:p w14:paraId="2B653EF7" w14:textId="4665C52F" w:rsidR="00CF7A1F" w:rsidRDefault="005B2765" w:rsidP="00720C12">
            <w:r>
              <w:rPr>
                <w:noProof/>
                <w:kern w:val="2"/>
                <w14:ligatures w14:val="standardContextual"/>
              </w:rPr>
              <w:object w:dxaOrig="12225" w:dyaOrig="9750" w14:anchorId="500979F4">
                <v:shape id="_x0000_i1026" type="#_x0000_t75" alt="" style="width:238.5pt;height:190.5pt;mso-width-percent:0;mso-height-percent:0;mso-width-percent:0;mso-height-percent:0" o:ole="">
                  <v:imagedata r:id="rId18" o:title=""/>
                </v:shape>
                <o:OLEObject Type="Embed" ProgID="PBrush" ShapeID="_x0000_i1026" DrawAspect="Content" ObjectID="_1830273156" r:id="rId19"/>
              </w:object>
            </w:r>
          </w:p>
        </w:tc>
      </w:tr>
    </w:tbl>
    <w:p w14:paraId="72AB73BD" w14:textId="77777777" w:rsidR="00CF7A1F" w:rsidRDefault="00CF7A1F" w:rsidP="00CF7A1F"/>
    <w:p w14:paraId="2CE4DED1" w14:textId="77777777" w:rsidR="005B2765" w:rsidRDefault="005B2765"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4F80EBF8" w14:textId="7E877FAA" w:rsidR="00CF7A1F" w:rsidRDefault="00CF7A1F" w:rsidP="00520FEC">
      <w:pPr>
        <w:rPr>
          <w:b/>
          <w:bCs/>
        </w:rPr>
      </w:pPr>
      <w:r w:rsidRPr="00A7311F">
        <w:rPr>
          <w:b/>
          <w:bCs/>
        </w:rPr>
        <w:t>Modelo Entidad-Relación (MER)</w:t>
      </w:r>
      <w:r>
        <w:rPr>
          <w:b/>
          <w:bCs/>
        </w:rPr>
        <w:t>:</w:t>
      </w:r>
    </w:p>
    <w:p w14:paraId="1FE96A94" w14:textId="2F399000" w:rsidR="00CF7A1F" w:rsidRDefault="00520FEC"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r w:rsidRPr="00A7311F">
        <w:rPr>
          <w:b/>
          <w:bCs/>
          <w:noProof/>
        </w:rPr>
        <mc:AlternateContent>
          <mc:Choice Requires="wps">
            <w:drawing>
              <wp:anchor distT="45720" distB="45720" distL="114300" distR="114300" simplePos="0" relativeHeight="251679744" behindDoc="0" locked="0" layoutInCell="1" allowOverlap="1" wp14:anchorId="25D5EF06" wp14:editId="29875E50">
                <wp:simplePos x="0" y="0"/>
                <wp:positionH relativeFrom="margin">
                  <wp:align>right</wp:align>
                </wp:positionH>
                <wp:positionV relativeFrom="paragraph">
                  <wp:posOffset>1854200</wp:posOffset>
                </wp:positionV>
                <wp:extent cx="45085" cy="45085"/>
                <wp:effectExtent l="0" t="0" r="12065" b="1206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45085" cy="45085"/>
                        </a:xfrm>
                        <a:prstGeom prst="rect">
                          <a:avLst/>
                        </a:prstGeom>
                        <a:solidFill>
                          <a:srgbClr val="FFFFFF"/>
                        </a:solidFill>
                        <a:ln w="9525">
                          <a:solidFill>
                            <a:srgbClr val="000000"/>
                          </a:solidFill>
                          <a:miter lim="800000"/>
                          <a:headEnd/>
                          <a:tailEnd/>
                        </a:ln>
                      </wps:spPr>
                      <wps:txbx>
                        <w:txbxContent>
                          <w:p w14:paraId="1DF909E2" w14:textId="593694E1"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47.65pt;margin-top:146pt;width:3.55pt;height:3.55pt;flip:x y;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">
                <v:textbox>
                  <w:txbxContent>
                    <w:p w14:paraId="1DF909E2" w14:textId="593694E1"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txbxContent>
                </v:textbox>
                <w10:wrap type="square" anchorx="margin"/>
              </v:shape>
            </w:pict>
          </mc:Fallback>
        </mc:AlternateContent>
      </w:r>
      <w:r>
        <w:rPr>
          <w:noProof/>
          <w:lang w:val="es-ES"/>
        </w:rPr>
        <w:drawing>
          <wp:inline distT="0" distB="0" distL="0" distR="0" wp14:anchorId="275E8431" wp14:editId="7002033F">
            <wp:extent cx="6038850" cy="2923712"/>
            <wp:effectExtent l="0" t="0" r="0" b="0"/>
            <wp:docPr id="18013523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52349" name="Picture 1801352349"/>
                    <pic:cNvPicPr/>
                  </pic:nvPicPr>
                  <pic:blipFill>
                    <a:blip r:embed="rId22">
                      <a:extLst>
                        <a:ext uri="{28A0092B-C50C-407E-A947-70E740481C1C}">
                          <a14:useLocalDpi xmlns:a14="http://schemas.microsoft.com/office/drawing/2010/main" val="0"/>
                        </a:ext>
                      </a:extLst>
                    </a:blip>
                    <a:stretch>
                      <a:fillRect/>
                    </a:stretch>
                  </pic:blipFill>
                  <pic:spPr>
                    <a:xfrm>
                      <a:off x="0" y="0"/>
                      <a:ext cx="6044813" cy="2926599"/>
                    </a:xfrm>
                    <a:prstGeom prst="rect">
                      <a:avLst/>
                    </a:prstGeom>
                  </pic:spPr>
                </pic:pic>
              </a:graphicData>
            </a:graphic>
          </wp:inline>
        </w:drawing>
      </w:r>
    </w:p>
    <w:p w14:paraId="58AA6F4E" w14:textId="4E448DCB" w:rsidR="00CF7A1F" w:rsidRPr="00CE61F7" w:rsidRDefault="00CF7A1F" w:rsidP="00CF7A1F">
      <w:pPr>
        <w:rPr>
          <w:b/>
          <w:bCs/>
        </w:rPr>
      </w:pPr>
      <w:r w:rsidRPr="00CE61F7">
        <w:rPr>
          <w:b/>
          <w:bCs/>
        </w:rPr>
        <w:lastRenderedPageBreak/>
        <w:t>Modelo en notación de Bachman o Ingeniería de la Información:</w:t>
      </w:r>
    </w:p>
    <w:p w14:paraId="1D7CDE60" w14:textId="0EF7122B" w:rsidR="00CF7A1F" w:rsidRPr="0038352E" w:rsidRDefault="00CF7A1F" w:rsidP="00CF7A1F">
      <w:pPr>
        <w:pStyle w:val="ListParagraph"/>
        <w:numPr>
          <w:ilvl w:val="0"/>
          <w:numId w:val="0"/>
        </w:numPr>
        <w:ind w:left="720"/>
      </w:pPr>
    </w:p>
    <w:p w14:paraId="5AAF000C" w14:textId="3780B22B" w:rsidR="00AF2963" w:rsidRDefault="00520FEC" w:rsidP="00520FEC">
      <w:pPr>
        <w:rPr>
          <w:b/>
          <w:bCs/>
        </w:rPr>
      </w:pPr>
      <w:r w:rsidRPr="00CE61F7">
        <w:rPr>
          <w:b/>
          <w:bCs/>
          <w:noProof/>
        </w:rPr>
        <mc:AlternateContent>
          <mc:Choice Requires="wps">
            <w:drawing>
              <wp:anchor distT="45720" distB="45720" distL="114300" distR="114300" simplePos="0" relativeHeight="251680768" behindDoc="0" locked="0" layoutInCell="1" allowOverlap="1" wp14:anchorId="6BD093D9" wp14:editId="6C6DBBC7">
                <wp:simplePos x="0" y="0"/>
                <wp:positionH relativeFrom="margin">
                  <wp:posOffset>6772275</wp:posOffset>
                </wp:positionH>
                <wp:positionV relativeFrom="paragraph">
                  <wp:posOffset>1318895</wp:posOffset>
                </wp:positionV>
                <wp:extent cx="47625" cy="45085"/>
                <wp:effectExtent l="0" t="0" r="28575" b="1206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 cy="45085"/>
                        </a:xfrm>
                        <a:prstGeom prst="rect">
                          <a:avLst/>
                        </a:prstGeom>
                        <a:solidFill>
                          <a:srgbClr val="FFFFFF"/>
                        </a:solidFill>
                        <a:ln w="9525">
                          <a:solidFill>
                            <a:srgbClr val="000000"/>
                          </a:solidFill>
                          <a:miter lim="800000"/>
                          <a:headEnd/>
                          <a:tailEnd/>
                        </a:ln>
                      </wps:spPr>
                      <wps:txbx>
                        <w:txbxContent>
                          <w:p w14:paraId="7D3608E5" w14:textId="77777777" w:rsidR="00CF7A1F" w:rsidRDefault="00CF7A1F" w:rsidP="00CF7A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533.25pt;margin-top:103.85pt;width:3.75pt;height:3.5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">
                <v:textbox>
                  <w:txbxContent>
                    <w:p w14:paraId="7D3608E5" w14:textId="77777777" w:rsidR="00CF7A1F" w:rsidRDefault="00CF7A1F" w:rsidP="00CF7A1F"/>
                  </w:txbxContent>
                </v:textbox>
                <w10:wrap type="square" anchorx="margin"/>
              </v:shape>
            </w:pict>
          </mc:Fallback>
        </mc:AlternateContent>
      </w:r>
      <w:r>
        <w:rPr>
          <w:b/>
          <w:bCs/>
          <w:noProof/>
        </w:rPr>
        <w:drawing>
          <wp:inline distT="0" distB="0" distL="0" distR="0" wp14:anchorId="7FAEED75" wp14:editId="25A7A4B1">
            <wp:extent cx="6301105" cy="2835275"/>
            <wp:effectExtent l="0" t="0" r="4445" b="3175"/>
            <wp:docPr id="17692003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00313" name="Picture 1769200313"/>
                    <pic:cNvPicPr/>
                  </pic:nvPicPr>
                  <pic:blipFill>
                    <a:blip r:embed="rId23">
                      <a:extLst>
                        <a:ext uri="{28A0092B-C50C-407E-A947-70E740481C1C}">
                          <a14:useLocalDpi xmlns:a14="http://schemas.microsoft.com/office/drawing/2010/main" val="0"/>
                        </a:ext>
                      </a:extLst>
                    </a:blip>
                    <a:stretch>
                      <a:fillRect/>
                    </a:stretch>
                  </pic:blipFill>
                  <pic:spPr>
                    <a:xfrm>
                      <a:off x="0" y="0"/>
                      <a:ext cx="6301105" cy="2835275"/>
                    </a:xfrm>
                    <a:prstGeom prst="rect">
                      <a:avLst/>
                    </a:prstGeom>
                  </pic:spPr>
                </pic:pic>
              </a:graphicData>
            </a:graphic>
          </wp:inline>
        </w:drawing>
      </w:r>
      <w:r w:rsidR="00AF2963">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yperlink"/>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9CBBF49" w14:textId="77777777" w:rsidR="005B2765" w:rsidRDefault="00CF7A1F" w:rsidP="005B2765">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yperlink"/>
          </w:rPr>
          <w:t>https://www.oracle.com/cl/database/sqldeveloper/technologies/sql-data-modeler/</w:t>
        </w:r>
      </w:hyperlink>
      <w:r>
        <w:t> </w:t>
      </w:r>
    </w:p>
    <w:p w14:paraId="4AEBCB46" w14:textId="77777777" w:rsidR="00CF7A1F" w:rsidRPr="003137D7" w:rsidRDefault="00CF7A1F" w:rsidP="00CF7A1F"/>
    <w:p w14:paraId="52E21ECF" w14:textId="2B3C14B5" w:rsidR="00CF7A1F" w:rsidRDefault="00CF7A1F" w:rsidP="00CF7A1F">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11A15CFF" w14:textId="5ED3C023" w:rsidR="0017723F" w:rsidRPr="001A67B8" w:rsidRDefault="00CF7A1F" w:rsidP="005B2765">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yperlink"/>
            <w:lang w:val="en-US"/>
          </w:rPr>
          <w:t>https://www.oracle.com/cl/database/sqldeveloper/technologies/sql-data-modeler/</w:t>
        </w:r>
      </w:hyperlink>
      <w:r w:rsidRPr="007A1CAF">
        <w:rPr>
          <w:lang w:val="en-US"/>
        </w:rPr>
        <w:t> </w:t>
      </w:r>
      <w:r w:rsidR="005B2765" w:rsidRPr="00520FEC">
        <w:rPr>
          <w:b/>
          <w:bCs/>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yperlink"/>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3BDD3854" w14:textId="77777777" w:rsidR="005B2765" w:rsidRDefault="00CF7A1F" w:rsidP="005B2765">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14:paraId="77578ED6" w14:textId="2EBDA12E" w:rsidR="00CF7A1F" w:rsidRPr="00A731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yperlink"/>
          </w:rPr>
          <w:t>https://github.com/  </w:t>
        </w:r>
      </w:hyperlink>
      <w:r>
        <w:t> </w:t>
      </w:r>
    </w:p>
    <w:p w14:paraId="458558FD" w14:textId="73F37CA3" w:rsidR="0017723F" w:rsidRDefault="0017723F">
      <w:pPr>
        <w:ind w:left="459"/>
        <w:rPr>
          <w:b/>
          <w:bCs/>
        </w:rPr>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77777777" w:rsidR="00CF7A1F" w:rsidRDefault="00CF7A1F" w:rsidP="00CF7A1F">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yperlink"/>
            <w:lang w:val="en-US"/>
          </w:rPr>
          <w:t>https://github.com/</w:t>
        </w:r>
      </w:hyperlink>
      <w:r w:rsidRPr="007A1CAF">
        <w:rPr>
          <w:lang w:val="en-US"/>
        </w:rPr>
        <w:t>   </w:t>
      </w:r>
      <w:r w:rsidR="005B2765" w:rsidRPr="00520FEC">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5393B6C0">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69314D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2718F" w14:textId="77777777" w:rsidR="001A4BC1" w:rsidRDefault="001A4BC1" w:rsidP="004F1A07">
      <w:pPr>
        <w:spacing w:after="0" w:line="240" w:lineRule="auto"/>
      </w:pPr>
      <w:r>
        <w:separator/>
      </w:r>
    </w:p>
  </w:endnote>
  <w:endnote w:type="continuationSeparator" w:id="0">
    <w:p w14:paraId="070723CC" w14:textId="77777777" w:rsidR="001A4BC1" w:rsidRDefault="001A4BC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Footer"/>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47F8F" w14:textId="77777777" w:rsidR="001A4BC1" w:rsidRDefault="001A4BC1" w:rsidP="004F1A07">
      <w:pPr>
        <w:spacing w:after="0" w:line="240" w:lineRule="auto"/>
      </w:pPr>
      <w:r>
        <w:separator/>
      </w:r>
    </w:p>
  </w:footnote>
  <w:footnote w:type="continuationSeparator" w:id="0">
    <w:p w14:paraId="052000D2" w14:textId="77777777" w:rsidR="001A4BC1" w:rsidRDefault="001A4BC1"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Header"/>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7723F"/>
    <w:rsid w:val="001A4BC1"/>
    <w:rsid w:val="001A67B8"/>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01722"/>
    <w:rsid w:val="00517FFC"/>
    <w:rsid w:val="00520FEC"/>
    <w:rsid w:val="005263FF"/>
    <w:rsid w:val="00537844"/>
    <w:rsid w:val="005426FF"/>
    <w:rsid w:val="005557B4"/>
    <w:rsid w:val="00563770"/>
    <w:rsid w:val="00583892"/>
    <w:rsid w:val="005B2765"/>
    <w:rsid w:val="005B63EB"/>
    <w:rsid w:val="005B71AE"/>
    <w:rsid w:val="005C2A04"/>
    <w:rsid w:val="005D5D8F"/>
    <w:rsid w:val="005D7B8B"/>
    <w:rsid w:val="005E1FE3"/>
    <w:rsid w:val="005F107F"/>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3DF3"/>
    <w:rsid w:val="0074504A"/>
    <w:rsid w:val="00761548"/>
    <w:rsid w:val="007647AE"/>
    <w:rsid w:val="007856A3"/>
    <w:rsid w:val="00793B5B"/>
    <w:rsid w:val="00795717"/>
    <w:rsid w:val="007B2402"/>
    <w:rsid w:val="007D135D"/>
    <w:rsid w:val="007D4205"/>
    <w:rsid w:val="00803190"/>
    <w:rsid w:val="008102BD"/>
    <w:rsid w:val="00835397"/>
    <w:rsid w:val="008536BE"/>
    <w:rsid w:val="00855386"/>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C16E4"/>
    <w:rsid w:val="00CD0140"/>
    <w:rsid w:val="00CD7279"/>
    <w:rsid w:val="00CE53DB"/>
    <w:rsid w:val="00CF1717"/>
    <w:rsid w:val="00CF6757"/>
    <w:rsid w:val="00CF7A1F"/>
    <w:rsid w:val="00D16427"/>
    <w:rsid w:val="00D3346D"/>
    <w:rsid w:val="00D4137B"/>
    <w:rsid w:val="00D54FDE"/>
    <w:rsid w:val="00D731AF"/>
    <w:rsid w:val="00D74A8E"/>
    <w:rsid w:val="00DB10E8"/>
    <w:rsid w:val="00DB3831"/>
    <w:rsid w:val="00E05D9E"/>
    <w:rsid w:val="00E63541"/>
    <w:rsid w:val="00E86514"/>
    <w:rsid w:val="00E92505"/>
    <w:rsid w:val="00EA22DE"/>
    <w:rsid w:val="00EA7403"/>
    <w:rsid w:val="00EB6989"/>
    <w:rsid w:val="00ED605C"/>
    <w:rsid w:val="00ED7196"/>
    <w:rsid w:val="00F25EF5"/>
    <w:rsid w:val="00F4161F"/>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6873B9"/>
    <w:rPr>
      <w:sz w:val="48"/>
    </w:rPr>
  </w:style>
  <w:style w:type="character" w:customStyle="1" w:styleId="carrera1Car">
    <w:name w:val="carrera1 Car"/>
    <w:basedOn w:val="TitleCh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footer" Target="foot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jp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jpg"/><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1401</Words>
  <Characters>7709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CATALINA BELEN ZAPATA SALAZAR</cp:lastModifiedBy>
  <cp:revision>5</cp:revision>
  <dcterms:created xsi:type="dcterms:W3CDTF">2024-12-22T01:03:00Z</dcterms:created>
  <dcterms:modified xsi:type="dcterms:W3CDTF">2026-01-18T23:26:00Z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