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10FACB67" w:rsidR="0021014F" w:rsidRPr="003953D3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2A32E5" w:rsidRP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Практическая работ</w:t>
      </w:r>
      <w:r w:rsid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е</w:t>
      </w:r>
      <w:r w:rsidR="002A32E5" w:rsidRP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/семинарское занятие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B5062A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5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C41C6F" w14:textId="77777777" w:rsidR="00486DA4" w:rsidRPr="00895C69" w:rsidRDefault="00486DA4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9B0C24" w14:textId="77777777" w:rsidR="002A32E5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E70E05" w14:textId="77777777" w:rsidR="002A32E5" w:rsidRPr="00895C69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9F44A6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34935BE" w14:textId="77777777" w:rsidR="00876131" w:rsidRPr="009F44A6" w:rsidRDefault="00876131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</w:t>
      </w:r>
      <w:proofErr w:type="spellStart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ПОВТиАС</w:t>
      </w:r>
      <w:proofErr w:type="spellEnd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46F4E99" w14:textId="42DE8D21" w:rsidR="00160C0D" w:rsidRDefault="003B571A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5584B48" wp14:editId="7EC1F137">
            <wp:extent cx="5940425" cy="3284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F5EA" w14:textId="5D9C7771" w:rsidR="003B571A" w:rsidRDefault="003B571A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C8E375D" wp14:editId="05BA780E">
            <wp:extent cx="5940425" cy="3142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1965" w14:textId="7972972B" w:rsidR="003B571A" w:rsidRPr="006D2BA2" w:rsidRDefault="003B571A" w:rsidP="003B571A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B57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Эксперименты</w:t>
      </w:r>
      <w:r w:rsidR="006D2BA2" w:rsidRPr="00AB63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6D2B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1</w:t>
      </w:r>
    </w:p>
    <w:p w14:paraId="1024923D" w14:textId="532FB0BB" w:rsidR="003B571A" w:rsidRPr="00345854" w:rsidRDefault="003B571A" w:rsidP="0034585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Влияние линейной разделимости</w:t>
      </w:r>
    </w:p>
    <w:p w14:paraId="679BE666" w14:textId="72629D68" w:rsidR="003B571A" w:rsidRDefault="003B571A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</w:t>
      </w:r>
      <w:r w:rsidRPr="003B571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Показать, что без скрытых слоев или нелинейных признаков сеть не может решить нелинейные задачи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3D8CDA" w14:textId="5969472D" w:rsidR="003B571A" w:rsidRDefault="003B571A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6DC6BCE" wp14:editId="0E6A5853">
            <wp:extent cx="5940425" cy="28346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F983" w14:textId="30018DEB" w:rsidR="003B571A" w:rsidRPr="00345854" w:rsidRDefault="003B571A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Нелинейная задача (XOR или Спираль):</w:t>
      </w:r>
    </w:p>
    <w:p w14:paraId="46AE4B69" w14:textId="1D81DB29" w:rsidR="003B571A" w:rsidRDefault="003B571A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CB2B2FD" wp14:editId="53812C00">
            <wp:extent cx="5940425" cy="30022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8199" w14:textId="77777777" w:rsidR="003B571A" w:rsidRPr="003B571A" w:rsidRDefault="003B571A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E120540" w14:textId="3B63E5D0" w:rsidR="003B571A" w:rsidRDefault="006D2BA2" w:rsidP="0034585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D2B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Эксперимент № 2: Добавление нейронов (Мощность модели)</w:t>
      </w:r>
    </w:p>
    <w:p w14:paraId="02741E0E" w14:textId="5CF72E52" w:rsidR="006D2BA2" w:rsidRDefault="006D2BA2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Показать, как увеличение количества нейронов улучшает аппроксимацию сложных фигур.</w:t>
      </w:r>
    </w:p>
    <w:p w14:paraId="5CFA38C6" w14:textId="3E10D441" w:rsidR="006D2BA2" w:rsidRPr="00345854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Недостаточная мощность (</w:t>
      </w:r>
      <w:proofErr w:type="spellStart"/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Underfitting</w:t>
      </w:r>
      <w:proofErr w:type="spellEnd"/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50EE74C9" w14:textId="14DE4B84" w:rsidR="006D2BA2" w:rsidRP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Скрытые слои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1 слой с 1 нейроном.</w:t>
      </w:r>
    </w:p>
    <w:p w14:paraId="11B8D9C8" w14:textId="4BD3028A" w:rsidR="006D2BA2" w:rsidRP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Линия предсказания почти прямая. </w:t>
      </w:r>
      <w:r w:rsidRPr="006D2B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Training и Test Loss </w:t>
      </w: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высокие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F89EC0" w14:textId="26AB899F" w:rsidR="006D2BA2" w:rsidRDefault="006D2BA2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ADD7082" wp14:editId="2D625307">
            <wp:extent cx="5940425" cy="28917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0EAC" w14:textId="07694FA9" w:rsidR="006D2BA2" w:rsidRPr="00345854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Оптимальная конфигурация</w:t>
      </w:r>
    </w:p>
    <w:p w14:paraId="054C610D" w14:textId="1F0F8FBF" w:rsidR="006D2BA2" w:rsidRP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Скрытые слои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: 2 слоя: первый с 6 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ейронами, второй с 4 нейронами.</w:t>
      </w:r>
    </w:p>
    <w:p w14:paraId="1DCB6198" w14:textId="0C658303" w:rsid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Спираль красиво закручивается. </w:t>
      </w: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Training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стремятся к нулю, плавно снижаются вместе.</w:t>
      </w:r>
    </w:p>
    <w:p w14:paraId="23A9D297" w14:textId="4CC5C478" w:rsidR="006D2BA2" w:rsidRDefault="006D2BA2" w:rsidP="003B571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E4A4037" wp14:editId="0C845BE3">
            <wp:extent cx="5940425" cy="30454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AEFF" w14:textId="6754FFD5" w:rsidR="006D2BA2" w:rsidRPr="00345854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Избыточная мощность (</w:t>
      </w:r>
      <w:proofErr w:type="spellStart"/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Overfitting</w:t>
      </w:r>
      <w:proofErr w:type="spellEnd"/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29290866" w14:textId="3C7AAB02" w:rsidR="006D2BA2" w:rsidRP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Скрытые слои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Попробуем сделать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сеть очень глубокой или широкой (н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апример, 3 слоя по 8 нейронов).</w:t>
      </w:r>
    </w:p>
    <w:p w14:paraId="329BE702" w14:textId="3A6F0BC8" w:rsidR="006D2BA2" w:rsidRP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увидеть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разрывы между графиками.</w:t>
      </w:r>
    </w:p>
    <w:p w14:paraId="0DC0A48C" w14:textId="7EA0CCCF" w:rsidR="006D2BA2" w:rsidRP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Training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очень близ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ок к 0 (сеть запомнила данные).</w:t>
      </w:r>
    </w:p>
    <w:p w14:paraId="5A0F017D" w14:textId="79DE1AE1" w:rsid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начнет расти вверх (сеть плохо обобщает новые, невидимые точки, которые не использовались в обучении).</w:t>
      </w:r>
    </w:p>
    <w:p w14:paraId="58BA2957" w14:textId="5ADDCE09" w:rsid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D152C90" wp14:editId="7B17CB43">
            <wp:extent cx="5940425" cy="33712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237D" w14:textId="4EF7438C" w:rsidR="006D2BA2" w:rsidRPr="00345854" w:rsidRDefault="006D2BA2" w:rsidP="0034585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Эксперимент № 3: Скорость обучения</w:t>
      </w:r>
    </w:p>
    <w:p w14:paraId="680B00B9" w14:textId="30C8C63F" w:rsid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Показать влияние параметра </w:t>
      </w: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сходимость.</w:t>
      </w:r>
    </w:p>
    <w:p w14:paraId="216A23BF" w14:textId="199C09C1" w:rsid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Маленький шаг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22EFBF8" w14:textId="1CF510A0" w:rsidR="006D2BA2" w:rsidRP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08B8001" wp14:editId="77D2E06A">
            <wp:extent cx="5940425" cy="32639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9052" w14:textId="6FF8276F" w:rsidR="006D2BA2" w:rsidRPr="00345854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Большой</w:t>
      </w:r>
      <w:proofErr w:type="spellEnd"/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шаг</w:t>
      </w:r>
      <w:proofErr w:type="spellEnd"/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:</w:t>
      </w:r>
    </w:p>
    <w:p w14:paraId="1E0DC0F1" w14:textId="18E50449" w:rsidR="006D2BA2" w:rsidRDefault="006D2BA2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5139948" wp14:editId="72E366A0">
            <wp:extent cx="5940425" cy="29762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173F" w14:textId="6E384ED5" w:rsidR="006D2BA2" w:rsidRDefault="006D2BA2" w:rsidP="0034585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Эксперимент № 4:</w:t>
      </w:r>
      <w:r w:rsidRPr="006D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Размер пакета (</w:t>
      </w:r>
      <w:proofErr w:type="spellStart"/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Batch</w:t>
      </w:r>
      <w:proofErr w:type="spellEnd"/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Size</w:t>
      </w:r>
      <w:proofErr w:type="spellEnd"/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01352AA8" w14:textId="17BFCF99" w:rsidR="006D2BA2" w:rsidRDefault="00345854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</w:t>
      </w:r>
      <w:r w:rsidRPr="00345854">
        <w:rPr>
          <w:rFonts w:ascii="Times New Roman" w:eastAsia="Times New Roman" w:hAnsi="Times New Roman" w:cs="Times New Roman"/>
          <w:sz w:val="28"/>
          <w:szCs w:val="28"/>
          <w:lang w:eastAsia="ru-RU"/>
        </w:rPr>
        <w:t>: Увидеть разницу между стохастическим и пакетным градиентным спуском.</w:t>
      </w:r>
    </w:p>
    <w:p w14:paraId="348BE631" w14:textId="4E1AE886" w:rsidR="00345854" w:rsidRPr="00345854" w:rsidRDefault="00345854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Маленький </w:t>
      </w:r>
      <w:proofErr w:type="spellStart"/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батч</w:t>
      </w:r>
      <w:proofErr w:type="spellEnd"/>
      <w:r w:rsidRPr="003458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(SGD)</w:t>
      </w:r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:</w:t>
      </w:r>
    </w:p>
    <w:p w14:paraId="79574DBE" w14:textId="0A048495" w:rsidR="00345854" w:rsidRDefault="00345854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A5EFC47" wp14:editId="33A2A790">
            <wp:extent cx="5940425" cy="32512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C668" w14:textId="020311AA" w:rsidR="00345854" w:rsidRPr="00345854" w:rsidRDefault="00345854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Полный</w:t>
      </w:r>
      <w:proofErr w:type="spellEnd"/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батч</w:t>
      </w:r>
      <w:proofErr w:type="spellEnd"/>
      <w:r w:rsidRPr="0034585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:</w:t>
      </w:r>
    </w:p>
    <w:p w14:paraId="4AC94BC6" w14:textId="41411F0C" w:rsidR="00345854" w:rsidRDefault="00345854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7BE8EFA" wp14:editId="4B63730A">
            <wp:extent cx="5940425" cy="31007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D02D" w14:textId="77777777" w:rsidR="00345854" w:rsidRPr="00345854" w:rsidRDefault="00345854" w:rsidP="00345854">
      <w:pPr>
        <w:pStyle w:val="ds-markdown-paragraph"/>
        <w:spacing w:before="240" w:beforeAutospacing="0" w:after="240" w:afterAutospacing="0"/>
        <w:rPr>
          <w:b/>
          <w:sz w:val="28"/>
          <w:szCs w:val="28"/>
        </w:rPr>
      </w:pPr>
      <w:r w:rsidRPr="00345854">
        <w:rPr>
          <w:b/>
          <w:sz w:val="28"/>
          <w:szCs w:val="28"/>
        </w:rPr>
        <w:t xml:space="preserve">В ходе исследования интерактивной среды </w:t>
      </w:r>
      <w:proofErr w:type="spellStart"/>
      <w:r w:rsidRPr="00345854">
        <w:rPr>
          <w:b/>
          <w:sz w:val="28"/>
          <w:szCs w:val="28"/>
        </w:rPr>
        <w:t>TensorFlow</w:t>
      </w:r>
      <w:proofErr w:type="spellEnd"/>
      <w:r w:rsidRPr="00345854">
        <w:rPr>
          <w:b/>
          <w:sz w:val="28"/>
          <w:szCs w:val="28"/>
        </w:rPr>
        <w:t xml:space="preserve"> </w:t>
      </w:r>
      <w:proofErr w:type="spellStart"/>
      <w:r w:rsidRPr="00345854">
        <w:rPr>
          <w:b/>
          <w:sz w:val="28"/>
          <w:szCs w:val="28"/>
        </w:rPr>
        <w:t>Playground</w:t>
      </w:r>
      <w:proofErr w:type="spellEnd"/>
      <w:r w:rsidRPr="00345854">
        <w:rPr>
          <w:b/>
          <w:sz w:val="28"/>
          <w:szCs w:val="28"/>
        </w:rPr>
        <w:t xml:space="preserve"> были наглядно продемонстрированы следующие принципы:</w:t>
      </w:r>
    </w:p>
    <w:p w14:paraId="4ED833E0" w14:textId="469FAD08" w:rsidR="00345854" w:rsidRPr="00345854" w:rsidRDefault="00345854" w:rsidP="00345854">
      <w:pPr>
        <w:pStyle w:val="ds-markdown-paragraph"/>
        <w:numPr>
          <w:ilvl w:val="0"/>
          <w:numId w:val="36"/>
        </w:numPr>
        <w:spacing w:after="0" w:afterAutospacing="0"/>
        <w:ind w:left="0"/>
        <w:rPr>
          <w:sz w:val="28"/>
          <w:szCs w:val="28"/>
        </w:rPr>
      </w:pPr>
      <w:r w:rsidRPr="00345854">
        <w:rPr>
          <w:rStyle w:val="a6"/>
          <w:sz w:val="28"/>
          <w:szCs w:val="28"/>
        </w:rPr>
        <w:t>Признаки:</w:t>
      </w:r>
      <w:r w:rsidRPr="00345854">
        <w:rPr>
          <w:sz w:val="28"/>
          <w:szCs w:val="28"/>
        </w:rPr>
        <w:t> Для решения нелинейных задач (XOR, Спираль) недостаточно исходных данных </w:t>
      </w:r>
      <w:r w:rsidRPr="00345854">
        <w:rPr>
          <w:rStyle w:val="katex-mathml"/>
          <w:sz w:val="28"/>
          <w:szCs w:val="28"/>
          <w:bdr w:val="none" w:sz="0" w:space="0" w:color="auto" w:frame="1"/>
        </w:rPr>
        <w:t>X</w:t>
      </w:r>
      <w:proofErr w:type="gramStart"/>
      <w:r w:rsidRPr="00345854">
        <w:rPr>
          <w:rStyle w:val="katex-mathml"/>
          <w:sz w:val="28"/>
          <w:szCs w:val="28"/>
          <w:bdr w:val="none" w:sz="0" w:space="0" w:color="auto" w:frame="1"/>
        </w:rPr>
        <w:t>1,X</w:t>
      </w:r>
      <w:proofErr w:type="gramEnd"/>
      <w:r w:rsidRPr="00345854">
        <w:rPr>
          <w:rStyle w:val="katex-mathml"/>
          <w:sz w:val="28"/>
          <w:szCs w:val="28"/>
          <w:bdr w:val="none" w:sz="0" w:space="0" w:color="auto" w:frame="1"/>
        </w:rPr>
        <w:t xml:space="preserve">2, </w:t>
      </w:r>
      <w:r w:rsidRPr="00345854">
        <w:rPr>
          <w:sz w:val="28"/>
          <w:szCs w:val="28"/>
        </w:rPr>
        <w:t>необходимо добавление нелинейных преобразований (полиномиальных или тригонометрических) либо использование скрытых слоев с нелинейными функциями активации.</w:t>
      </w:r>
    </w:p>
    <w:p w14:paraId="574AF6EF" w14:textId="77777777" w:rsidR="00345854" w:rsidRPr="00345854" w:rsidRDefault="00345854" w:rsidP="00345854">
      <w:pPr>
        <w:pStyle w:val="ds-markdown-paragraph"/>
        <w:numPr>
          <w:ilvl w:val="0"/>
          <w:numId w:val="36"/>
        </w:numPr>
        <w:spacing w:after="0" w:afterAutospacing="0"/>
        <w:ind w:left="0"/>
        <w:rPr>
          <w:sz w:val="28"/>
          <w:szCs w:val="28"/>
        </w:rPr>
      </w:pPr>
      <w:r w:rsidRPr="00345854">
        <w:rPr>
          <w:rStyle w:val="a6"/>
          <w:sz w:val="28"/>
          <w:szCs w:val="28"/>
        </w:rPr>
        <w:t>Переобучение:</w:t>
      </w:r>
      <w:r w:rsidRPr="00345854">
        <w:rPr>
          <w:sz w:val="28"/>
          <w:szCs w:val="28"/>
        </w:rPr>
        <w:t xml:space="preserve"> Чрезмерное увеличение числа нейронов ведет к расхождению кривых </w:t>
      </w:r>
      <w:proofErr w:type="spellStart"/>
      <w:r w:rsidRPr="00345854">
        <w:rPr>
          <w:sz w:val="28"/>
          <w:szCs w:val="28"/>
        </w:rPr>
        <w:t>Training</w:t>
      </w:r>
      <w:proofErr w:type="spellEnd"/>
      <w:r w:rsidRPr="00345854">
        <w:rPr>
          <w:sz w:val="28"/>
          <w:szCs w:val="28"/>
        </w:rPr>
        <w:t xml:space="preserve"> </w:t>
      </w:r>
      <w:proofErr w:type="spellStart"/>
      <w:r w:rsidRPr="00345854">
        <w:rPr>
          <w:sz w:val="28"/>
          <w:szCs w:val="28"/>
        </w:rPr>
        <w:t>Loss</w:t>
      </w:r>
      <w:proofErr w:type="spellEnd"/>
      <w:r w:rsidRPr="00345854">
        <w:rPr>
          <w:sz w:val="28"/>
          <w:szCs w:val="28"/>
        </w:rPr>
        <w:t xml:space="preserve"> и </w:t>
      </w:r>
      <w:proofErr w:type="spellStart"/>
      <w:r w:rsidRPr="00345854">
        <w:rPr>
          <w:sz w:val="28"/>
          <w:szCs w:val="28"/>
        </w:rPr>
        <w:t>Test</w:t>
      </w:r>
      <w:proofErr w:type="spellEnd"/>
      <w:r w:rsidRPr="00345854">
        <w:rPr>
          <w:sz w:val="28"/>
          <w:szCs w:val="28"/>
        </w:rPr>
        <w:t xml:space="preserve"> </w:t>
      </w:r>
      <w:proofErr w:type="spellStart"/>
      <w:r w:rsidRPr="00345854">
        <w:rPr>
          <w:sz w:val="28"/>
          <w:szCs w:val="28"/>
        </w:rPr>
        <w:t>Loss</w:t>
      </w:r>
      <w:proofErr w:type="spellEnd"/>
      <w:r w:rsidRPr="00345854">
        <w:rPr>
          <w:sz w:val="28"/>
          <w:szCs w:val="28"/>
        </w:rPr>
        <w:t xml:space="preserve"> (</w:t>
      </w:r>
      <w:proofErr w:type="spellStart"/>
      <w:r w:rsidRPr="00345854">
        <w:rPr>
          <w:sz w:val="28"/>
          <w:szCs w:val="28"/>
        </w:rPr>
        <w:t>Test</w:t>
      </w:r>
      <w:proofErr w:type="spellEnd"/>
      <w:r w:rsidRPr="00345854">
        <w:rPr>
          <w:sz w:val="28"/>
          <w:szCs w:val="28"/>
        </w:rPr>
        <w:t xml:space="preserve"> </w:t>
      </w:r>
      <w:proofErr w:type="spellStart"/>
      <w:r w:rsidRPr="00345854">
        <w:rPr>
          <w:sz w:val="28"/>
          <w:szCs w:val="28"/>
        </w:rPr>
        <w:t>Loss</w:t>
      </w:r>
      <w:proofErr w:type="spellEnd"/>
      <w:r w:rsidRPr="00345854">
        <w:rPr>
          <w:sz w:val="28"/>
          <w:szCs w:val="28"/>
        </w:rPr>
        <w:t xml:space="preserve"> растет), что является классическим признаком переобучения.</w:t>
      </w:r>
    </w:p>
    <w:p w14:paraId="71F01181" w14:textId="77777777" w:rsidR="00345854" w:rsidRPr="00345854" w:rsidRDefault="00345854" w:rsidP="00345854">
      <w:pPr>
        <w:pStyle w:val="ds-markdown-paragraph"/>
        <w:numPr>
          <w:ilvl w:val="0"/>
          <w:numId w:val="36"/>
        </w:numPr>
        <w:spacing w:after="0" w:afterAutospacing="0"/>
        <w:ind w:left="0"/>
        <w:rPr>
          <w:sz w:val="28"/>
          <w:szCs w:val="28"/>
        </w:rPr>
      </w:pPr>
      <w:r w:rsidRPr="00345854">
        <w:rPr>
          <w:rStyle w:val="a6"/>
          <w:sz w:val="28"/>
          <w:szCs w:val="28"/>
        </w:rPr>
        <w:t>Скорость обучения:</w:t>
      </w:r>
      <w:r w:rsidRPr="00345854">
        <w:rPr>
          <w:sz w:val="28"/>
          <w:szCs w:val="28"/>
        </w:rPr>
        <w:t> Низкий LR замедляет обучение, высокий LR делает процесс нестабильным.</w:t>
      </w:r>
    </w:p>
    <w:p w14:paraId="21DC642C" w14:textId="77777777" w:rsidR="00345854" w:rsidRPr="00345854" w:rsidRDefault="00345854" w:rsidP="00345854">
      <w:pPr>
        <w:pStyle w:val="ds-markdown-paragraph"/>
        <w:numPr>
          <w:ilvl w:val="0"/>
          <w:numId w:val="36"/>
        </w:numPr>
        <w:spacing w:after="0" w:afterAutospacing="0"/>
        <w:ind w:left="0"/>
        <w:rPr>
          <w:sz w:val="28"/>
          <w:szCs w:val="28"/>
        </w:rPr>
      </w:pPr>
      <w:r w:rsidRPr="00345854">
        <w:rPr>
          <w:rStyle w:val="a6"/>
          <w:sz w:val="28"/>
          <w:szCs w:val="28"/>
        </w:rPr>
        <w:t xml:space="preserve">Размер </w:t>
      </w:r>
      <w:proofErr w:type="spellStart"/>
      <w:r w:rsidRPr="00345854">
        <w:rPr>
          <w:rStyle w:val="a6"/>
          <w:sz w:val="28"/>
          <w:szCs w:val="28"/>
        </w:rPr>
        <w:t>батча</w:t>
      </w:r>
      <w:proofErr w:type="spellEnd"/>
      <w:r w:rsidRPr="00345854">
        <w:rPr>
          <w:rStyle w:val="a6"/>
          <w:sz w:val="28"/>
          <w:szCs w:val="28"/>
        </w:rPr>
        <w:t>:</w:t>
      </w:r>
      <w:r w:rsidRPr="00345854">
        <w:rPr>
          <w:sz w:val="28"/>
          <w:szCs w:val="28"/>
        </w:rPr>
        <w:t xml:space="preserve"> Малый размер </w:t>
      </w:r>
      <w:proofErr w:type="spellStart"/>
      <w:r w:rsidRPr="00345854">
        <w:rPr>
          <w:sz w:val="28"/>
          <w:szCs w:val="28"/>
        </w:rPr>
        <w:t>батча</w:t>
      </w:r>
      <w:proofErr w:type="spellEnd"/>
      <w:r w:rsidRPr="00345854">
        <w:rPr>
          <w:sz w:val="28"/>
          <w:szCs w:val="28"/>
        </w:rPr>
        <w:t xml:space="preserve"> вносит шум в градиентный спуск, что позволяет "выпрыгивать" из плохих локальных минимумов, но делает сходимость менее гладкой.</w:t>
      </w:r>
    </w:p>
    <w:p w14:paraId="7A50F615" w14:textId="4469954B" w:rsidR="00345854" w:rsidRDefault="00345854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9132FE" w14:textId="3323231F" w:rsidR="00AB6381" w:rsidRDefault="00AB6381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 спроектирован и разработан мини проект для визуализации и обучение сети. (Находиться в папке с проектом)</w:t>
      </w:r>
    </w:p>
    <w:p w14:paraId="6607247E" w14:textId="0213F221" w:rsidR="00AB6381" w:rsidRPr="00AB6381" w:rsidRDefault="00AB6381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638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Frontend</w:t>
      </w:r>
      <w:r w:rsidRPr="00AB63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Pr="00AB63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proofErr w:type="spellEnd"/>
      <w:r w:rsidRPr="00AB63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proofErr w:type="spellEnd"/>
      <w:r w:rsidRPr="00AB63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chart</w:t>
      </w:r>
      <w:r w:rsidRPr="00AB63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r w:rsidRPr="00AB63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plot.js.</w:t>
      </w:r>
    </w:p>
    <w:p w14:paraId="2809D215" w14:textId="33A31048" w:rsidR="00AB6381" w:rsidRDefault="00AB6381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 w:rsidRPr="00AB638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Backend</w:t>
      </w:r>
      <w:bookmarkEnd w:id="0"/>
      <w:r w:rsidRPr="00AB63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AB63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AB63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umpy</w:t>
      </w:r>
      <w:proofErr w:type="spellEnd"/>
      <w:r w:rsidRPr="00AB63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Flask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B638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запуска мини локального сервера</w:t>
      </w:r>
      <w:r w:rsidRPr="00AB638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1B46636" w14:textId="5696A9D7" w:rsidR="00AB6381" w:rsidRDefault="00AB6381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45468B6" wp14:editId="2E06D142">
            <wp:extent cx="5940425" cy="3473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7899" w14:textId="3A41687D" w:rsidR="00AB6381" w:rsidRPr="00AB6381" w:rsidRDefault="00AB6381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B63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Для запуска, достаточно установить </w:t>
      </w:r>
      <w:proofErr w:type="spellStart"/>
      <w:r w:rsidRPr="00AB63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pip</w:t>
      </w:r>
      <w:proofErr w:type="spellEnd"/>
      <w:r w:rsidRPr="00AB63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AB63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install</w:t>
      </w:r>
      <w:proofErr w:type="spellEnd"/>
      <w:r w:rsidRPr="00AB63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AB63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flask</w:t>
      </w:r>
      <w:proofErr w:type="spellEnd"/>
      <w:r w:rsidRPr="00AB63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выполнить команду: </w:t>
      </w:r>
    </w:p>
    <w:p w14:paraId="6CFE8747" w14:textId="550DE56E" w:rsidR="00AB6381" w:rsidRPr="00AB6381" w:rsidRDefault="00AB6381" w:rsidP="006D2BA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AB638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py</w:t>
      </w:r>
      <w:proofErr w:type="spellEnd"/>
      <w:r w:rsidRPr="00AB638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index.py / python index.py</w:t>
      </w:r>
    </w:p>
    <w:sectPr w:rsidR="00AB6381" w:rsidRPr="00AB6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2EAC"/>
    <w:multiLevelType w:val="multilevel"/>
    <w:tmpl w:val="546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33A49"/>
    <w:multiLevelType w:val="multilevel"/>
    <w:tmpl w:val="890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9324E"/>
    <w:multiLevelType w:val="multilevel"/>
    <w:tmpl w:val="101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D74BD"/>
    <w:multiLevelType w:val="multilevel"/>
    <w:tmpl w:val="9E1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76F51"/>
    <w:multiLevelType w:val="multilevel"/>
    <w:tmpl w:val="A0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851C6"/>
    <w:multiLevelType w:val="multilevel"/>
    <w:tmpl w:val="E4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2D5FCD"/>
    <w:multiLevelType w:val="multilevel"/>
    <w:tmpl w:val="280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B436A2"/>
    <w:multiLevelType w:val="multilevel"/>
    <w:tmpl w:val="487C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1A7840"/>
    <w:multiLevelType w:val="multilevel"/>
    <w:tmpl w:val="E3E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2C6C81"/>
    <w:multiLevelType w:val="multilevel"/>
    <w:tmpl w:val="9A2C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D312A9"/>
    <w:multiLevelType w:val="multilevel"/>
    <w:tmpl w:val="0F7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8B0984"/>
    <w:multiLevelType w:val="multilevel"/>
    <w:tmpl w:val="5C6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3"/>
  </w:num>
  <w:num w:numId="3">
    <w:abstractNumId w:val="17"/>
  </w:num>
  <w:num w:numId="4">
    <w:abstractNumId w:val="22"/>
  </w:num>
  <w:num w:numId="5">
    <w:abstractNumId w:val="10"/>
  </w:num>
  <w:num w:numId="6">
    <w:abstractNumId w:val="0"/>
  </w:num>
  <w:num w:numId="7">
    <w:abstractNumId w:val="4"/>
  </w:num>
  <w:num w:numId="8">
    <w:abstractNumId w:val="25"/>
  </w:num>
  <w:num w:numId="9">
    <w:abstractNumId w:val="7"/>
  </w:num>
  <w:num w:numId="10">
    <w:abstractNumId w:val="14"/>
  </w:num>
  <w:num w:numId="11">
    <w:abstractNumId w:val="8"/>
  </w:num>
  <w:num w:numId="12">
    <w:abstractNumId w:val="5"/>
  </w:num>
  <w:num w:numId="13">
    <w:abstractNumId w:val="13"/>
  </w:num>
  <w:num w:numId="14">
    <w:abstractNumId w:val="28"/>
  </w:num>
  <w:num w:numId="15">
    <w:abstractNumId w:val="12"/>
  </w:num>
  <w:num w:numId="16">
    <w:abstractNumId w:val="2"/>
  </w:num>
  <w:num w:numId="17">
    <w:abstractNumId w:val="34"/>
  </w:num>
  <w:num w:numId="18">
    <w:abstractNumId w:val="18"/>
  </w:num>
  <w:num w:numId="19">
    <w:abstractNumId w:val="21"/>
  </w:num>
  <w:num w:numId="20">
    <w:abstractNumId w:val="20"/>
  </w:num>
  <w:num w:numId="21">
    <w:abstractNumId w:val="19"/>
  </w:num>
  <w:num w:numId="22">
    <w:abstractNumId w:val="32"/>
  </w:num>
  <w:num w:numId="23">
    <w:abstractNumId w:val="1"/>
  </w:num>
  <w:num w:numId="24">
    <w:abstractNumId w:val="31"/>
  </w:num>
  <w:num w:numId="25">
    <w:abstractNumId w:val="24"/>
  </w:num>
  <w:num w:numId="26">
    <w:abstractNumId w:val="16"/>
  </w:num>
  <w:num w:numId="27">
    <w:abstractNumId w:val="23"/>
  </w:num>
  <w:num w:numId="28">
    <w:abstractNumId w:val="27"/>
  </w:num>
  <w:num w:numId="29">
    <w:abstractNumId w:val="35"/>
  </w:num>
  <w:num w:numId="30">
    <w:abstractNumId w:val="3"/>
  </w:num>
  <w:num w:numId="31">
    <w:abstractNumId w:val="26"/>
  </w:num>
  <w:num w:numId="32">
    <w:abstractNumId w:val="15"/>
  </w:num>
  <w:num w:numId="33">
    <w:abstractNumId w:val="9"/>
  </w:num>
  <w:num w:numId="34">
    <w:abstractNumId w:val="30"/>
  </w:num>
  <w:num w:numId="35">
    <w:abstractNumId w:val="6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67DBB"/>
    <w:rsid w:val="000B6C2E"/>
    <w:rsid w:val="000C37D7"/>
    <w:rsid w:val="000C3D52"/>
    <w:rsid w:val="000E5909"/>
    <w:rsid w:val="000F24F1"/>
    <w:rsid w:val="00106904"/>
    <w:rsid w:val="001128CE"/>
    <w:rsid w:val="00114C7B"/>
    <w:rsid w:val="00114D3F"/>
    <w:rsid w:val="00116DC0"/>
    <w:rsid w:val="00122F97"/>
    <w:rsid w:val="00124454"/>
    <w:rsid w:val="001508A5"/>
    <w:rsid w:val="001539B1"/>
    <w:rsid w:val="0015533C"/>
    <w:rsid w:val="00160C0D"/>
    <w:rsid w:val="001761B2"/>
    <w:rsid w:val="00183176"/>
    <w:rsid w:val="001835A1"/>
    <w:rsid w:val="00186465"/>
    <w:rsid w:val="001876DE"/>
    <w:rsid w:val="0019064F"/>
    <w:rsid w:val="00190C9A"/>
    <w:rsid w:val="00195691"/>
    <w:rsid w:val="001A1DE5"/>
    <w:rsid w:val="001A5EC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59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70D16"/>
    <w:rsid w:val="00284F1F"/>
    <w:rsid w:val="00293085"/>
    <w:rsid w:val="002A2FA3"/>
    <w:rsid w:val="002A32E5"/>
    <w:rsid w:val="002A5D01"/>
    <w:rsid w:val="002B25F6"/>
    <w:rsid w:val="002D371C"/>
    <w:rsid w:val="002E2494"/>
    <w:rsid w:val="002E2BC3"/>
    <w:rsid w:val="002E511B"/>
    <w:rsid w:val="002F61C4"/>
    <w:rsid w:val="002F7466"/>
    <w:rsid w:val="00300DC6"/>
    <w:rsid w:val="00303AD8"/>
    <w:rsid w:val="00326F96"/>
    <w:rsid w:val="003420A2"/>
    <w:rsid w:val="00345854"/>
    <w:rsid w:val="00347433"/>
    <w:rsid w:val="00360173"/>
    <w:rsid w:val="00364B54"/>
    <w:rsid w:val="00365860"/>
    <w:rsid w:val="00371434"/>
    <w:rsid w:val="0037497A"/>
    <w:rsid w:val="00381842"/>
    <w:rsid w:val="00387006"/>
    <w:rsid w:val="00392BDF"/>
    <w:rsid w:val="003953D3"/>
    <w:rsid w:val="003B571A"/>
    <w:rsid w:val="003C1BDA"/>
    <w:rsid w:val="003C1F73"/>
    <w:rsid w:val="003C6A35"/>
    <w:rsid w:val="003D0B68"/>
    <w:rsid w:val="003E0C47"/>
    <w:rsid w:val="003E49C9"/>
    <w:rsid w:val="003E75E2"/>
    <w:rsid w:val="003F1B79"/>
    <w:rsid w:val="00400D8F"/>
    <w:rsid w:val="004152AA"/>
    <w:rsid w:val="004420CB"/>
    <w:rsid w:val="0045369F"/>
    <w:rsid w:val="00460ACB"/>
    <w:rsid w:val="00481776"/>
    <w:rsid w:val="004847F7"/>
    <w:rsid w:val="00486DA4"/>
    <w:rsid w:val="0049017C"/>
    <w:rsid w:val="00490707"/>
    <w:rsid w:val="004B405B"/>
    <w:rsid w:val="004C1219"/>
    <w:rsid w:val="004C22AC"/>
    <w:rsid w:val="004C4BE8"/>
    <w:rsid w:val="004C643D"/>
    <w:rsid w:val="004D0B67"/>
    <w:rsid w:val="004D0D64"/>
    <w:rsid w:val="004D2D2F"/>
    <w:rsid w:val="004D370B"/>
    <w:rsid w:val="004D3A8E"/>
    <w:rsid w:val="004D571B"/>
    <w:rsid w:val="004D604C"/>
    <w:rsid w:val="004D78A9"/>
    <w:rsid w:val="004D7DC0"/>
    <w:rsid w:val="00504FD7"/>
    <w:rsid w:val="005153DF"/>
    <w:rsid w:val="00535F70"/>
    <w:rsid w:val="00543DE5"/>
    <w:rsid w:val="00546583"/>
    <w:rsid w:val="0055341B"/>
    <w:rsid w:val="00560141"/>
    <w:rsid w:val="00561AAE"/>
    <w:rsid w:val="0056586F"/>
    <w:rsid w:val="005A0D1C"/>
    <w:rsid w:val="005A0F75"/>
    <w:rsid w:val="005A24D6"/>
    <w:rsid w:val="005B6948"/>
    <w:rsid w:val="005C60DC"/>
    <w:rsid w:val="005C6ECA"/>
    <w:rsid w:val="005D354F"/>
    <w:rsid w:val="005D4BEE"/>
    <w:rsid w:val="005E0741"/>
    <w:rsid w:val="005E4AE9"/>
    <w:rsid w:val="005E4C20"/>
    <w:rsid w:val="005E504F"/>
    <w:rsid w:val="00604B31"/>
    <w:rsid w:val="00611603"/>
    <w:rsid w:val="0061304A"/>
    <w:rsid w:val="00615BAD"/>
    <w:rsid w:val="00626739"/>
    <w:rsid w:val="0064150A"/>
    <w:rsid w:val="00653CB8"/>
    <w:rsid w:val="00656E5D"/>
    <w:rsid w:val="0066282D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35E8"/>
    <w:rsid w:val="006A4AFC"/>
    <w:rsid w:val="006B24F6"/>
    <w:rsid w:val="006C137D"/>
    <w:rsid w:val="006C3381"/>
    <w:rsid w:val="006D2BA2"/>
    <w:rsid w:val="006E0065"/>
    <w:rsid w:val="006E4EAF"/>
    <w:rsid w:val="006F5AE8"/>
    <w:rsid w:val="006F729C"/>
    <w:rsid w:val="00700E71"/>
    <w:rsid w:val="00704CA3"/>
    <w:rsid w:val="00704FC3"/>
    <w:rsid w:val="00712FA6"/>
    <w:rsid w:val="0072200B"/>
    <w:rsid w:val="00733121"/>
    <w:rsid w:val="00734676"/>
    <w:rsid w:val="007411F6"/>
    <w:rsid w:val="00741ADB"/>
    <w:rsid w:val="007514AA"/>
    <w:rsid w:val="00752F1D"/>
    <w:rsid w:val="0076181C"/>
    <w:rsid w:val="00762CAF"/>
    <w:rsid w:val="00766951"/>
    <w:rsid w:val="0077069C"/>
    <w:rsid w:val="0077630C"/>
    <w:rsid w:val="00786845"/>
    <w:rsid w:val="00795F95"/>
    <w:rsid w:val="007B6CD7"/>
    <w:rsid w:val="007C67EB"/>
    <w:rsid w:val="007D60E2"/>
    <w:rsid w:val="00802936"/>
    <w:rsid w:val="00805370"/>
    <w:rsid w:val="0081355E"/>
    <w:rsid w:val="008244B9"/>
    <w:rsid w:val="00836627"/>
    <w:rsid w:val="008420EB"/>
    <w:rsid w:val="00850067"/>
    <w:rsid w:val="00852D07"/>
    <w:rsid w:val="0085662C"/>
    <w:rsid w:val="008571A3"/>
    <w:rsid w:val="00861CAA"/>
    <w:rsid w:val="00867147"/>
    <w:rsid w:val="00870F86"/>
    <w:rsid w:val="00876131"/>
    <w:rsid w:val="00880A10"/>
    <w:rsid w:val="00886386"/>
    <w:rsid w:val="00895C69"/>
    <w:rsid w:val="008A52A8"/>
    <w:rsid w:val="008C0FD1"/>
    <w:rsid w:val="008C63EC"/>
    <w:rsid w:val="008D091B"/>
    <w:rsid w:val="008E478F"/>
    <w:rsid w:val="008E61AA"/>
    <w:rsid w:val="008F16FD"/>
    <w:rsid w:val="009000B8"/>
    <w:rsid w:val="00900291"/>
    <w:rsid w:val="00910116"/>
    <w:rsid w:val="00914F99"/>
    <w:rsid w:val="0093163E"/>
    <w:rsid w:val="00934814"/>
    <w:rsid w:val="00940F10"/>
    <w:rsid w:val="0095032D"/>
    <w:rsid w:val="00951B3E"/>
    <w:rsid w:val="00957523"/>
    <w:rsid w:val="00961C4B"/>
    <w:rsid w:val="009649C7"/>
    <w:rsid w:val="00964A51"/>
    <w:rsid w:val="0097463E"/>
    <w:rsid w:val="00974BA6"/>
    <w:rsid w:val="00982004"/>
    <w:rsid w:val="00984174"/>
    <w:rsid w:val="009A4B6B"/>
    <w:rsid w:val="009B4BE3"/>
    <w:rsid w:val="009C1394"/>
    <w:rsid w:val="009D7919"/>
    <w:rsid w:val="009E1A38"/>
    <w:rsid w:val="009E36AA"/>
    <w:rsid w:val="009F44A6"/>
    <w:rsid w:val="00A060A8"/>
    <w:rsid w:val="00A1406D"/>
    <w:rsid w:val="00A403A9"/>
    <w:rsid w:val="00A47CD1"/>
    <w:rsid w:val="00A54D05"/>
    <w:rsid w:val="00A620C0"/>
    <w:rsid w:val="00A77F80"/>
    <w:rsid w:val="00A872BC"/>
    <w:rsid w:val="00A9218B"/>
    <w:rsid w:val="00A95498"/>
    <w:rsid w:val="00AA0D5C"/>
    <w:rsid w:val="00AA132C"/>
    <w:rsid w:val="00AB4936"/>
    <w:rsid w:val="00AB5284"/>
    <w:rsid w:val="00AB6381"/>
    <w:rsid w:val="00AC27D1"/>
    <w:rsid w:val="00AC295A"/>
    <w:rsid w:val="00AC3147"/>
    <w:rsid w:val="00AC3662"/>
    <w:rsid w:val="00AE415F"/>
    <w:rsid w:val="00AE78F7"/>
    <w:rsid w:val="00AF738C"/>
    <w:rsid w:val="00B02AD7"/>
    <w:rsid w:val="00B101DD"/>
    <w:rsid w:val="00B1114E"/>
    <w:rsid w:val="00B11A08"/>
    <w:rsid w:val="00B15628"/>
    <w:rsid w:val="00B16750"/>
    <w:rsid w:val="00B16E95"/>
    <w:rsid w:val="00B23EDE"/>
    <w:rsid w:val="00B40C3B"/>
    <w:rsid w:val="00B5062A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6128E"/>
    <w:rsid w:val="00C73152"/>
    <w:rsid w:val="00C815CC"/>
    <w:rsid w:val="00C9353D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1B3D"/>
    <w:rsid w:val="00D33E20"/>
    <w:rsid w:val="00D523FA"/>
    <w:rsid w:val="00D73EE5"/>
    <w:rsid w:val="00D7491C"/>
    <w:rsid w:val="00D779DD"/>
    <w:rsid w:val="00D918CE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3F8"/>
    <w:rsid w:val="00E16635"/>
    <w:rsid w:val="00E16B0F"/>
    <w:rsid w:val="00E55C0B"/>
    <w:rsid w:val="00E6002A"/>
    <w:rsid w:val="00E615F6"/>
    <w:rsid w:val="00E76396"/>
    <w:rsid w:val="00E879BF"/>
    <w:rsid w:val="00E9276D"/>
    <w:rsid w:val="00E95CF4"/>
    <w:rsid w:val="00E96EAF"/>
    <w:rsid w:val="00EA16F4"/>
    <w:rsid w:val="00EA55EF"/>
    <w:rsid w:val="00EA6E95"/>
    <w:rsid w:val="00EB267D"/>
    <w:rsid w:val="00EC540D"/>
    <w:rsid w:val="00ED58EF"/>
    <w:rsid w:val="00ED60A4"/>
    <w:rsid w:val="00EE0729"/>
    <w:rsid w:val="00EF718C"/>
    <w:rsid w:val="00F0148D"/>
    <w:rsid w:val="00F051D2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74FCA"/>
    <w:rsid w:val="00F803E2"/>
    <w:rsid w:val="00F82E30"/>
    <w:rsid w:val="00F8306F"/>
    <w:rsid w:val="00F84672"/>
    <w:rsid w:val="00F859E8"/>
    <w:rsid w:val="00FA0E20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0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70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345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45854"/>
    <w:rPr>
      <w:b/>
      <w:bCs/>
    </w:rPr>
  </w:style>
  <w:style w:type="character" w:customStyle="1" w:styleId="katex-mathml">
    <w:name w:val="katex-mathml"/>
    <w:basedOn w:val="a0"/>
    <w:rsid w:val="00345854"/>
  </w:style>
  <w:style w:type="character" w:customStyle="1" w:styleId="mord">
    <w:name w:val="mord"/>
    <w:basedOn w:val="a0"/>
    <w:rsid w:val="00345854"/>
  </w:style>
  <w:style w:type="character" w:customStyle="1" w:styleId="vlist-s">
    <w:name w:val="vlist-s"/>
    <w:basedOn w:val="a0"/>
    <w:rsid w:val="00345854"/>
  </w:style>
  <w:style w:type="character" w:customStyle="1" w:styleId="mpunct">
    <w:name w:val="mpunct"/>
    <w:basedOn w:val="a0"/>
    <w:rsid w:val="00345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1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4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62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9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1AEB9-AB78-4CAC-87CF-607AEB561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8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User</cp:lastModifiedBy>
  <cp:revision>349</cp:revision>
  <dcterms:created xsi:type="dcterms:W3CDTF">2024-03-11T09:56:00Z</dcterms:created>
  <dcterms:modified xsi:type="dcterms:W3CDTF">2026-06-02T07:10:00Z</dcterms:modified>
</cp:coreProperties>
</file>