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3737C" w14:textId="77777777" w:rsidR="005B757F" w:rsidRDefault="005B757F" w:rsidP="005B757F">
      <w:r>
        <w:t>The DOCTYPE declaration in HTML is a special instruction placed at the beginning of an HTML document to</w:t>
      </w:r>
    </w:p>
    <w:p w14:paraId="2894CC6A" w14:textId="28D2519C" w:rsidR="00AB1FD1" w:rsidRDefault="005B757F" w:rsidP="005B757F">
      <w:r>
        <w:t>specify the version of HTML being used. It ensures proper rendering and parsing by web browsers.</w:t>
      </w:r>
    </w:p>
    <w:sectPr w:rsidR="00AB1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BA"/>
    <w:rsid w:val="005B757F"/>
    <w:rsid w:val="00711FBA"/>
    <w:rsid w:val="00AB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77D4"/>
  <w15:chartTrackingRefBased/>
  <w15:docId w15:val="{78CCF3A4-D95A-4734-9150-5EB45023F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Tanwar</dc:creator>
  <cp:keywords/>
  <dc:description/>
  <cp:lastModifiedBy>Ayush Tanwar</cp:lastModifiedBy>
  <cp:revision>2</cp:revision>
  <dcterms:created xsi:type="dcterms:W3CDTF">2023-12-08T13:36:00Z</dcterms:created>
  <dcterms:modified xsi:type="dcterms:W3CDTF">2023-12-08T13:36:00Z</dcterms:modified>
</cp:coreProperties>
</file>