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070A28B3" w:rsidR="003A7A53" w:rsidRPr="00815A8F" w:rsidRDefault="35015E81" w:rsidP="35015E81">
      <w:pPr>
        <w:jc w:val="center"/>
        <w:rPr>
          <w:rFonts w:ascii="Times New Roman" w:hAnsi="Times New Roman" w:cs="Times New Roman"/>
          <w:b/>
          <w:bCs/>
          <w:sz w:val="36"/>
          <w:szCs w:val="36"/>
        </w:rPr>
      </w:pPr>
      <w:r w:rsidRPr="35015E81">
        <w:rPr>
          <w:rFonts w:ascii="Times New Roman" w:hAnsi="Times New Roman" w:cs="Times New Roman"/>
          <w:b/>
          <w:bCs/>
          <w:sz w:val="36"/>
          <w:szCs w:val="36"/>
        </w:rPr>
        <w:t>Safe Digit</w:t>
      </w:r>
    </w:p>
    <w:sdt>
      <w:sdtPr>
        <w:rPr>
          <w:rFonts w:asciiTheme="minorHAnsi" w:eastAsiaTheme="minorHAnsi" w:hAnsiTheme="minorHAnsi" w:cstheme="minorBidi"/>
          <w:color w:val="auto"/>
          <w:sz w:val="22"/>
          <w:szCs w:val="22"/>
          <w:lang w:eastAsia="en-US"/>
        </w:rPr>
        <w:id w:val="1886605979"/>
        <w:docPartObj>
          <w:docPartGallery w:val="Table of Contents"/>
          <w:docPartUnique/>
        </w:docPartObj>
      </w:sdtPr>
      <w:sdtEndPr>
        <w:rPr>
          <w:b/>
          <w:bCs/>
        </w:rPr>
      </w:sdtEndPr>
      <w:sdtContent>
        <w:p w14:paraId="43E21F84" w14:textId="77777777" w:rsidR="003A7A53" w:rsidRPr="003A7A53" w:rsidRDefault="003A7A53" w:rsidP="003A7A53">
          <w:pPr>
            <w:pStyle w:val="a9"/>
            <w:jc w:val="center"/>
            <w:rPr>
              <w:rFonts w:ascii="Times New Roman" w:hAnsi="Times New Roman" w:cs="Times New Roman"/>
              <w:b/>
              <w:color w:val="auto"/>
              <w:sz w:val="36"/>
            </w:rPr>
          </w:pPr>
          <w:r w:rsidRPr="003A7A53">
            <w:rPr>
              <w:rFonts w:ascii="Times New Roman" w:hAnsi="Times New Roman" w:cs="Times New Roman"/>
              <w:b/>
              <w:color w:val="auto"/>
              <w:sz w:val="36"/>
            </w:rPr>
            <w:t>Оглавление</w:t>
          </w:r>
        </w:p>
        <w:p w14:paraId="5E6A7D6E" w14:textId="2575EC15" w:rsidR="00147366" w:rsidRDefault="003A7A53">
          <w:pPr>
            <w:pStyle w:val="11"/>
            <w:tabs>
              <w:tab w:val="right" w:leader="dot" w:pos="10456"/>
            </w:tabs>
            <w:rPr>
              <w:rFonts w:eastAsiaTheme="minorEastAsia"/>
              <w:noProof/>
              <w:lang w:eastAsia="ru-RU"/>
            </w:rPr>
          </w:pPr>
          <w:r>
            <w:fldChar w:fldCharType="begin"/>
          </w:r>
          <w:r>
            <w:instrText xml:space="preserve"> TOC \o "1-3" \h \z \u </w:instrText>
          </w:r>
          <w:r>
            <w:fldChar w:fldCharType="separate"/>
          </w:r>
          <w:hyperlink w:anchor="_Toc56311309" w:history="1">
            <w:r w:rsidR="00147366" w:rsidRPr="002966D7">
              <w:rPr>
                <w:rStyle w:val="a8"/>
                <w:rFonts w:ascii="Times New Roman" w:hAnsi="Times New Roman" w:cs="Times New Roman"/>
                <w:b/>
                <w:noProof/>
              </w:rPr>
              <w:t xml:space="preserve">Персонал </w:t>
            </w:r>
            <w:r w:rsidR="00147366" w:rsidRPr="002966D7">
              <w:rPr>
                <w:rStyle w:val="a8"/>
                <w:rFonts w:ascii="Times New Roman" w:hAnsi="Times New Roman" w:cs="Times New Roman"/>
                <w:b/>
                <w:noProof/>
                <w:lang w:val="en-US"/>
              </w:rPr>
              <w:t>SOC</w:t>
            </w:r>
            <w:r w:rsidR="00147366">
              <w:rPr>
                <w:noProof/>
                <w:webHidden/>
              </w:rPr>
              <w:tab/>
            </w:r>
            <w:r w:rsidR="00147366">
              <w:rPr>
                <w:noProof/>
                <w:webHidden/>
              </w:rPr>
              <w:fldChar w:fldCharType="begin"/>
            </w:r>
            <w:r w:rsidR="00147366">
              <w:rPr>
                <w:noProof/>
                <w:webHidden/>
              </w:rPr>
              <w:instrText xml:space="preserve"> PAGEREF _Toc56311309 \h </w:instrText>
            </w:r>
            <w:r w:rsidR="00147366">
              <w:rPr>
                <w:noProof/>
                <w:webHidden/>
              </w:rPr>
            </w:r>
            <w:r w:rsidR="00147366">
              <w:rPr>
                <w:noProof/>
                <w:webHidden/>
              </w:rPr>
              <w:fldChar w:fldCharType="separate"/>
            </w:r>
            <w:r w:rsidR="00147366">
              <w:rPr>
                <w:noProof/>
                <w:webHidden/>
              </w:rPr>
              <w:t>3</w:t>
            </w:r>
            <w:r w:rsidR="00147366">
              <w:rPr>
                <w:noProof/>
                <w:webHidden/>
              </w:rPr>
              <w:fldChar w:fldCharType="end"/>
            </w:r>
          </w:hyperlink>
        </w:p>
        <w:p w14:paraId="365ADBA6" w14:textId="05AEAF25" w:rsidR="00147366" w:rsidRDefault="00147366">
          <w:pPr>
            <w:pStyle w:val="11"/>
            <w:tabs>
              <w:tab w:val="right" w:leader="dot" w:pos="10456"/>
            </w:tabs>
            <w:rPr>
              <w:rFonts w:eastAsiaTheme="minorEastAsia"/>
              <w:noProof/>
              <w:lang w:eastAsia="ru-RU"/>
            </w:rPr>
          </w:pPr>
          <w:hyperlink w:anchor="_Toc56311310" w:history="1">
            <w:r w:rsidRPr="002966D7">
              <w:rPr>
                <w:rStyle w:val="a8"/>
                <w:rFonts w:ascii="Times New Roman" w:hAnsi="Times New Roman" w:cs="Times New Roman"/>
                <w:b/>
                <w:noProof/>
              </w:rPr>
              <w:t>Оценки эффективности будущего SOC</w:t>
            </w:r>
            <w:r>
              <w:rPr>
                <w:noProof/>
                <w:webHidden/>
              </w:rPr>
              <w:tab/>
            </w:r>
            <w:r>
              <w:rPr>
                <w:noProof/>
                <w:webHidden/>
              </w:rPr>
              <w:fldChar w:fldCharType="begin"/>
            </w:r>
            <w:r>
              <w:rPr>
                <w:noProof/>
                <w:webHidden/>
              </w:rPr>
              <w:instrText xml:space="preserve"> PAGEREF _Toc56311310 \h </w:instrText>
            </w:r>
            <w:r>
              <w:rPr>
                <w:noProof/>
                <w:webHidden/>
              </w:rPr>
            </w:r>
            <w:r>
              <w:rPr>
                <w:noProof/>
                <w:webHidden/>
              </w:rPr>
              <w:fldChar w:fldCharType="separate"/>
            </w:r>
            <w:r>
              <w:rPr>
                <w:noProof/>
                <w:webHidden/>
              </w:rPr>
              <w:t>4</w:t>
            </w:r>
            <w:r>
              <w:rPr>
                <w:noProof/>
                <w:webHidden/>
              </w:rPr>
              <w:fldChar w:fldCharType="end"/>
            </w:r>
          </w:hyperlink>
        </w:p>
        <w:p w14:paraId="56A93E5A" w14:textId="7B07F344" w:rsidR="00147366" w:rsidRDefault="00147366">
          <w:pPr>
            <w:pStyle w:val="11"/>
            <w:tabs>
              <w:tab w:val="right" w:leader="dot" w:pos="10456"/>
            </w:tabs>
            <w:rPr>
              <w:rFonts w:eastAsiaTheme="minorEastAsia"/>
              <w:noProof/>
              <w:lang w:eastAsia="ru-RU"/>
            </w:rPr>
          </w:pPr>
          <w:hyperlink w:anchor="_Toc56311311" w:history="1">
            <w:r w:rsidRPr="002966D7">
              <w:rPr>
                <w:rStyle w:val="a8"/>
                <w:rFonts w:ascii="Times New Roman" w:hAnsi="Times New Roman" w:cs="Times New Roman"/>
                <w:b/>
                <w:noProof/>
              </w:rPr>
              <w:t>Этапы создания SOC и выбор технологий</w:t>
            </w:r>
            <w:r>
              <w:rPr>
                <w:noProof/>
                <w:webHidden/>
              </w:rPr>
              <w:tab/>
            </w:r>
            <w:r>
              <w:rPr>
                <w:noProof/>
                <w:webHidden/>
              </w:rPr>
              <w:fldChar w:fldCharType="begin"/>
            </w:r>
            <w:r>
              <w:rPr>
                <w:noProof/>
                <w:webHidden/>
              </w:rPr>
              <w:instrText xml:space="preserve"> PAGEREF _Toc56311311 \h </w:instrText>
            </w:r>
            <w:r>
              <w:rPr>
                <w:noProof/>
                <w:webHidden/>
              </w:rPr>
            </w:r>
            <w:r>
              <w:rPr>
                <w:noProof/>
                <w:webHidden/>
              </w:rPr>
              <w:fldChar w:fldCharType="separate"/>
            </w:r>
            <w:r>
              <w:rPr>
                <w:noProof/>
                <w:webHidden/>
              </w:rPr>
              <w:t>5</w:t>
            </w:r>
            <w:r>
              <w:rPr>
                <w:noProof/>
                <w:webHidden/>
              </w:rPr>
              <w:fldChar w:fldCharType="end"/>
            </w:r>
          </w:hyperlink>
        </w:p>
        <w:p w14:paraId="35C9F4BD" w14:textId="6974A59A" w:rsidR="00147366" w:rsidRDefault="00147366">
          <w:pPr>
            <w:pStyle w:val="21"/>
            <w:tabs>
              <w:tab w:val="right" w:leader="dot" w:pos="10456"/>
            </w:tabs>
            <w:rPr>
              <w:rFonts w:eastAsiaTheme="minorEastAsia"/>
              <w:noProof/>
              <w:lang w:eastAsia="ru-RU"/>
            </w:rPr>
          </w:pPr>
          <w:hyperlink w:anchor="_Toc56311312" w:history="1">
            <w:r w:rsidRPr="002966D7">
              <w:rPr>
                <w:rStyle w:val="a8"/>
                <w:rFonts w:ascii="Times New Roman" w:hAnsi="Times New Roman" w:cs="Times New Roman"/>
                <w:b/>
                <w:noProof/>
              </w:rPr>
              <w:t>Подготовительный этап</w:t>
            </w:r>
            <w:r>
              <w:rPr>
                <w:noProof/>
                <w:webHidden/>
              </w:rPr>
              <w:tab/>
            </w:r>
            <w:r>
              <w:rPr>
                <w:noProof/>
                <w:webHidden/>
              </w:rPr>
              <w:fldChar w:fldCharType="begin"/>
            </w:r>
            <w:r>
              <w:rPr>
                <w:noProof/>
                <w:webHidden/>
              </w:rPr>
              <w:instrText xml:space="preserve"> PAGEREF _Toc56311312 \h </w:instrText>
            </w:r>
            <w:r>
              <w:rPr>
                <w:noProof/>
                <w:webHidden/>
              </w:rPr>
            </w:r>
            <w:r>
              <w:rPr>
                <w:noProof/>
                <w:webHidden/>
              </w:rPr>
              <w:fldChar w:fldCharType="separate"/>
            </w:r>
            <w:r>
              <w:rPr>
                <w:noProof/>
                <w:webHidden/>
              </w:rPr>
              <w:t>5</w:t>
            </w:r>
            <w:r>
              <w:rPr>
                <w:noProof/>
                <w:webHidden/>
              </w:rPr>
              <w:fldChar w:fldCharType="end"/>
            </w:r>
          </w:hyperlink>
        </w:p>
        <w:p w14:paraId="1FBEBBAC" w14:textId="10FEB74C" w:rsidR="00147366" w:rsidRDefault="00147366">
          <w:pPr>
            <w:pStyle w:val="21"/>
            <w:tabs>
              <w:tab w:val="right" w:leader="dot" w:pos="10456"/>
            </w:tabs>
            <w:rPr>
              <w:rFonts w:eastAsiaTheme="minorEastAsia"/>
              <w:noProof/>
              <w:lang w:eastAsia="ru-RU"/>
            </w:rPr>
          </w:pPr>
          <w:hyperlink w:anchor="_Toc56311313" w:history="1">
            <w:r w:rsidRPr="002966D7">
              <w:rPr>
                <w:rStyle w:val="a8"/>
                <w:rFonts w:ascii="Times New Roman" w:hAnsi="Times New Roman" w:cs="Times New Roman"/>
                <w:b/>
                <w:noProof/>
              </w:rPr>
              <w:t>Этап 1</w:t>
            </w:r>
            <w:r>
              <w:rPr>
                <w:noProof/>
                <w:webHidden/>
              </w:rPr>
              <w:tab/>
            </w:r>
            <w:r>
              <w:rPr>
                <w:noProof/>
                <w:webHidden/>
              </w:rPr>
              <w:fldChar w:fldCharType="begin"/>
            </w:r>
            <w:r>
              <w:rPr>
                <w:noProof/>
                <w:webHidden/>
              </w:rPr>
              <w:instrText xml:space="preserve"> PAGEREF _Toc56311313 \h </w:instrText>
            </w:r>
            <w:r>
              <w:rPr>
                <w:noProof/>
                <w:webHidden/>
              </w:rPr>
            </w:r>
            <w:r>
              <w:rPr>
                <w:noProof/>
                <w:webHidden/>
              </w:rPr>
              <w:fldChar w:fldCharType="separate"/>
            </w:r>
            <w:r>
              <w:rPr>
                <w:noProof/>
                <w:webHidden/>
              </w:rPr>
              <w:t>5</w:t>
            </w:r>
            <w:r>
              <w:rPr>
                <w:noProof/>
                <w:webHidden/>
              </w:rPr>
              <w:fldChar w:fldCharType="end"/>
            </w:r>
          </w:hyperlink>
        </w:p>
        <w:p w14:paraId="7332741F" w14:textId="18533DA3" w:rsidR="00147366" w:rsidRDefault="00147366">
          <w:pPr>
            <w:pStyle w:val="21"/>
            <w:tabs>
              <w:tab w:val="right" w:leader="dot" w:pos="10456"/>
            </w:tabs>
            <w:rPr>
              <w:rFonts w:eastAsiaTheme="minorEastAsia"/>
              <w:noProof/>
              <w:lang w:eastAsia="ru-RU"/>
            </w:rPr>
          </w:pPr>
          <w:hyperlink w:anchor="_Toc56311314" w:history="1">
            <w:r w:rsidRPr="002966D7">
              <w:rPr>
                <w:rStyle w:val="a8"/>
                <w:rFonts w:ascii="Times New Roman" w:hAnsi="Times New Roman" w:cs="Times New Roman"/>
                <w:b/>
                <w:noProof/>
              </w:rPr>
              <w:t>Этап 2</w:t>
            </w:r>
            <w:r>
              <w:rPr>
                <w:noProof/>
                <w:webHidden/>
              </w:rPr>
              <w:tab/>
            </w:r>
            <w:r>
              <w:rPr>
                <w:noProof/>
                <w:webHidden/>
              </w:rPr>
              <w:fldChar w:fldCharType="begin"/>
            </w:r>
            <w:r>
              <w:rPr>
                <w:noProof/>
                <w:webHidden/>
              </w:rPr>
              <w:instrText xml:space="preserve"> PAGEREF _Toc56311314 \h </w:instrText>
            </w:r>
            <w:r>
              <w:rPr>
                <w:noProof/>
                <w:webHidden/>
              </w:rPr>
            </w:r>
            <w:r>
              <w:rPr>
                <w:noProof/>
                <w:webHidden/>
              </w:rPr>
              <w:fldChar w:fldCharType="separate"/>
            </w:r>
            <w:r>
              <w:rPr>
                <w:noProof/>
                <w:webHidden/>
              </w:rPr>
              <w:t>5</w:t>
            </w:r>
            <w:r>
              <w:rPr>
                <w:noProof/>
                <w:webHidden/>
              </w:rPr>
              <w:fldChar w:fldCharType="end"/>
            </w:r>
          </w:hyperlink>
        </w:p>
        <w:p w14:paraId="719DC3C4" w14:textId="084FB86B" w:rsidR="00147366" w:rsidRDefault="00147366">
          <w:pPr>
            <w:pStyle w:val="21"/>
            <w:tabs>
              <w:tab w:val="right" w:leader="dot" w:pos="10456"/>
            </w:tabs>
            <w:rPr>
              <w:rFonts w:eastAsiaTheme="minorEastAsia"/>
              <w:noProof/>
              <w:lang w:eastAsia="ru-RU"/>
            </w:rPr>
          </w:pPr>
          <w:hyperlink w:anchor="_Toc56311315" w:history="1">
            <w:r w:rsidRPr="002966D7">
              <w:rPr>
                <w:rStyle w:val="a8"/>
                <w:rFonts w:ascii="Times New Roman" w:hAnsi="Times New Roman" w:cs="Times New Roman"/>
                <w:b/>
                <w:noProof/>
              </w:rPr>
              <w:t>Этап 3</w:t>
            </w:r>
            <w:r>
              <w:rPr>
                <w:noProof/>
                <w:webHidden/>
              </w:rPr>
              <w:tab/>
            </w:r>
            <w:r>
              <w:rPr>
                <w:noProof/>
                <w:webHidden/>
              </w:rPr>
              <w:fldChar w:fldCharType="begin"/>
            </w:r>
            <w:r>
              <w:rPr>
                <w:noProof/>
                <w:webHidden/>
              </w:rPr>
              <w:instrText xml:space="preserve"> PAGEREF _Toc56311315 \h </w:instrText>
            </w:r>
            <w:r>
              <w:rPr>
                <w:noProof/>
                <w:webHidden/>
              </w:rPr>
            </w:r>
            <w:r>
              <w:rPr>
                <w:noProof/>
                <w:webHidden/>
              </w:rPr>
              <w:fldChar w:fldCharType="separate"/>
            </w:r>
            <w:r>
              <w:rPr>
                <w:noProof/>
                <w:webHidden/>
              </w:rPr>
              <w:t>6</w:t>
            </w:r>
            <w:r>
              <w:rPr>
                <w:noProof/>
                <w:webHidden/>
              </w:rPr>
              <w:fldChar w:fldCharType="end"/>
            </w:r>
          </w:hyperlink>
        </w:p>
        <w:p w14:paraId="4C6C35CE" w14:textId="330B57F7" w:rsidR="00147366" w:rsidRDefault="00147366">
          <w:pPr>
            <w:pStyle w:val="21"/>
            <w:tabs>
              <w:tab w:val="right" w:leader="dot" w:pos="10456"/>
            </w:tabs>
            <w:rPr>
              <w:rFonts w:eastAsiaTheme="minorEastAsia"/>
              <w:noProof/>
              <w:lang w:eastAsia="ru-RU"/>
            </w:rPr>
          </w:pPr>
          <w:hyperlink w:anchor="_Toc56311316" w:history="1">
            <w:r w:rsidRPr="002966D7">
              <w:rPr>
                <w:rStyle w:val="a8"/>
                <w:rFonts w:ascii="Times New Roman" w:hAnsi="Times New Roman" w:cs="Times New Roman"/>
                <w:b/>
                <w:noProof/>
              </w:rPr>
              <w:t>Этап 4</w:t>
            </w:r>
            <w:r>
              <w:rPr>
                <w:noProof/>
                <w:webHidden/>
              </w:rPr>
              <w:tab/>
            </w:r>
            <w:r>
              <w:rPr>
                <w:noProof/>
                <w:webHidden/>
              </w:rPr>
              <w:fldChar w:fldCharType="begin"/>
            </w:r>
            <w:r>
              <w:rPr>
                <w:noProof/>
                <w:webHidden/>
              </w:rPr>
              <w:instrText xml:space="preserve"> PAGEREF _Toc56311316 \h </w:instrText>
            </w:r>
            <w:r>
              <w:rPr>
                <w:noProof/>
                <w:webHidden/>
              </w:rPr>
            </w:r>
            <w:r>
              <w:rPr>
                <w:noProof/>
                <w:webHidden/>
              </w:rPr>
              <w:fldChar w:fldCharType="separate"/>
            </w:r>
            <w:r>
              <w:rPr>
                <w:noProof/>
                <w:webHidden/>
              </w:rPr>
              <w:t>6</w:t>
            </w:r>
            <w:r>
              <w:rPr>
                <w:noProof/>
                <w:webHidden/>
              </w:rPr>
              <w:fldChar w:fldCharType="end"/>
            </w:r>
          </w:hyperlink>
        </w:p>
        <w:p w14:paraId="6E59068F" w14:textId="30BCFCC7" w:rsidR="00147366" w:rsidRDefault="00147366">
          <w:pPr>
            <w:pStyle w:val="21"/>
            <w:tabs>
              <w:tab w:val="right" w:leader="dot" w:pos="10456"/>
            </w:tabs>
            <w:rPr>
              <w:rFonts w:eastAsiaTheme="minorEastAsia"/>
              <w:noProof/>
              <w:lang w:eastAsia="ru-RU"/>
            </w:rPr>
          </w:pPr>
          <w:hyperlink w:anchor="_Toc56311317" w:history="1">
            <w:r w:rsidRPr="002966D7">
              <w:rPr>
                <w:rStyle w:val="a8"/>
                <w:rFonts w:ascii="Times New Roman" w:hAnsi="Times New Roman" w:cs="Times New Roman"/>
                <w:b/>
                <w:noProof/>
              </w:rPr>
              <w:t>Этап 5</w:t>
            </w:r>
            <w:r>
              <w:rPr>
                <w:noProof/>
                <w:webHidden/>
              </w:rPr>
              <w:tab/>
            </w:r>
            <w:r>
              <w:rPr>
                <w:noProof/>
                <w:webHidden/>
              </w:rPr>
              <w:fldChar w:fldCharType="begin"/>
            </w:r>
            <w:r>
              <w:rPr>
                <w:noProof/>
                <w:webHidden/>
              </w:rPr>
              <w:instrText xml:space="preserve"> PAGEREF _Toc56311317 \h </w:instrText>
            </w:r>
            <w:r>
              <w:rPr>
                <w:noProof/>
                <w:webHidden/>
              </w:rPr>
            </w:r>
            <w:r>
              <w:rPr>
                <w:noProof/>
                <w:webHidden/>
              </w:rPr>
              <w:fldChar w:fldCharType="separate"/>
            </w:r>
            <w:r>
              <w:rPr>
                <w:noProof/>
                <w:webHidden/>
              </w:rPr>
              <w:t>7</w:t>
            </w:r>
            <w:r>
              <w:rPr>
                <w:noProof/>
                <w:webHidden/>
              </w:rPr>
              <w:fldChar w:fldCharType="end"/>
            </w:r>
          </w:hyperlink>
        </w:p>
        <w:p w14:paraId="685D9D46" w14:textId="1676DCAC" w:rsidR="00147366" w:rsidRDefault="00147366">
          <w:pPr>
            <w:pStyle w:val="11"/>
            <w:tabs>
              <w:tab w:val="right" w:leader="dot" w:pos="10456"/>
            </w:tabs>
            <w:rPr>
              <w:rFonts w:eastAsiaTheme="minorEastAsia"/>
              <w:noProof/>
              <w:lang w:eastAsia="ru-RU"/>
            </w:rPr>
          </w:pPr>
          <w:hyperlink w:anchor="_Toc56311318" w:history="1">
            <w:r w:rsidRPr="002966D7">
              <w:rPr>
                <w:rStyle w:val="a8"/>
                <w:rFonts w:ascii="Times New Roman" w:hAnsi="Times New Roman" w:cs="Times New Roman"/>
                <w:b/>
                <w:noProof/>
              </w:rPr>
              <w:t>Перспективы</w:t>
            </w:r>
            <w:r>
              <w:rPr>
                <w:noProof/>
                <w:webHidden/>
              </w:rPr>
              <w:tab/>
            </w:r>
            <w:r>
              <w:rPr>
                <w:noProof/>
                <w:webHidden/>
              </w:rPr>
              <w:fldChar w:fldCharType="begin"/>
            </w:r>
            <w:r>
              <w:rPr>
                <w:noProof/>
                <w:webHidden/>
              </w:rPr>
              <w:instrText xml:space="preserve"> PAGEREF _Toc56311318 \h </w:instrText>
            </w:r>
            <w:r>
              <w:rPr>
                <w:noProof/>
                <w:webHidden/>
              </w:rPr>
            </w:r>
            <w:r>
              <w:rPr>
                <w:noProof/>
                <w:webHidden/>
              </w:rPr>
              <w:fldChar w:fldCharType="separate"/>
            </w:r>
            <w:r>
              <w:rPr>
                <w:noProof/>
                <w:webHidden/>
              </w:rPr>
              <w:t>8</w:t>
            </w:r>
            <w:r>
              <w:rPr>
                <w:noProof/>
                <w:webHidden/>
              </w:rPr>
              <w:fldChar w:fldCharType="end"/>
            </w:r>
          </w:hyperlink>
        </w:p>
        <w:p w14:paraId="6A67740C" w14:textId="30FCB822" w:rsidR="00147366" w:rsidRDefault="00147366">
          <w:pPr>
            <w:pStyle w:val="11"/>
            <w:tabs>
              <w:tab w:val="right" w:leader="dot" w:pos="10456"/>
            </w:tabs>
            <w:rPr>
              <w:rFonts w:eastAsiaTheme="minorEastAsia"/>
              <w:noProof/>
              <w:lang w:eastAsia="ru-RU"/>
            </w:rPr>
          </w:pPr>
          <w:hyperlink w:anchor="_Toc56311319" w:history="1">
            <w:r w:rsidRPr="002966D7">
              <w:rPr>
                <w:rStyle w:val="a8"/>
                <w:rFonts w:ascii="Times New Roman" w:hAnsi="Times New Roman" w:cs="Times New Roman"/>
                <w:b/>
                <w:noProof/>
              </w:rPr>
              <w:t>Социальный эффект</w:t>
            </w:r>
            <w:r>
              <w:rPr>
                <w:noProof/>
                <w:webHidden/>
              </w:rPr>
              <w:tab/>
            </w:r>
            <w:r>
              <w:rPr>
                <w:noProof/>
                <w:webHidden/>
              </w:rPr>
              <w:fldChar w:fldCharType="begin"/>
            </w:r>
            <w:r>
              <w:rPr>
                <w:noProof/>
                <w:webHidden/>
              </w:rPr>
              <w:instrText xml:space="preserve"> PAGEREF _Toc56311319 \h </w:instrText>
            </w:r>
            <w:r>
              <w:rPr>
                <w:noProof/>
                <w:webHidden/>
              </w:rPr>
            </w:r>
            <w:r>
              <w:rPr>
                <w:noProof/>
                <w:webHidden/>
              </w:rPr>
              <w:fldChar w:fldCharType="separate"/>
            </w:r>
            <w:r>
              <w:rPr>
                <w:noProof/>
                <w:webHidden/>
              </w:rPr>
              <w:t>9</w:t>
            </w:r>
            <w:r>
              <w:rPr>
                <w:noProof/>
                <w:webHidden/>
              </w:rPr>
              <w:fldChar w:fldCharType="end"/>
            </w:r>
          </w:hyperlink>
        </w:p>
        <w:p w14:paraId="1DDBE699" w14:textId="43D94F0E" w:rsidR="00147366" w:rsidRDefault="00147366">
          <w:pPr>
            <w:pStyle w:val="21"/>
            <w:tabs>
              <w:tab w:val="right" w:leader="dot" w:pos="10456"/>
            </w:tabs>
            <w:rPr>
              <w:rFonts w:eastAsiaTheme="minorEastAsia"/>
              <w:noProof/>
              <w:lang w:eastAsia="ru-RU"/>
            </w:rPr>
          </w:pPr>
          <w:hyperlink w:anchor="_Toc56311320" w:history="1">
            <w:r w:rsidRPr="002966D7">
              <w:rPr>
                <w:rStyle w:val="a8"/>
                <w:rFonts w:ascii="Calibri" w:hAnsi="Calibri" w:cs="Calibri"/>
                <w:b/>
                <w:bCs/>
                <w:noProof/>
              </w:rPr>
              <w:t>Социальное воздействие / социальный эффект (Impact)</w:t>
            </w:r>
            <w:r>
              <w:rPr>
                <w:noProof/>
                <w:webHidden/>
              </w:rPr>
              <w:tab/>
            </w:r>
            <w:r>
              <w:rPr>
                <w:noProof/>
                <w:webHidden/>
              </w:rPr>
              <w:fldChar w:fldCharType="begin"/>
            </w:r>
            <w:r>
              <w:rPr>
                <w:noProof/>
                <w:webHidden/>
              </w:rPr>
              <w:instrText xml:space="preserve"> PAGEREF _Toc56311320 \h </w:instrText>
            </w:r>
            <w:r>
              <w:rPr>
                <w:noProof/>
                <w:webHidden/>
              </w:rPr>
            </w:r>
            <w:r>
              <w:rPr>
                <w:noProof/>
                <w:webHidden/>
              </w:rPr>
              <w:fldChar w:fldCharType="separate"/>
            </w:r>
            <w:r>
              <w:rPr>
                <w:noProof/>
                <w:webHidden/>
              </w:rPr>
              <w:t>9</w:t>
            </w:r>
            <w:r>
              <w:rPr>
                <w:noProof/>
                <w:webHidden/>
              </w:rPr>
              <w:fldChar w:fldCharType="end"/>
            </w:r>
          </w:hyperlink>
        </w:p>
        <w:p w14:paraId="182A4730" w14:textId="5F5B5BE8" w:rsidR="00147366" w:rsidRDefault="00147366">
          <w:pPr>
            <w:pStyle w:val="21"/>
            <w:tabs>
              <w:tab w:val="right" w:leader="dot" w:pos="10456"/>
            </w:tabs>
            <w:rPr>
              <w:rFonts w:eastAsiaTheme="minorEastAsia"/>
              <w:noProof/>
              <w:lang w:eastAsia="ru-RU"/>
            </w:rPr>
          </w:pPr>
          <w:hyperlink w:anchor="_Toc56311321" w:history="1">
            <w:r w:rsidRPr="002966D7">
              <w:rPr>
                <w:rStyle w:val="a8"/>
                <w:rFonts w:ascii="Calibri" w:hAnsi="Calibri" w:cs="Calibri"/>
                <w:b/>
                <w:bCs/>
                <w:noProof/>
              </w:rPr>
              <w:t>Непосредственные результаты</w:t>
            </w:r>
            <w:r>
              <w:rPr>
                <w:noProof/>
                <w:webHidden/>
              </w:rPr>
              <w:tab/>
            </w:r>
            <w:r>
              <w:rPr>
                <w:noProof/>
                <w:webHidden/>
              </w:rPr>
              <w:fldChar w:fldCharType="begin"/>
            </w:r>
            <w:r>
              <w:rPr>
                <w:noProof/>
                <w:webHidden/>
              </w:rPr>
              <w:instrText xml:space="preserve"> PAGEREF _Toc56311321 \h </w:instrText>
            </w:r>
            <w:r>
              <w:rPr>
                <w:noProof/>
                <w:webHidden/>
              </w:rPr>
            </w:r>
            <w:r>
              <w:rPr>
                <w:noProof/>
                <w:webHidden/>
              </w:rPr>
              <w:fldChar w:fldCharType="separate"/>
            </w:r>
            <w:r>
              <w:rPr>
                <w:noProof/>
                <w:webHidden/>
              </w:rPr>
              <w:t>9</w:t>
            </w:r>
            <w:r>
              <w:rPr>
                <w:noProof/>
                <w:webHidden/>
              </w:rPr>
              <w:fldChar w:fldCharType="end"/>
            </w:r>
          </w:hyperlink>
        </w:p>
        <w:p w14:paraId="28F9BA7B" w14:textId="3A042E75" w:rsidR="00147366" w:rsidRDefault="00147366">
          <w:pPr>
            <w:pStyle w:val="21"/>
            <w:tabs>
              <w:tab w:val="right" w:leader="dot" w:pos="10456"/>
            </w:tabs>
            <w:rPr>
              <w:rFonts w:eastAsiaTheme="minorEastAsia"/>
              <w:noProof/>
              <w:lang w:eastAsia="ru-RU"/>
            </w:rPr>
          </w:pPr>
          <w:hyperlink w:anchor="_Toc56311322" w:history="1">
            <w:r w:rsidRPr="002966D7">
              <w:rPr>
                <w:rStyle w:val="a8"/>
                <w:rFonts w:ascii="Calibri" w:hAnsi="Calibri" w:cs="Calibri"/>
                <w:b/>
                <w:bCs/>
                <w:noProof/>
              </w:rPr>
              <w:t>Социальные результаты</w:t>
            </w:r>
            <w:r>
              <w:rPr>
                <w:noProof/>
                <w:webHidden/>
              </w:rPr>
              <w:tab/>
            </w:r>
            <w:r>
              <w:rPr>
                <w:noProof/>
                <w:webHidden/>
              </w:rPr>
              <w:fldChar w:fldCharType="begin"/>
            </w:r>
            <w:r>
              <w:rPr>
                <w:noProof/>
                <w:webHidden/>
              </w:rPr>
              <w:instrText xml:space="preserve"> PAGEREF _Toc56311322 \h </w:instrText>
            </w:r>
            <w:r>
              <w:rPr>
                <w:noProof/>
                <w:webHidden/>
              </w:rPr>
            </w:r>
            <w:r>
              <w:rPr>
                <w:noProof/>
                <w:webHidden/>
              </w:rPr>
              <w:fldChar w:fldCharType="separate"/>
            </w:r>
            <w:r>
              <w:rPr>
                <w:noProof/>
                <w:webHidden/>
              </w:rPr>
              <w:t>9</w:t>
            </w:r>
            <w:r>
              <w:rPr>
                <w:noProof/>
                <w:webHidden/>
              </w:rPr>
              <w:fldChar w:fldCharType="end"/>
            </w:r>
          </w:hyperlink>
        </w:p>
        <w:p w14:paraId="0F73C373" w14:textId="6740EBD2" w:rsidR="00147366" w:rsidRDefault="00147366">
          <w:pPr>
            <w:pStyle w:val="21"/>
            <w:tabs>
              <w:tab w:val="right" w:leader="dot" w:pos="10456"/>
            </w:tabs>
            <w:rPr>
              <w:rFonts w:eastAsiaTheme="minorEastAsia"/>
              <w:noProof/>
              <w:lang w:eastAsia="ru-RU"/>
            </w:rPr>
          </w:pPr>
          <w:hyperlink w:anchor="_Toc56311323" w:history="1">
            <w:r w:rsidRPr="002966D7">
              <w:rPr>
                <w:rStyle w:val="a8"/>
                <w:rFonts w:ascii="Calibri" w:hAnsi="Calibri" w:cs="Calibri"/>
                <w:b/>
                <w:bCs/>
                <w:noProof/>
              </w:rPr>
              <w:t>Социальное воздействие</w:t>
            </w:r>
            <w:r>
              <w:rPr>
                <w:noProof/>
                <w:webHidden/>
              </w:rPr>
              <w:tab/>
            </w:r>
            <w:r>
              <w:rPr>
                <w:noProof/>
                <w:webHidden/>
              </w:rPr>
              <w:fldChar w:fldCharType="begin"/>
            </w:r>
            <w:r>
              <w:rPr>
                <w:noProof/>
                <w:webHidden/>
              </w:rPr>
              <w:instrText xml:space="preserve"> PAGEREF _Toc56311323 \h </w:instrText>
            </w:r>
            <w:r>
              <w:rPr>
                <w:noProof/>
                <w:webHidden/>
              </w:rPr>
            </w:r>
            <w:r>
              <w:rPr>
                <w:noProof/>
                <w:webHidden/>
              </w:rPr>
              <w:fldChar w:fldCharType="separate"/>
            </w:r>
            <w:r>
              <w:rPr>
                <w:noProof/>
                <w:webHidden/>
              </w:rPr>
              <w:t>9</w:t>
            </w:r>
            <w:r>
              <w:rPr>
                <w:noProof/>
                <w:webHidden/>
              </w:rPr>
              <w:fldChar w:fldCharType="end"/>
            </w:r>
          </w:hyperlink>
        </w:p>
        <w:p w14:paraId="671DC02F" w14:textId="30245BA8" w:rsidR="00147366" w:rsidRDefault="00147366">
          <w:pPr>
            <w:pStyle w:val="21"/>
            <w:tabs>
              <w:tab w:val="right" w:leader="dot" w:pos="10456"/>
            </w:tabs>
            <w:rPr>
              <w:rFonts w:eastAsiaTheme="minorEastAsia"/>
              <w:noProof/>
              <w:lang w:eastAsia="ru-RU"/>
            </w:rPr>
          </w:pPr>
          <w:hyperlink w:anchor="_Toc56311324" w:history="1">
            <w:r w:rsidRPr="002966D7">
              <w:rPr>
                <w:rStyle w:val="a8"/>
                <w:rFonts w:ascii="Calibri" w:hAnsi="Calibri" w:cs="Calibri"/>
                <w:b/>
                <w:bCs/>
                <w:noProof/>
              </w:rPr>
              <w:t>Мы можем обеспечить:</w:t>
            </w:r>
            <w:r>
              <w:rPr>
                <w:noProof/>
                <w:webHidden/>
              </w:rPr>
              <w:tab/>
            </w:r>
            <w:r>
              <w:rPr>
                <w:noProof/>
                <w:webHidden/>
              </w:rPr>
              <w:fldChar w:fldCharType="begin"/>
            </w:r>
            <w:r>
              <w:rPr>
                <w:noProof/>
                <w:webHidden/>
              </w:rPr>
              <w:instrText xml:space="preserve"> PAGEREF _Toc56311324 \h </w:instrText>
            </w:r>
            <w:r>
              <w:rPr>
                <w:noProof/>
                <w:webHidden/>
              </w:rPr>
            </w:r>
            <w:r>
              <w:rPr>
                <w:noProof/>
                <w:webHidden/>
              </w:rPr>
              <w:fldChar w:fldCharType="separate"/>
            </w:r>
            <w:r>
              <w:rPr>
                <w:noProof/>
                <w:webHidden/>
              </w:rPr>
              <w:t>9</w:t>
            </w:r>
            <w:r>
              <w:rPr>
                <w:noProof/>
                <w:webHidden/>
              </w:rPr>
              <w:fldChar w:fldCharType="end"/>
            </w:r>
          </w:hyperlink>
        </w:p>
        <w:p w14:paraId="7B62A7C2" w14:textId="380E26C6" w:rsidR="00147366" w:rsidRDefault="00147366">
          <w:pPr>
            <w:pStyle w:val="11"/>
            <w:tabs>
              <w:tab w:val="right" w:leader="dot" w:pos="10456"/>
            </w:tabs>
            <w:rPr>
              <w:rFonts w:eastAsiaTheme="minorEastAsia"/>
              <w:noProof/>
              <w:lang w:eastAsia="ru-RU"/>
            </w:rPr>
          </w:pPr>
          <w:hyperlink w:anchor="_Toc56311325" w:history="1">
            <w:r w:rsidRPr="002966D7">
              <w:rPr>
                <w:rStyle w:val="a8"/>
                <w:rFonts w:ascii="Times New Roman" w:hAnsi="Times New Roman" w:cs="Times New Roman"/>
                <w:b/>
                <w:noProof/>
              </w:rPr>
              <w:t>Временные показатели</w:t>
            </w:r>
            <w:r>
              <w:rPr>
                <w:noProof/>
                <w:webHidden/>
              </w:rPr>
              <w:tab/>
            </w:r>
            <w:r>
              <w:rPr>
                <w:noProof/>
                <w:webHidden/>
              </w:rPr>
              <w:fldChar w:fldCharType="begin"/>
            </w:r>
            <w:r>
              <w:rPr>
                <w:noProof/>
                <w:webHidden/>
              </w:rPr>
              <w:instrText xml:space="preserve"> PAGEREF _Toc56311325 \h </w:instrText>
            </w:r>
            <w:r>
              <w:rPr>
                <w:noProof/>
                <w:webHidden/>
              </w:rPr>
            </w:r>
            <w:r>
              <w:rPr>
                <w:noProof/>
                <w:webHidden/>
              </w:rPr>
              <w:fldChar w:fldCharType="separate"/>
            </w:r>
            <w:r>
              <w:rPr>
                <w:noProof/>
                <w:webHidden/>
              </w:rPr>
              <w:t>10</w:t>
            </w:r>
            <w:r>
              <w:rPr>
                <w:noProof/>
                <w:webHidden/>
              </w:rPr>
              <w:fldChar w:fldCharType="end"/>
            </w:r>
          </w:hyperlink>
        </w:p>
        <w:p w14:paraId="12CAB1C5" w14:textId="0D0A1D2D" w:rsidR="00147366" w:rsidRDefault="00147366">
          <w:pPr>
            <w:pStyle w:val="21"/>
            <w:tabs>
              <w:tab w:val="right" w:leader="dot" w:pos="10456"/>
            </w:tabs>
            <w:rPr>
              <w:rFonts w:eastAsiaTheme="minorEastAsia"/>
              <w:noProof/>
              <w:lang w:eastAsia="ru-RU"/>
            </w:rPr>
          </w:pPr>
          <w:hyperlink w:anchor="_Toc56311326" w:history="1">
            <w:r w:rsidRPr="002966D7">
              <w:rPr>
                <w:rStyle w:val="a8"/>
                <w:rFonts w:ascii="Times New Roman" w:eastAsia="Times New Roman" w:hAnsi="Times New Roman" w:cs="Times New Roman"/>
                <w:b/>
                <w:bCs/>
                <w:noProof/>
                <w:lang w:eastAsia="ru-RU"/>
              </w:rPr>
              <w:t>Сроки, определённые кейсодержателем:</w:t>
            </w:r>
            <w:r>
              <w:rPr>
                <w:noProof/>
                <w:webHidden/>
              </w:rPr>
              <w:tab/>
            </w:r>
            <w:r>
              <w:rPr>
                <w:noProof/>
                <w:webHidden/>
              </w:rPr>
              <w:fldChar w:fldCharType="begin"/>
            </w:r>
            <w:r>
              <w:rPr>
                <w:noProof/>
                <w:webHidden/>
              </w:rPr>
              <w:instrText xml:space="preserve"> PAGEREF _Toc56311326 \h </w:instrText>
            </w:r>
            <w:r>
              <w:rPr>
                <w:noProof/>
                <w:webHidden/>
              </w:rPr>
            </w:r>
            <w:r>
              <w:rPr>
                <w:noProof/>
                <w:webHidden/>
              </w:rPr>
              <w:fldChar w:fldCharType="separate"/>
            </w:r>
            <w:r>
              <w:rPr>
                <w:noProof/>
                <w:webHidden/>
              </w:rPr>
              <w:t>10</w:t>
            </w:r>
            <w:r>
              <w:rPr>
                <w:noProof/>
                <w:webHidden/>
              </w:rPr>
              <w:fldChar w:fldCharType="end"/>
            </w:r>
          </w:hyperlink>
        </w:p>
        <w:p w14:paraId="05128273" w14:textId="2D2C1F97" w:rsidR="00147366" w:rsidRDefault="00147366">
          <w:pPr>
            <w:pStyle w:val="21"/>
            <w:tabs>
              <w:tab w:val="right" w:leader="dot" w:pos="10456"/>
            </w:tabs>
            <w:rPr>
              <w:rFonts w:eastAsiaTheme="minorEastAsia"/>
              <w:noProof/>
              <w:lang w:eastAsia="ru-RU"/>
            </w:rPr>
          </w:pPr>
          <w:hyperlink w:anchor="_Toc56311327" w:history="1">
            <w:r w:rsidRPr="002966D7">
              <w:rPr>
                <w:rStyle w:val="a8"/>
                <w:rFonts w:ascii="Times New Roman" w:eastAsia="Times New Roman" w:hAnsi="Times New Roman" w:cs="Times New Roman"/>
                <w:b/>
                <w:bCs/>
                <w:noProof/>
                <w:lang w:eastAsia="ru-RU"/>
              </w:rPr>
              <w:t>В целях первичного развёртывания системы необходимо (до середины 2-го квартала 2021):</w:t>
            </w:r>
            <w:r>
              <w:rPr>
                <w:noProof/>
                <w:webHidden/>
              </w:rPr>
              <w:tab/>
            </w:r>
            <w:r>
              <w:rPr>
                <w:noProof/>
                <w:webHidden/>
              </w:rPr>
              <w:fldChar w:fldCharType="begin"/>
            </w:r>
            <w:r>
              <w:rPr>
                <w:noProof/>
                <w:webHidden/>
              </w:rPr>
              <w:instrText xml:space="preserve"> PAGEREF _Toc56311327 \h </w:instrText>
            </w:r>
            <w:r>
              <w:rPr>
                <w:noProof/>
                <w:webHidden/>
              </w:rPr>
            </w:r>
            <w:r>
              <w:rPr>
                <w:noProof/>
                <w:webHidden/>
              </w:rPr>
              <w:fldChar w:fldCharType="separate"/>
            </w:r>
            <w:r>
              <w:rPr>
                <w:noProof/>
                <w:webHidden/>
              </w:rPr>
              <w:t>10</w:t>
            </w:r>
            <w:r>
              <w:rPr>
                <w:noProof/>
                <w:webHidden/>
              </w:rPr>
              <w:fldChar w:fldCharType="end"/>
            </w:r>
          </w:hyperlink>
        </w:p>
        <w:p w14:paraId="32232BE0" w14:textId="2C01BE11" w:rsidR="00147366" w:rsidRDefault="00147366">
          <w:pPr>
            <w:pStyle w:val="21"/>
            <w:tabs>
              <w:tab w:val="right" w:leader="dot" w:pos="10456"/>
            </w:tabs>
            <w:rPr>
              <w:rFonts w:eastAsiaTheme="minorEastAsia"/>
              <w:noProof/>
              <w:lang w:eastAsia="ru-RU"/>
            </w:rPr>
          </w:pPr>
          <w:hyperlink w:anchor="_Toc56311328" w:history="1">
            <w:r w:rsidRPr="002966D7">
              <w:rPr>
                <w:rStyle w:val="a8"/>
                <w:rFonts w:ascii="Times New Roman" w:eastAsia="Times New Roman" w:hAnsi="Times New Roman" w:cs="Times New Roman"/>
                <w:b/>
                <w:bCs/>
                <w:noProof/>
                <w:lang w:eastAsia="ru-RU"/>
              </w:rPr>
              <w:t>В целях сокращения времени первичного развёртывания необходимо:</w:t>
            </w:r>
            <w:r>
              <w:rPr>
                <w:noProof/>
                <w:webHidden/>
              </w:rPr>
              <w:tab/>
            </w:r>
            <w:r>
              <w:rPr>
                <w:noProof/>
                <w:webHidden/>
              </w:rPr>
              <w:fldChar w:fldCharType="begin"/>
            </w:r>
            <w:r>
              <w:rPr>
                <w:noProof/>
                <w:webHidden/>
              </w:rPr>
              <w:instrText xml:space="preserve"> PAGEREF _Toc56311328 \h </w:instrText>
            </w:r>
            <w:r>
              <w:rPr>
                <w:noProof/>
                <w:webHidden/>
              </w:rPr>
            </w:r>
            <w:r>
              <w:rPr>
                <w:noProof/>
                <w:webHidden/>
              </w:rPr>
              <w:fldChar w:fldCharType="separate"/>
            </w:r>
            <w:r>
              <w:rPr>
                <w:noProof/>
                <w:webHidden/>
              </w:rPr>
              <w:t>10</w:t>
            </w:r>
            <w:r>
              <w:rPr>
                <w:noProof/>
                <w:webHidden/>
              </w:rPr>
              <w:fldChar w:fldCharType="end"/>
            </w:r>
          </w:hyperlink>
        </w:p>
        <w:p w14:paraId="0A570FC3" w14:textId="6C89E3E2" w:rsidR="00147366" w:rsidRDefault="00147366">
          <w:pPr>
            <w:pStyle w:val="21"/>
            <w:tabs>
              <w:tab w:val="right" w:leader="dot" w:pos="10456"/>
            </w:tabs>
            <w:rPr>
              <w:rFonts w:eastAsiaTheme="minorEastAsia"/>
              <w:noProof/>
              <w:lang w:eastAsia="ru-RU"/>
            </w:rPr>
          </w:pPr>
          <w:hyperlink w:anchor="_Toc56311329" w:history="1">
            <w:r w:rsidRPr="002966D7">
              <w:rPr>
                <w:rStyle w:val="a8"/>
                <w:rFonts w:ascii="Times New Roman" w:eastAsia="Times New Roman" w:hAnsi="Times New Roman" w:cs="Times New Roman"/>
                <w:b/>
                <w:bCs/>
                <w:noProof/>
                <w:lang w:eastAsia="ru-RU"/>
              </w:rPr>
              <w:t>В целях финального развертывания всех ветвей системы и выхода на расчётную эффективность работы (до конца 4-го квартала 2021 года) необходимо:</w:t>
            </w:r>
            <w:r>
              <w:rPr>
                <w:noProof/>
                <w:webHidden/>
              </w:rPr>
              <w:tab/>
            </w:r>
            <w:r>
              <w:rPr>
                <w:noProof/>
                <w:webHidden/>
              </w:rPr>
              <w:fldChar w:fldCharType="begin"/>
            </w:r>
            <w:r>
              <w:rPr>
                <w:noProof/>
                <w:webHidden/>
              </w:rPr>
              <w:instrText xml:space="preserve"> PAGEREF _Toc56311329 \h </w:instrText>
            </w:r>
            <w:r>
              <w:rPr>
                <w:noProof/>
                <w:webHidden/>
              </w:rPr>
            </w:r>
            <w:r>
              <w:rPr>
                <w:noProof/>
                <w:webHidden/>
              </w:rPr>
              <w:fldChar w:fldCharType="separate"/>
            </w:r>
            <w:r>
              <w:rPr>
                <w:noProof/>
                <w:webHidden/>
              </w:rPr>
              <w:t>11</w:t>
            </w:r>
            <w:r>
              <w:rPr>
                <w:noProof/>
                <w:webHidden/>
              </w:rPr>
              <w:fldChar w:fldCharType="end"/>
            </w:r>
          </w:hyperlink>
        </w:p>
        <w:p w14:paraId="49046815" w14:textId="0F57CE49" w:rsidR="00147366" w:rsidRDefault="00147366">
          <w:pPr>
            <w:pStyle w:val="21"/>
            <w:tabs>
              <w:tab w:val="right" w:leader="dot" w:pos="10456"/>
            </w:tabs>
            <w:rPr>
              <w:rFonts w:eastAsiaTheme="minorEastAsia"/>
              <w:noProof/>
              <w:lang w:eastAsia="ru-RU"/>
            </w:rPr>
          </w:pPr>
          <w:hyperlink w:anchor="_Toc56311330" w:history="1">
            <w:r w:rsidRPr="002966D7">
              <w:rPr>
                <w:rStyle w:val="a8"/>
                <w:rFonts w:ascii="Times New Roman" w:eastAsia="Times New Roman" w:hAnsi="Times New Roman" w:cs="Times New Roman"/>
                <w:b/>
                <w:bCs/>
                <w:noProof/>
                <w:lang w:eastAsia="ru-RU"/>
              </w:rPr>
              <w:t>В целях сокращения времени на финальном этапе необходимо:</w:t>
            </w:r>
            <w:r>
              <w:rPr>
                <w:noProof/>
                <w:webHidden/>
              </w:rPr>
              <w:tab/>
            </w:r>
            <w:r>
              <w:rPr>
                <w:noProof/>
                <w:webHidden/>
              </w:rPr>
              <w:fldChar w:fldCharType="begin"/>
            </w:r>
            <w:r>
              <w:rPr>
                <w:noProof/>
                <w:webHidden/>
              </w:rPr>
              <w:instrText xml:space="preserve"> PAGEREF _Toc56311330 \h </w:instrText>
            </w:r>
            <w:r>
              <w:rPr>
                <w:noProof/>
                <w:webHidden/>
              </w:rPr>
            </w:r>
            <w:r>
              <w:rPr>
                <w:noProof/>
                <w:webHidden/>
              </w:rPr>
              <w:fldChar w:fldCharType="separate"/>
            </w:r>
            <w:r>
              <w:rPr>
                <w:noProof/>
                <w:webHidden/>
              </w:rPr>
              <w:t>11</w:t>
            </w:r>
            <w:r>
              <w:rPr>
                <w:noProof/>
                <w:webHidden/>
              </w:rPr>
              <w:fldChar w:fldCharType="end"/>
            </w:r>
          </w:hyperlink>
        </w:p>
        <w:p w14:paraId="4919C8F7" w14:textId="07B5F35E" w:rsidR="00147366" w:rsidRDefault="00147366">
          <w:pPr>
            <w:pStyle w:val="21"/>
            <w:tabs>
              <w:tab w:val="right" w:leader="dot" w:pos="10456"/>
            </w:tabs>
            <w:rPr>
              <w:rFonts w:eastAsiaTheme="minorEastAsia"/>
              <w:noProof/>
              <w:lang w:eastAsia="ru-RU"/>
            </w:rPr>
          </w:pPr>
          <w:hyperlink w:anchor="_Toc56311331" w:history="1">
            <w:r w:rsidRPr="002966D7">
              <w:rPr>
                <w:rStyle w:val="a8"/>
                <w:rFonts w:ascii="Times New Roman" w:eastAsia="Times New Roman" w:hAnsi="Times New Roman" w:cs="Times New Roman"/>
                <w:b/>
                <w:bCs/>
                <w:noProof/>
                <w:lang w:eastAsia="ru-RU"/>
              </w:rPr>
              <w:t>Таким образом, расчетное время для начала функционирования системы – лето 2021, итоговая готовность – конец 2021</w:t>
            </w:r>
            <w:r>
              <w:rPr>
                <w:noProof/>
                <w:webHidden/>
              </w:rPr>
              <w:tab/>
            </w:r>
            <w:r>
              <w:rPr>
                <w:noProof/>
                <w:webHidden/>
              </w:rPr>
              <w:fldChar w:fldCharType="begin"/>
            </w:r>
            <w:r>
              <w:rPr>
                <w:noProof/>
                <w:webHidden/>
              </w:rPr>
              <w:instrText xml:space="preserve"> PAGEREF _Toc56311331 \h </w:instrText>
            </w:r>
            <w:r>
              <w:rPr>
                <w:noProof/>
                <w:webHidden/>
              </w:rPr>
            </w:r>
            <w:r>
              <w:rPr>
                <w:noProof/>
                <w:webHidden/>
              </w:rPr>
              <w:fldChar w:fldCharType="separate"/>
            </w:r>
            <w:r>
              <w:rPr>
                <w:noProof/>
                <w:webHidden/>
              </w:rPr>
              <w:t>11</w:t>
            </w:r>
            <w:r>
              <w:rPr>
                <w:noProof/>
                <w:webHidden/>
              </w:rPr>
              <w:fldChar w:fldCharType="end"/>
            </w:r>
          </w:hyperlink>
        </w:p>
        <w:p w14:paraId="7D3F95AD" w14:textId="0D6D29A3" w:rsidR="00147366" w:rsidRDefault="00147366">
          <w:pPr>
            <w:pStyle w:val="11"/>
            <w:tabs>
              <w:tab w:val="right" w:leader="dot" w:pos="10456"/>
            </w:tabs>
            <w:rPr>
              <w:rFonts w:eastAsiaTheme="minorEastAsia"/>
              <w:noProof/>
              <w:lang w:eastAsia="ru-RU"/>
            </w:rPr>
          </w:pPr>
          <w:hyperlink w:anchor="_Toc56311332" w:history="1">
            <w:r w:rsidRPr="002966D7">
              <w:rPr>
                <w:rStyle w:val="a8"/>
                <w:rFonts w:ascii="Times New Roman" w:hAnsi="Times New Roman" w:cs="Times New Roman"/>
                <w:b/>
                <w:noProof/>
              </w:rPr>
              <w:t>База НПА</w:t>
            </w:r>
            <w:r>
              <w:rPr>
                <w:noProof/>
                <w:webHidden/>
              </w:rPr>
              <w:tab/>
            </w:r>
            <w:r>
              <w:rPr>
                <w:noProof/>
                <w:webHidden/>
              </w:rPr>
              <w:fldChar w:fldCharType="begin"/>
            </w:r>
            <w:r>
              <w:rPr>
                <w:noProof/>
                <w:webHidden/>
              </w:rPr>
              <w:instrText xml:space="preserve"> PAGEREF _Toc56311332 \h </w:instrText>
            </w:r>
            <w:r>
              <w:rPr>
                <w:noProof/>
                <w:webHidden/>
              </w:rPr>
            </w:r>
            <w:r>
              <w:rPr>
                <w:noProof/>
                <w:webHidden/>
              </w:rPr>
              <w:fldChar w:fldCharType="separate"/>
            </w:r>
            <w:r>
              <w:rPr>
                <w:noProof/>
                <w:webHidden/>
              </w:rPr>
              <w:t>14</w:t>
            </w:r>
            <w:r>
              <w:rPr>
                <w:noProof/>
                <w:webHidden/>
              </w:rPr>
              <w:fldChar w:fldCharType="end"/>
            </w:r>
          </w:hyperlink>
        </w:p>
        <w:p w14:paraId="0A37501D" w14:textId="0B5E07E9" w:rsidR="003A7A53" w:rsidRDefault="003A7A53">
          <w:r>
            <w:rPr>
              <w:b/>
              <w:bCs/>
            </w:rPr>
            <w:fldChar w:fldCharType="end"/>
          </w:r>
        </w:p>
      </w:sdtContent>
    </w:sdt>
    <w:p w14:paraId="5DAB6C7B" w14:textId="77777777" w:rsidR="00371908" w:rsidRPr="00815A8F" w:rsidRDefault="00371908" w:rsidP="00371908">
      <w:pPr>
        <w:jc w:val="center"/>
        <w:rPr>
          <w:rFonts w:ascii="Times New Roman" w:hAnsi="Times New Roman" w:cs="Times New Roman"/>
          <w:sz w:val="28"/>
        </w:rPr>
      </w:pPr>
    </w:p>
    <w:p w14:paraId="02EB378F" w14:textId="77777777" w:rsidR="00371908" w:rsidRPr="00815A8F" w:rsidRDefault="00371908" w:rsidP="000B1769">
      <w:pPr>
        <w:rPr>
          <w:rFonts w:ascii="Times New Roman" w:hAnsi="Times New Roman" w:cs="Times New Roman"/>
          <w:sz w:val="28"/>
        </w:rPr>
      </w:pPr>
    </w:p>
    <w:p w14:paraId="6A05A809" w14:textId="08998402" w:rsidR="00371908" w:rsidRPr="00815A8F" w:rsidRDefault="00371908" w:rsidP="35015E81">
      <w:pPr>
        <w:rPr>
          <w:rFonts w:ascii="Times New Roman" w:hAnsi="Times New Roman" w:cs="Times New Roman"/>
          <w:b/>
          <w:bCs/>
          <w:sz w:val="36"/>
          <w:szCs w:val="36"/>
        </w:rPr>
      </w:pPr>
    </w:p>
    <w:p w14:paraId="72A3D3EC" w14:textId="77777777" w:rsidR="00B015AC" w:rsidRPr="00B015AC" w:rsidRDefault="00B015AC" w:rsidP="000B1769">
      <w:pPr>
        <w:rPr>
          <w:lang w:val="en-US"/>
        </w:rPr>
        <w:sectPr w:rsidR="00B015AC" w:rsidRPr="00B015AC" w:rsidSect="00861853">
          <w:pgSz w:w="11906" w:h="16838"/>
          <w:pgMar w:top="720" w:right="720" w:bottom="720" w:left="720" w:header="708" w:footer="708" w:gutter="0"/>
          <w:cols w:space="708"/>
          <w:docGrid w:linePitch="360"/>
        </w:sectPr>
      </w:pPr>
    </w:p>
    <w:p w14:paraId="0D0B940D" w14:textId="77777777" w:rsidR="000B1769" w:rsidRPr="00B015AC" w:rsidRDefault="000B1769" w:rsidP="000B1769">
      <w:pPr>
        <w:rPr>
          <w:lang w:val="en-US"/>
        </w:rPr>
      </w:pPr>
    </w:p>
    <w:p w14:paraId="718E6CD0" w14:textId="77777777" w:rsidR="00605DFE" w:rsidRPr="00815A8F" w:rsidRDefault="00861853" w:rsidP="00861853">
      <w:pPr>
        <w:jc w:val="center"/>
        <w:rPr>
          <w:rFonts w:ascii="Times New Roman" w:hAnsi="Times New Roman" w:cs="Times New Roman"/>
          <w:b/>
          <w:sz w:val="36"/>
          <w:szCs w:val="36"/>
        </w:rPr>
      </w:pPr>
      <w:r w:rsidRPr="00815A8F">
        <w:rPr>
          <w:rFonts w:ascii="Times New Roman" w:hAnsi="Times New Roman" w:cs="Times New Roman"/>
          <w:b/>
          <w:sz w:val="36"/>
          <w:szCs w:val="36"/>
        </w:rPr>
        <w:t>Услуги</w:t>
      </w:r>
    </w:p>
    <w:p w14:paraId="0E27B00A" w14:textId="77777777" w:rsidR="00861853" w:rsidRPr="00815A8F" w:rsidRDefault="00861853" w:rsidP="00861853">
      <w:pPr>
        <w:jc w:val="center"/>
        <w:rPr>
          <w:rFonts w:ascii="Times New Roman" w:hAnsi="Times New Roman" w:cs="Times New Roman"/>
          <w:b/>
          <w:sz w:val="36"/>
          <w:szCs w:val="36"/>
        </w:rPr>
      </w:pPr>
      <w:r w:rsidRPr="00815A8F">
        <w:rPr>
          <w:rFonts w:ascii="Times New Roman" w:hAnsi="Times New Roman" w:cs="Times New Roman"/>
          <w:b/>
          <w:noProof/>
          <w:sz w:val="36"/>
          <w:szCs w:val="36"/>
          <w:lang w:eastAsia="ru-RU"/>
        </w:rPr>
        <w:drawing>
          <wp:inline distT="0" distB="0" distL="0" distR="0" wp14:anchorId="4319DD8A" wp14:editId="5254D9AA">
            <wp:extent cx="9298305" cy="5545776"/>
            <wp:effectExtent l="0" t="0" r="17145"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061E4C" w14:textId="77777777" w:rsidR="00861853" w:rsidRPr="00815A8F" w:rsidRDefault="00861853">
      <w:pPr>
        <w:rPr>
          <w:rFonts w:ascii="Times New Roman" w:hAnsi="Times New Roman" w:cs="Times New Roman"/>
          <w:sz w:val="28"/>
        </w:rPr>
      </w:pPr>
      <w:r w:rsidRPr="00815A8F">
        <w:rPr>
          <w:rFonts w:ascii="Times New Roman" w:hAnsi="Times New Roman" w:cs="Times New Roman"/>
          <w:sz w:val="28"/>
        </w:rPr>
        <w:br w:type="page"/>
      </w:r>
    </w:p>
    <w:p w14:paraId="5C2AD8EB" w14:textId="77777777" w:rsidR="00861853" w:rsidRPr="00147366" w:rsidRDefault="00371908" w:rsidP="00371908">
      <w:pPr>
        <w:pStyle w:val="1"/>
        <w:jc w:val="center"/>
        <w:rPr>
          <w:rFonts w:ascii="Times New Roman" w:hAnsi="Times New Roman" w:cs="Times New Roman"/>
          <w:b/>
          <w:color w:val="auto"/>
          <w:sz w:val="36"/>
          <w:szCs w:val="36"/>
        </w:rPr>
      </w:pPr>
      <w:bookmarkStart w:id="0" w:name="_Toc56311309"/>
      <w:r w:rsidRPr="00815A8F">
        <w:rPr>
          <w:rFonts w:ascii="Times New Roman" w:hAnsi="Times New Roman" w:cs="Times New Roman"/>
          <w:b/>
          <w:color w:val="auto"/>
          <w:sz w:val="36"/>
          <w:szCs w:val="36"/>
        </w:rPr>
        <w:lastRenderedPageBreak/>
        <w:t xml:space="preserve">Персонал </w:t>
      </w:r>
      <w:r w:rsidRPr="00815A8F">
        <w:rPr>
          <w:rFonts w:ascii="Times New Roman" w:hAnsi="Times New Roman" w:cs="Times New Roman"/>
          <w:b/>
          <w:color w:val="auto"/>
          <w:sz w:val="36"/>
          <w:szCs w:val="36"/>
          <w:lang w:val="en-US"/>
        </w:rPr>
        <w:t>SOC</w:t>
      </w:r>
      <w:bookmarkEnd w:id="0"/>
    </w:p>
    <w:p w14:paraId="631D4157" w14:textId="77777777" w:rsidR="00371908" w:rsidRPr="00815A8F" w:rsidRDefault="0080603A" w:rsidP="00861853">
      <w:r w:rsidRPr="0080603A">
        <w:rPr>
          <w:rFonts w:ascii="Times New Roman" w:hAnsi="Times New Roman" w:cs="Times New Roman"/>
          <w:noProof/>
          <w:sz w:val="28"/>
          <w:lang w:eastAsia="ru-RU"/>
        </w:rPr>
        <mc:AlternateContent>
          <mc:Choice Requires="wps">
            <w:drawing>
              <wp:anchor distT="0" distB="0" distL="114300" distR="114300" simplePos="0" relativeHeight="251661312" behindDoc="0" locked="0" layoutInCell="1" allowOverlap="1" wp14:anchorId="1C2F2321" wp14:editId="576370B2">
                <wp:simplePos x="0" y="0"/>
                <wp:positionH relativeFrom="margin">
                  <wp:posOffset>5979227</wp:posOffset>
                </wp:positionH>
                <wp:positionV relativeFrom="paragraph">
                  <wp:posOffset>4187215</wp:posOffset>
                </wp:positionV>
                <wp:extent cx="1828800" cy="415636"/>
                <wp:effectExtent l="0" t="0" r="95250" b="60960"/>
                <wp:wrapNone/>
                <wp:docPr id="5" name="Соединительная линия уступом 5"/>
                <wp:cNvGraphicFramePr/>
                <a:graphic xmlns:a="http://schemas.openxmlformats.org/drawingml/2006/main">
                  <a:graphicData uri="http://schemas.microsoft.com/office/word/2010/wordprocessingShape">
                    <wps:wsp>
                      <wps:cNvCnPr/>
                      <wps:spPr>
                        <a:xfrm>
                          <a:off x="0" y="0"/>
                          <a:ext cx="1828800" cy="415636"/>
                        </a:xfrm>
                        <a:prstGeom prst="bentConnector3">
                          <a:avLst>
                            <a:gd name="adj1" fmla="val 1007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dgm="http://schemas.openxmlformats.org/drawingml/2006/diagram" xmlns:a="http://schemas.openxmlformats.org/drawingml/2006/main">
            <w:pict w14:anchorId="479FD2B1">
              <v:shapetype id="_x0000_t34" coordsize="21600,21600" o:oned="t" filled="f" o:spt="34" adj="10800" path="m,l@0,0@0,21600,21600,21600e" w14:anchorId="781A3369">
                <v:stroke joinstyle="miter"/>
                <v:formulas>
                  <v:f eqn="val #0"/>
                </v:formulas>
                <v:path fillok="f" arrowok="t" o:connecttype="none"/>
                <v:handles>
                  <v:h position="#0,center"/>
                </v:handles>
                <o:lock v:ext="edit" shapetype="t"/>
              </v:shapetype>
              <v:shape id="Соединительная линия уступом 5" style="position:absolute;margin-left:470.8pt;margin-top:329.7pt;width:2in;height:3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type="#_x0000_t34" adj="2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">
                <v:stroke endarrow="block"/>
                <w10:wrap anchorx="margin"/>
              </v:shape>
            </w:pict>
          </mc:Fallback>
        </mc:AlternateContent>
      </w:r>
      <w:r w:rsidRPr="0080603A">
        <w:rPr>
          <w:rFonts w:ascii="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1CE72FFD" wp14:editId="6C28AFC9">
                <wp:simplePos x="0" y="0"/>
                <wp:positionH relativeFrom="column">
                  <wp:posOffset>7331380</wp:posOffset>
                </wp:positionH>
                <wp:positionV relativeFrom="paragraph">
                  <wp:posOffset>4615493</wp:posOffset>
                </wp:positionV>
                <wp:extent cx="1019175" cy="895350"/>
                <wp:effectExtent l="0" t="0" r="28575" b="19050"/>
                <wp:wrapNone/>
                <wp:docPr id="3" name="Овал 3"/>
                <wp:cNvGraphicFramePr/>
                <a:graphic xmlns:a="http://schemas.openxmlformats.org/drawingml/2006/main">
                  <a:graphicData uri="http://schemas.microsoft.com/office/word/2010/wordprocessingShape">
                    <wps:wsp>
                      <wps:cNvSpPr/>
                      <wps:spPr>
                        <a:xfrm>
                          <a:off x="0" y="0"/>
                          <a:ext cx="1019175"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14="http://schemas.microsoft.com/office/drawing/2010/main" xmlns:pic="http://schemas.openxmlformats.org/drawingml/2006/picture" xmlns:dgm="http://schemas.openxmlformats.org/drawingml/2006/diagram" xmlns:a="http://schemas.openxmlformats.org/drawingml/2006/main">
            <w:pict w14:anchorId="61C57EE5">
              <v:oval id="Овал 3" style="position:absolute;margin-left:577.25pt;margin-top:363.4pt;width:80.25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w14:anchorId="4C9544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">
                <v:stroke joinstyle="miter"/>
              </v:oval>
            </w:pict>
          </mc:Fallback>
        </mc:AlternateContent>
      </w:r>
      <w:r w:rsidRPr="0080603A">
        <w:rPr>
          <w:rFonts w:ascii="Times New Roman" w:hAnsi="Times New Roman" w:cs="Times New Roman"/>
          <w:noProof/>
          <w:sz w:val="28"/>
          <w:lang w:eastAsia="ru-RU"/>
        </w:rPr>
        <mc:AlternateContent>
          <mc:Choice Requires="wps">
            <w:drawing>
              <wp:anchor distT="0" distB="0" distL="114300" distR="114300" simplePos="0" relativeHeight="251663360" behindDoc="0" locked="0" layoutInCell="1" allowOverlap="1" wp14:anchorId="6FEC98AB" wp14:editId="62A9D2A1">
                <wp:simplePos x="0" y="0"/>
                <wp:positionH relativeFrom="column">
                  <wp:posOffset>6874749</wp:posOffset>
                </wp:positionH>
                <wp:positionV relativeFrom="paragraph">
                  <wp:posOffset>5540869</wp:posOffset>
                </wp:positionV>
                <wp:extent cx="1943100" cy="1057275"/>
                <wp:effectExtent l="0" t="0" r="0" b="9525"/>
                <wp:wrapNone/>
                <wp:docPr id="6" name="Надпись 6"/>
                <wp:cNvGraphicFramePr/>
                <a:graphic xmlns:a="http://schemas.openxmlformats.org/drawingml/2006/main">
                  <a:graphicData uri="http://schemas.microsoft.com/office/word/2010/wordprocessingShape">
                    <wps:wsp>
                      <wps:cNvSpPr txBox="1"/>
                      <wps:spPr>
                        <a:xfrm>
                          <a:off x="0" y="0"/>
                          <a:ext cx="1943100" cy="1057275"/>
                        </a:xfrm>
                        <a:prstGeom prst="rect">
                          <a:avLst/>
                        </a:prstGeom>
                        <a:solidFill>
                          <a:schemeClr val="lt1"/>
                        </a:solidFill>
                        <a:ln w="6350">
                          <a:noFill/>
                        </a:ln>
                      </wps:spPr>
                      <wps:txbx>
                        <w:txbxContent>
                          <w:p w14:paraId="7480B031" w14:textId="77777777" w:rsidR="00011006" w:rsidRDefault="00011006" w:rsidP="00011006">
                            <w:pPr>
                              <w:jc w:val="center"/>
                            </w:pPr>
                            <w:r>
                              <w:t>Рекомендательная система:</w:t>
                            </w:r>
                          </w:p>
                          <w:p w14:paraId="2D82D671" w14:textId="77777777" w:rsidR="00011006" w:rsidRDefault="00011006" w:rsidP="00011006">
                            <w:pPr>
                              <w:jc w:val="center"/>
                            </w:pPr>
                            <w:r>
                              <w:t>Разработка и обучение</w:t>
                            </w:r>
                            <w:r>
                              <w:br/>
                              <w:t xml:space="preserve">нейронной сети для </w:t>
                            </w:r>
                            <w:r>
                              <w:br/>
                              <w:t>выдачи указаний</w:t>
                            </w:r>
                            <w:r>
                              <w:br/>
                              <w:t>(инструкций)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dgm="http://schemas.openxmlformats.org/drawingml/2006/diagram" xmlns:a="http://schemas.openxmlformats.org/drawingml/2006/main">
            <w:pict w14:anchorId="68C9AF97">
              <v:shapetype id="_x0000_t202" coordsize="21600,21600" o:spt="202" path="m,l,21600r21600,l21600,xe" w14:anchorId="6FEC98AB">
                <v:stroke joinstyle="miter"/>
                <v:path gradientshapeok="t" o:connecttype="rect"/>
              </v:shapetype>
              <v:shape id="Надпись 6" style="position:absolute;margin-left:541.3pt;margin-top:436.3pt;width:153pt;height:8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">
                <v:textbox>
                  <w:txbxContent>
                    <w:p w:rsidR="00011006" w:rsidP="00011006" w:rsidRDefault="00011006" w14:paraId="3BAB3F3D" wp14:textId="77777777">
                      <w:pPr>
                        <w:jc w:val="center"/>
                      </w:pPr>
                      <w:r>
                        <w:t>Рекомендательная система:</w:t>
                      </w:r>
                    </w:p>
                    <w:p w:rsidR="00011006" w:rsidP="00011006" w:rsidRDefault="00011006" w14:paraId="7A1BBB10" wp14:textId="77777777">
                      <w:pPr>
                        <w:jc w:val="center"/>
                      </w:pPr>
                      <w:r>
                        <w:t>Разработка и обучение</w:t>
                      </w:r>
                      <w:r>
                        <w:br/>
                      </w:r>
                      <w:r>
                        <w:t xml:space="preserve">нейронной сети для </w:t>
                      </w:r>
                      <w:r>
                        <w:br/>
                      </w:r>
                      <w:r>
                        <w:t>выдачи указаний</w:t>
                      </w:r>
                      <w:r>
                        <w:br/>
                      </w:r>
                      <w:r>
                        <w:t>(инструкций)</w:t>
                      </w:r>
                    </w:p>
                  </w:txbxContent>
                </v:textbox>
              </v:shape>
            </w:pict>
          </mc:Fallback>
        </mc:AlternateContent>
      </w:r>
      <w:r w:rsidR="00861853" w:rsidRPr="0080603A">
        <w:rPr>
          <w:rFonts w:ascii="Times New Roman" w:hAnsi="Times New Roman" w:cs="Times New Roman"/>
          <w:sz w:val="28"/>
        </w:rPr>
        <w:t xml:space="preserve">Руководитель SOC. Главное ответственное лицо за работу центра. Управляет реестром инцидентов и отчетов по ним. Контролирует написание регламентов и инструкций в рамках процесса. Распределяет нагрузку на специалистов и контролирует выполнение SLA при его наличии. </w:t>
      </w:r>
      <w:r w:rsidR="00861853" w:rsidRPr="0080603A">
        <w:rPr>
          <w:rFonts w:ascii="Times New Roman" w:hAnsi="Times New Roman" w:cs="Times New Roman"/>
          <w:sz w:val="28"/>
        </w:rPr>
        <w:br/>
        <w:t xml:space="preserve">Первая линия. Сотрудники, непосредственно занимающиеся мониторингом, обработкой ложных срабатываний, первичным анализом в рамках типовых сценариев реагирования (playbook). Такие сценарии помогают специалистам SOC быстро принимать решения по типовым ситуациям. Сотрудники первой линии эскалируют инцидент на вторую линии при необходимости. </w:t>
      </w:r>
      <w:r w:rsidR="00861853" w:rsidRPr="0080603A">
        <w:rPr>
          <w:rFonts w:ascii="Times New Roman" w:hAnsi="Times New Roman" w:cs="Times New Roman"/>
          <w:sz w:val="28"/>
        </w:rPr>
        <w:br/>
        <w:t xml:space="preserve">Вторая линия. Сотрудники принимают оповещения об инцидентах от первой линии и занимаеюся детальным расследованием инцидентов. </w:t>
      </w:r>
      <w:r w:rsidR="00861853" w:rsidRPr="0080603A">
        <w:rPr>
          <w:rFonts w:ascii="Times New Roman" w:hAnsi="Times New Roman" w:cs="Times New Roman"/>
          <w:sz w:val="28"/>
        </w:rPr>
        <w:br/>
        <w:t xml:space="preserve">Третья линия. Сотрудики занимаются глубоким анализом инцидентов, разбором деталей и артефактов. Могут использовать сложную аналитику, включая reverse engineering приложений. </w:t>
      </w:r>
      <w:r w:rsidR="00861853" w:rsidRPr="0080603A">
        <w:rPr>
          <w:rFonts w:ascii="Times New Roman" w:hAnsi="Times New Roman" w:cs="Times New Roman"/>
          <w:sz w:val="28"/>
        </w:rPr>
        <w:br/>
        <w:t xml:space="preserve">Аналитики. Занимаются корректировкой действующий правил корреляции, написанием и актуализацией сценариев реагирования. </w:t>
      </w:r>
      <w:r w:rsidR="00861853" w:rsidRPr="0080603A">
        <w:rPr>
          <w:rFonts w:ascii="Times New Roman" w:hAnsi="Times New Roman" w:cs="Times New Roman"/>
          <w:sz w:val="28"/>
        </w:rPr>
        <w:br/>
        <w:t>Рекомендательная система: Сотрудники занимаются разработкой и обучением нейронной</w:t>
      </w:r>
      <w:r>
        <w:rPr>
          <w:rFonts w:ascii="Times New Roman" w:hAnsi="Times New Roman" w:cs="Times New Roman"/>
          <w:sz w:val="28"/>
        </w:rPr>
        <w:t xml:space="preserve"> сети для автоматической выдачи</w:t>
      </w:r>
      <w:r w:rsidRPr="0080603A">
        <w:rPr>
          <w:rFonts w:ascii="Times New Roman" w:hAnsi="Times New Roman" w:cs="Times New Roman"/>
          <w:sz w:val="28"/>
        </w:rPr>
        <w:t xml:space="preserve"> </w:t>
      </w:r>
      <w:r w:rsidR="00861853" w:rsidRPr="0080603A">
        <w:rPr>
          <w:rFonts w:ascii="Times New Roman" w:hAnsi="Times New Roman" w:cs="Times New Roman"/>
          <w:sz w:val="28"/>
        </w:rPr>
        <w:br/>
      </w:r>
      <w:r w:rsidR="00861853" w:rsidRPr="00815A8F">
        <w:rPr>
          <w:rFonts w:ascii="Times New Roman" w:hAnsi="Times New Roman" w:cs="Times New Roman"/>
          <w:noProof/>
          <w:sz w:val="28"/>
          <w:szCs w:val="36"/>
          <w:lang w:eastAsia="ru-RU"/>
        </w:rPr>
        <w:drawing>
          <wp:inline distT="0" distB="0" distL="0" distR="0" wp14:anchorId="280243BB" wp14:editId="79ED1D38">
            <wp:extent cx="6648450" cy="3067050"/>
            <wp:effectExtent l="0" t="0" r="0" b="0"/>
            <wp:docPr id="2" name="Рисунок 2" descr="C:\Users\ki4ki\Downloads\image 1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4ki\Downloads\image 13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3067050"/>
                    </a:xfrm>
                    <a:prstGeom prst="rect">
                      <a:avLst/>
                    </a:prstGeom>
                    <a:noFill/>
                    <a:ln>
                      <a:noFill/>
                    </a:ln>
                  </pic:spPr>
                </pic:pic>
              </a:graphicData>
            </a:graphic>
          </wp:inline>
        </w:drawing>
      </w:r>
    </w:p>
    <w:p w14:paraId="44EAFD9C" w14:textId="77777777" w:rsidR="00833A5E" w:rsidRPr="00815A8F" w:rsidRDefault="00833A5E">
      <w:pPr>
        <w:sectPr w:rsidR="00833A5E" w:rsidRPr="00815A8F" w:rsidSect="0080603A">
          <w:pgSz w:w="16838" w:h="11906" w:orient="landscape" w:code="9"/>
          <w:pgMar w:top="720" w:right="720" w:bottom="720" w:left="720" w:header="709" w:footer="0" w:gutter="0"/>
          <w:cols w:space="708"/>
          <w:docGrid w:linePitch="360"/>
        </w:sectPr>
      </w:pPr>
    </w:p>
    <w:p w14:paraId="4B94D5A5" w14:textId="77777777" w:rsidR="00833A5E" w:rsidRPr="00815A8F" w:rsidRDefault="00833A5E"/>
    <w:p w14:paraId="3DEEC669" w14:textId="77777777" w:rsidR="00371908" w:rsidRPr="00815A8F" w:rsidRDefault="00371908"/>
    <w:p w14:paraId="05B9380C" w14:textId="77777777" w:rsidR="00861853" w:rsidRPr="00815A8F" w:rsidRDefault="00371908" w:rsidP="00371908">
      <w:pPr>
        <w:pStyle w:val="1"/>
        <w:jc w:val="center"/>
        <w:rPr>
          <w:rFonts w:ascii="Times New Roman" w:hAnsi="Times New Roman" w:cs="Times New Roman"/>
          <w:b/>
          <w:color w:val="auto"/>
          <w:sz w:val="36"/>
          <w:szCs w:val="28"/>
        </w:rPr>
      </w:pPr>
      <w:bookmarkStart w:id="1" w:name="_Toc56311310"/>
      <w:r w:rsidRPr="00815A8F">
        <w:rPr>
          <w:rFonts w:ascii="Times New Roman" w:hAnsi="Times New Roman" w:cs="Times New Roman"/>
          <w:b/>
          <w:color w:val="auto"/>
          <w:sz w:val="36"/>
          <w:szCs w:val="28"/>
        </w:rPr>
        <w:t>Оценки эффективности будущего SOC</w:t>
      </w:r>
      <w:bookmarkEnd w:id="1"/>
    </w:p>
    <w:p w14:paraId="0A24EFE9" w14:textId="77777777" w:rsidR="00371908" w:rsidRPr="0080603A" w:rsidRDefault="00371908" w:rsidP="00371908">
      <w:pPr>
        <w:jc w:val="both"/>
        <w:rPr>
          <w:rFonts w:ascii="Times New Roman" w:hAnsi="Times New Roman" w:cs="Times New Roman"/>
          <w:sz w:val="28"/>
        </w:rPr>
      </w:pPr>
      <w:r w:rsidRPr="0080603A">
        <w:rPr>
          <w:rFonts w:ascii="Times New Roman" w:hAnsi="Times New Roman" w:cs="Times New Roman"/>
          <w:sz w:val="28"/>
        </w:rPr>
        <w:t xml:space="preserve">Для оценки эффективности работы SOC могут применяться различные метрики, например: </w:t>
      </w:r>
      <w:r w:rsidRPr="0080603A">
        <w:rPr>
          <w:rFonts w:ascii="Times New Roman" w:hAnsi="Times New Roman" w:cs="Times New Roman"/>
          <w:sz w:val="28"/>
        </w:rPr>
        <w:br/>
        <w:t>время обнаружения инци</w:t>
      </w:r>
      <w:r w:rsidR="00833A5E" w:rsidRPr="0080603A">
        <w:rPr>
          <w:rFonts w:ascii="Times New Roman" w:hAnsi="Times New Roman" w:cs="Times New Roman"/>
          <w:sz w:val="28"/>
        </w:rPr>
        <w:t xml:space="preserve">дента; </w:t>
      </w:r>
      <w:r w:rsidR="00833A5E" w:rsidRPr="0080603A">
        <w:rPr>
          <w:rFonts w:ascii="Times New Roman" w:hAnsi="Times New Roman" w:cs="Times New Roman"/>
          <w:sz w:val="28"/>
        </w:rPr>
        <w:br/>
        <w:t xml:space="preserve">количество инцидентов в </w:t>
      </w:r>
      <w:r w:rsidRPr="0080603A">
        <w:rPr>
          <w:rFonts w:ascii="Times New Roman" w:hAnsi="Times New Roman" w:cs="Times New Roman"/>
          <w:sz w:val="28"/>
        </w:rPr>
        <w:t xml:space="preserve">работе у конкретного специалиста; </w:t>
      </w:r>
      <w:r w:rsidRPr="0080603A">
        <w:rPr>
          <w:rFonts w:ascii="Times New Roman" w:hAnsi="Times New Roman" w:cs="Times New Roman"/>
          <w:sz w:val="28"/>
        </w:rPr>
        <w:br/>
        <w:t xml:space="preserve">время закрытия (локализации) </w:t>
      </w:r>
      <w:r w:rsidR="00833A5E" w:rsidRPr="0080603A">
        <w:rPr>
          <w:rFonts w:ascii="Times New Roman" w:hAnsi="Times New Roman" w:cs="Times New Roman"/>
          <w:sz w:val="28"/>
        </w:rPr>
        <w:t xml:space="preserve">инцидента; </w:t>
      </w:r>
      <w:r w:rsidR="00833A5E" w:rsidRPr="0080603A">
        <w:rPr>
          <w:rFonts w:ascii="Times New Roman" w:hAnsi="Times New Roman" w:cs="Times New Roman"/>
          <w:sz w:val="28"/>
        </w:rPr>
        <w:br/>
        <w:t xml:space="preserve">отношение закрытых  </w:t>
      </w:r>
      <w:r w:rsidRPr="0080603A">
        <w:rPr>
          <w:rFonts w:ascii="Times New Roman" w:hAnsi="Times New Roman" w:cs="Times New Roman"/>
          <w:sz w:val="28"/>
        </w:rPr>
        <w:t xml:space="preserve"> открытых инцидентов. </w:t>
      </w:r>
      <w:r w:rsidRPr="0080603A">
        <w:rPr>
          <w:rFonts w:ascii="Times New Roman" w:hAnsi="Times New Roman" w:cs="Times New Roman"/>
          <w:sz w:val="28"/>
        </w:rPr>
        <w:br/>
        <w:t xml:space="preserve">Но прежде всего это время реакции (SLA) и оценка с финансовой точки зрения – какой ущерб мог быть нанесен организации, если бы SOC вовремя не выявил атаку и не блокировал ее. </w:t>
      </w:r>
      <w:r w:rsidRPr="0080603A">
        <w:rPr>
          <w:rFonts w:ascii="Times New Roman" w:hAnsi="Times New Roman" w:cs="Times New Roman"/>
          <w:sz w:val="28"/>
        </w:rPr>
        <w:br/>
        <w:t xml:space="preserve">Для оценки эффективности созданного Security Operation Center также необходимо проводить тренировки, в рамках которых можно использовать внешнее и внутреннее тестирование на проникновение, то есть этичный хакинг c практической реализацией атак. В рамках тестирования на проникновение можно оценить работу SOC, понять реально ли были закрыты те векторы атак, которые реализуют риски для организации. После чего устранить недостатки и усовершенствовать стратегию развития системы информационной безопасности. </w:t>
      </w:r>
      <w:r w:rsidRPr="0080603A">
        <w:rPr>
          <w:rFonts w:ascii="Times New Roman" w:hAnsi="Times New Roman" w:cs="Times New Roman"/>
          <w:sz w:val="28"/>
        </w:rPr>
        <w:br/>
        <w:t xml:space="preserve">Результатом такой тренировки является оценка состояния защищенности информационных систем как с точки зрения потенциальных векторов проникновения, так и с точки зрения используемых механизмов защиты. </w:t>
      </w:r>
      <w:r w:rsidRPr="0080603A">
        <w:rPr>
          <w:rFonts w:ascii="Times New Roman" w:hAnsi="Times New Roman" w:cs="Times New Roman"/>
          <w:sz w:val="28"/>
        </w:rPr>
        <w:br/>
        <w:t>Регулярная оценка эффективности SOC позволяет достичь максимальных ключевых показателей устойчивости бизнеса и обеспечить бесперебойное функционирование критичных информационных систем организации.</w:t>
      </w:r>
    </w:p>
    <w:p w14:paraId="665C2532" w14:textId="77777777" w:rsidR="007834F3" w:rsidRDefault="00371908" w:rsidP="00F05736">
      <w:pPr>
        <w:pStyle w:val="1"/>
        <w:jc w:val="center"/>
        <w:rPr>
          <w:rFonts w:ascii="Times New Roman" w:hAnsi="Times New Roman" w:cs="Times New Roman"/>
          <w:b/>
          <w:color w:val="auto"/>
          <w:sz w:val="36"/>
        </w:rPr>
      </w:pPr>
      <w:r w:rsidRPr="007834F3">
        <w:rPr>
          <w:b/>
          <w:color w:val="auto"/>
        </w:rPr>
        <w:br w:type="page"/>
      </w:r>
      <w:bookmarkStart w:id="2" w:name="_Toc56311311"/>
      <w:r w:rsidR="00605DFE" w:rsidRPr="007834F3">
        <w:rPr>
          <w:rFonts w:ascii="Times New Roman" w:hAnsi="Times New Roman" w:cs="Times New Roman"/>
          <w:b/>
          <w:color w:val="auto"/>
          <w:sz w:val="36"/>
        </w:rPr>
        <w:lastRenderedPageBreak/>
        <w:t>Этапы создания SOC и выбор технологий</w:t>
      </w:r>
      <w:bookmarkEnd w:id="2"/>
    </w:p>
    <w:p w14:paraId="3656B9AB" w14:textId="77777777" w:rsidR="00E626C8" w:rsidRPr="007834F3" w:rsidRDefault="00E626C8" w:rsidP="00E626C8">
      <w:pPr>
        <w:rPr>
          <w:rFonts w:ascii="Times New Roman" w:hAnsi="Times New Roman" w:cs="Times New Roman"/>
          <w:b/>
          <w:sz w:val="28"/>
        </w:rPr>
      </w:pPr>
    </w:p>
    <w:p w14:paraId="51171514" w14:textId="77777777" w:rsidR="00E626C8" w:rsidRDefault="00605DFE" w:rsidP="00F05736">
      <w:pPr>
        <w:pStyle w:val="2"/>
        <w:rPr>
          <w:rFonts w:ascii="Times New Roman" w:hAnsi="Times New Roman" w:cs="Times New Roman"/>
          <w:color w:val="auto"/>
          <w:sz w:val="28"/>
        </w:rPr>
      </w:pPr>
      <w:r w:rsidRPr="007834F3">
        <w:rPr>
          <w:rFonts w:ascii="Times New Roman" w:hAnsi="Times New Roman" w:cs="Times New Roman"/>
          <w:color w:val="auto"/>
          <w:sz w:val="28"/>
        </w:rPr>
        <w:t xml:space="preserve"> </w:t>
      </w:r>
      <w:bookmarkStart w:id="3" w:name="_Toc56311312"/>
      <w:r w:rsidRPr="007834F3">
        <w:rPr>
          <w:rFonts w:ascii="Times New Roman" w:hAnsi="Times New Roman" w:cs="Times New Roman"/>
          <w:b/>
          <w:color w:val="auto"/>
          <w:sz w:val="28"/>
        </w:rPr>
        <w:t>Подготовительный этап</w:t>
      </w:r>
      <w:bookmarkEnd w:id="3"/>
      <w:r w:rsidR="00E626C8">
        <w:rPr>
          <w:rFonts w:ascii="Times New Roman" w:hAnsi="Times New Roman" w:cs="Times New Roman"/>
          <w:color w:val="auto"/>
          <w:sz w:val="28"/>
        </w:rPr>
        <w:t xml:space="preserve"> </w:t>
      </w:r>
    </w:p>
    <w:p w14:paraId="68E0508A" w14:textId="77777777" w:rsidR="007834F3" w:rsidRDefault="00605DFE" w:rsidP="00E626C8">
      <w:pPr>
        <w:rPr>
          <w:rFonts w:ascii="Times New Roman" w:hAnsi="Times New Roman" w:cs="Times New Roman"/>
          <w:sz w:val="28"/>
        </w:rPr>
      </w:pPr>
      <w:r w:rsidRPr="0080603A">
        <w:rPr>
          <w:rFonts w:ascii="Times New Roman" w:hAnsi="Times New Roman" w:cs="Times New Roman"/>
          <w:sz w:val="28"/>
        </w:rPr>
        <w:t xml:space="preserve">Задачами на данном этапе являются: </w:t>
      </w:r>
      <w:r w:rsidRPr="0080603A">
        <w:rPr>
          <w:rFonts w:ascii="Times New Roman" w:hAnsi="Times New Roman" w:cs="Times New Roman"/>
          <w:sz w:val="28"/>
        </w:rPr>
        <w:br/>
        <w:t xml:space="preserve">инвентаризация внешних компонентов информационных систем; </w:t>
      </w:r>
      <w:r w:rsidRPr="0080603A">
        <w:rPr>
          <w:rFonts w:ascii="Times New Roman" w:hAnsi="Times New Roman" w:cs="Times New Roman"/>
          <w:sz w:val="28"/>
        </w:rPr>
        <w:br/>
        <w:t xml:space="preserve">анализ типовых уязвимостей внешних компонентов информационных систем. </w:t>
      </w:r>
      <w:r w:rsidRPr="0080603A">
        <w:rPr>
          <w:rFonts w:ascii="Times New Roman" w:hAnsi="Times New Roman" w:cs="Times New Roman"/>
          <w:sz w:val="28"/>
        </w:rPr>
        <w:br/>
        <w:t xml:space="preserve">В результате данного этапа SOC узнает о «белых пятнах» на периметре, а также о том, как выглядит ИТ-инфраструктура снаружи для внешнего нарушителя. </w:t>
      </w:r>
      <w:r w:rsidRPr="0080603A">
        <w:rPr>
          <w:rFonts w:ascii="Times New Roman" w:hAnsi="Times New Roman" w:cs="Times New Roman"/>
          <w:sz w:val="28"/>
        </w:rPr>
        <w:br/>
        <w:t xml:space="preserve">Для реализации этапа в основном применяются средства анализа защищенности (сканеры безопасности и средства инвентаризации с возможностью автоматического сравнительного анализа данных в разные периоды времени). </w:t>
      </w:r>
    </w:p>
    <w:p w14:paraId="45FB0818" w14:textId="77777777" w:rsidR="00E626C8" w:rsidRDefault="00E626C8" w:rsidP="00E626C8">
      <w:pPr>
        <w:rPr>
          <w:rFonts w:ascii="Times New Roman" w:hAnsi="Times New Roman" w:cs="Times New Roman"/>
          <w:sz w:val="28"/>
        </w:rPr>
      </w:pPr>
    </w:p>
    <w:p w14:paraId="6FE71FE4" w14:textId="77777777" w:rsidR="00E626C8" w:rsidRDefault="00605DFE" w:rsidP="00F05736">
      <w:pPr>
        <w:pStyle w:val="2"/>
        <w:rPr>
          <w:rFonts w:ascii="Times New Roman" w:hAnsi="Times New Roman" w:cs="Times New Roman"/>
          <w:color w:val="auto"/>
          <w:sz w:val="28"/>
        </w:rPr>
      </w:pPr>
      <w:bookmarkStart w:id="4" w:name="_Toc56311313"/>
      <w:r w:rsidRPr="007834F3">
        <w:rPr>
          <w:rFonts w:ascii="Times New Roman" w:hAnsi="Times New Roman" w:cs="Times New Roman"/>
          <w:b/>
          <w:color w:val="auto"/>
          <w:sz w:val="28"/>
        </w:rPr>
        <w:t>Этап 1</w:t>
      </w:r>
      <w:bookmarkEnd w:id="4"/>
      <w:r w:rsidR="00E626C8">
        <w:rPr>
          <w:rFonts w:ascii="Times New Roman" w:hAnsi="Times New Roman" w:cs="Times New Roman"/>
          <w:color w:val="auto"/>
          <w:sz w:val="28"/>
        </w:rPr>
        <w:t xml:space="preserve"> </w:t>
      </w:r>
    </w:p>
    <w:p w14:paraId="7887664A" w14:textId="77777777" w:rsidR="007834F3" w:rsidRDefault="00605DFE" w:rsidP="00E626C8">
      <w:pPr>
        <w:rPr>
          <w:rFonts w:ascii="Times New Roman" w:hAnsi="Times New Roman" w:cs="Times New Roman"/>
          <w:sz w:val="28"/>
        </w:rPr>
      </w:pPr>
      <w:r w:rsidRPr="0080603A">
        <w:rPr>
          <w:rFonts w:ascii="Times New Roman" w:hAnsi="Times New Roman" w:cs="Times New Roman"/>
          <w:sz w:val="28"/>
        </w:rPr>
        <w:t xml:space="preserve">После инвентаризации и выявления слепых зон на периметре предлагается реализовать меры по усилению защиты периметра, а именно: </w:t>
      </w:r>
      <w:r w:rsidRPr="0080603A">
        <w:rPr>
          <w:rFonts w:ascii="Times New Roman" w:hAnsi="Times New Roman" w:cs="Times New Roman"/>
          <w:sz w:val="28"/>
        </w:rPr>
        <w:br/>
        <w:t xml:space="preserve">выявление атак на периметре; </w:t>
      </w:r>
      <w:r w:rsidRPr="0080603A">
        <w:rPr>
          <w:rFonts w:ascii="Times New Roman" w:hAnsi="Times New Roman" w:cs="Times New Roman"/>
          <w:sz w:val="28"/>
        </w:rPr>
        <w:br/>
        <w:t xml:space="preserve">выявление вредоносного ПО на периметре; </w:t>
      </w:r>
      <w:r w:rsidRPr="0080603A">
        <w:rPr>
          <w:rFonts w:ascii="Times New Roman" w:hAnsi="Times New Roman" w:cs="Times New Roman"/>
          <w:sz w:val="28"/>
        </w:rPr>
        <w:br/>
        <w:t xml:space="preserve">обнаружение атак на публичные сервисы. </w:t>
      </w:r>
      <w:r w:rsidRPr="0080603A">
        <w:rPr>
          <w:rFonts w:ascii="Times New Roman" w:hAnsi="Times New Roman" w:cs="Times New Roman"/>
          <w:sz w:val="28"/>
        </w:rPr>
        <w:br/>
        <w:t xml:space="preserve">Результатом этапа является защита периметра от наиболее актуальных векторов атак внешнего нарушителя — от веб-атак, атак на электронную почту и атак через пользовательский трафик. </w:t>
      </w:r>
      <w:r w:rsidRPr="0080603A">
        <w:rPr>
          <w:rFonts w:ascii="Times New Roman" w:hAnsi="Times New Roman" w:cs="Times New Roman"/>
          <w:sz w:val="28"/>
        </w:rPr>
        <w:br/>
        <w:t xml:space="preserve">Для реализации этапа применяются средства анализа сетевого трафика, средства защиты веб-приложений, а также средства выявление вредоносного ПО для анализа файлов, поступающих из внешних источников (почтовый и сетевой трафик). </w:t>
      </w:r>
    </w:p>
    <w:p w14:paraId="049F31CB" w14:textId="77777777" w:rsidR="00E626C8" w:rsidRDefault="00E626C8" w:rsidP="00E626C8">
      <w:pPr>
        <w:rPr>
          <w:rFonts w:ascii="Times New Roman" w:hAnsi="Times New Roman" w:cs="Times New Roman"/>
          <w:sz w:val="28"/>
        </w:rPr>
      </w:pPr>
    </w:p>
    <w:p w14:paraId="074E4A69" w14:textId="77777777" w:rsidR="00E626C8" w:rsidRDefault="00605DFE" w:rsidP="00F05736">
      <w:pPr>
        <w:pStyle w:val="2"/>
        <w:rPr>
          <w:rFonts w:ascii="Times New Roman" w:hAnsi="Times New Roman" w:cs="Times New Roman"/>
          <w:color w:val="auto"/>
          <w:sz w:val="28"/>
        </w:rPr>
      </w:pPr>
      <w:bookmarkStart w:id="5" w:name="_Toc56311314"/>
      <w:r w:rsidRPr="007834F3">
        <w:rPr>
          <w:rFonts w:ascii="Times New Roman" w:hAnsi="Times New Roman" w:cs="Times New Roman"/>
          <w:b/>
          <w:color w:val="auto"/>
          <w:sz w:val="28"/>
        </w:rPr>
        <w:t>Этап 2</w:t>
      </w:r>
      <w:bookmarkEnd w:id="5"/>
      <w:r w:rsidR="00E626C8">
        <w:rPr>
          <w:rFonts w:ascii="Times New Roman" w:hAnsi="Times New Roman" w:cs="Times New Roman"/>
          <w:color w:val="auto"/>
          <w:sz w:val="28"/>
        </w:rPr>
        <w:t xml:space="preserve"> </w:t>
      </w:r>
    </w:p>
    <w:p w14:paraId="4A1A15CA" w14:textId="77777777" w:rsidR="007834F3" w:rsidRDefault="00605DFE" w:rsidP="00E626C8">
      <w:pPr>
        <w:rPr>
          <w:rFonts w:ascii="Times New Roman" w:hAnsi="Times New Roman" w:cs="Times New Roman"/>
          <w:sz w:val="28"/>
        </w:rPr>
      </w:pPr>
      <w:r w:rsidRPr="0080603A">
        <w:rPr>
          <w:rFonts w:ascii="Times New Roman" w:hAnsi="Times New Roman" w:cs="Times New Roman"/>
          <w:sz w:val="28"/>
        </w:rPr>
        <w:t xml:space="preserve">После инвентаризации и усиления защиты периметра выполняют следующие задачи: </w:t>
      </w:r>
      <w:r w:rsidRPr="0080603A">
        <w:rPr>
          <w:rFonts w:ascii="Times New Roman" w:hAnsi="Times New Roman" w:cs="Times New Roman"/>
          <w:sz w:val="28"/>
        </w:rPr>
        <w:br/>
        <w:t xml:space="preserve">инвентаризация и выявление уязвимостей внутренних информационных систем; </w:t>
      </w:r>
      <w:r w:rsidRPr="0080603A">
        <w:rPr>
          <w:rFonts w:ascii="Times New Roman" w:hAnsi="Times New Roman" w:cs="Times New Roman"/>
          <w:sz w:val="28"/>
        </w:rPr>
        <w:br/>
        <w:t xml:space="preserve">выявление вредоносного ПО внутри инфраструктуры; </w:t>
      </w:r>
      <w:r w:rsidRPr="0080603A">
        <w:rPr>
          <w:rFonts w:ascii="Times New Roman" w:hAnsi="Times New Roman" w:cs="Times New Roman"/>
          <w:sz w:val="28"/>
        </w:rPr>
        <w:br/>
        <w:t xml:space="preserve">выявление следов компрометации во внутренней инфраструктуре; </w:t>
      </w:r>
      <w:r w:rsidRPr="0080603A">
        <w:rPr>
          <w:rFonts w:ascii="Times New Roman" w:hAnsi="Times New Roman" w:cs="Times New Roman"/>
          <w:sz w:val="28"/>
        </w:rPr>
        <w:br/>
        <w:t xml:space="preserve">анализ событий безопасности и выявление инцидентов. </w:t>
      </w:r>
      <w:r w:rsidRPr="0080603A">
        <w:rPr>
          <w:rFonts w:ascii="Times New Roman" w:hAnsi="Times New Roman" w:cs="Times New Roman"/>
          <w:sz w:val="28"/>
        </w:rPr>
        <w:br/>
        <w:t xml:space="preserve">Результатом реализации этапа является: </w:t>
      </w:r>
      <w:r w:rsidRPr="0080603A">
        <w:rPr>
          <w:rFonts w:ascii="Times New Roman" w:hAnsi="Times New Roman" w:cs="Times New Roman"/>
          <w:sz w:val="28"/>
        </w:rPr>
        <w:br/>
        <w:t xml:space="preserve">создание и автоматическое обновление полной картины ИТ-инфраструктуры и бизнес-активов организации; </w:t>
      </w:r>
      <w:r w:rsidRPr="0080603A">
        <w:rPr>
          <w:rFonts w:ascii="Times New Roman" w:hAnsi="Times New Roman" w:cs="Times New Roman"/>
          <w:sz w:val="28"/>
        </w:rPr>
        <w:br/>
        <w:t xml:space="preserve">автоматический анализ событий и выявление инцидентов в ИТ-инфраструктуре. </w:t>
      </w:r>
      <w:r w:rsidRPr="0080603A">
        <w:rPr>
          <w:rFonts w:ascii="Times New Roman" w:hAnsi="Times New Roman" w:cs="Times New Roman"/>
          <w:sz w:val="28"/>
        </w:rPr>
        <w:br/>
        <w:t>Для автоматизации</w:t>
      </w:r>
      <w:r w:rsidR="007834F3">
        <w:rPr>
          <w:rFonts w:ascii="Times New Roman" w:hAnsi="Times New Roman" w:cs="Times New Roman"/>
          <w:sz w:val="28"/>
        </w:rPr>
        <w:t xml:space="preserve"> указанных задач используются: </w:t>
      </w:r>
    </w:p>
    <w:p w14:paraId="66FA5E39" w14:textId="77777777" w:rsidR="007834F3" w:rsidRPr="007834F3" w:rsidRDefault="00605DFE" w:rsidP="00424A95">
      <w:pPr>
        <w:pStyle w:val="a3"/>
        <w:numPr>
          <w:ilvl w:val="0"/>
          <w:numId w:val="28"/>
        </w:numPr>
        <w:rPr>
          <w:rFonts w:ascii="Times New Roman" w:hAnsi="Times New Roman" w:cs="Times New Roman"/>
          <w:sz w:val="28"/>
        </w:rPr>
      </w:pPr>
      <w:r w:rsidRPr="007834F3">
        <w:rPr>
          <w:rFonts w:ascii="Times New Roman" w:hAnsi="Times New Roman" w:cs="Times New Roman"/>
          <w:sz w:val="28"/>
        </w:rPr>
        <w:t>Сред</w:t>
      </w:r>
      <w:r w:rsidR="007834F3" w:rsidRPr="007834F3">
        <w:rPr>
          <w:rFonts w:ascii="Times New Roman" w:hAnsi="Times New Roman" w:cs="Times New Roman"/>
          <w:sz w:val="28"/>
        </w:rPr>
        <w:t xml:space="preserve">ства анализа сетевого трафика. </w:t>
      </w:r>
    </w:p>
    <w:p w14:paraId="2E363731" w14:textId="77777777" w:rsidR="007834F3" w:rsidRPr="007834F3" w:rsidRDefault="007834F3" w:rsidP="00424A95">
      <w:pPr>
        <w:pStyle w:val="a3"/>
        <w:numPr>
          <w:ilvl w:val="0"/>
          <w:numId w:val="28"/>
        </w:numPr>
        <w:rPr>
          <w:rFonts w:ascii="Times New Roman" w:hAnsi="Times New Roman" w:cs="Times New Roman"/>
          <w:sz w:val="28"/>
        </w:rPr>
      </w:pPr>
      <w:r w:rsidRPr="007834F3">
        <w:rPr>
          <w:rFonts w:ascii="Times New Roman" w:hAnsi="Times New Roman" w:cs="Times New Roman"/>
          <w:sz w:val="28"/>
        </w:rPr>
        <w:t xml:space="preserve">Средства анализа защищенности. </w:t>
      </w:r>
    </w:p>
    <w:p w14:paraId="0DEA5F54" w14:textId="77777777" w:rsidR="007834F3" w:rsidRPr="007834F3" w:rsidRDefault="00605DFE" w:rsidP="00424A95">
      <w:pPr>
        <w:pStyle w:val="a3"/>
        <w:numPr>
          <w:ilvl w:val="0"/>
          <w:numId w:val="28"/>
        </w:numPr>
        <w:rPr>
          <w:rFonts w:ascii="Times New Roman" w:hAnsi="Times New Roman" w:cs="Times New Roman"/>
          <w:sz w:val="28"/>
        </w:rPr>
      </w:pPr>
      <w:r w:rsidRPr="007834F3">
        <w:rPr>
          <w:rFonts w:ascii="Times New Roman" w:hAnsi="Times New Roman" w:cs="Times New Roman"/>
          <w:sz w:val="28"/>
        </w:rPr>
        <w:t>Средства выявления вредоно</w:t>
      </w:r>
      <w:r w:rsidR="007834F3" w:rsidRPr="007834F3">
        <w:rPr>
          <w:rFonts w:ascii="Times New Roman" w:hAnsi="Times New Roman" w:cs="Times New Roman"/>
          <w:sz w:val="28"/>
        </w:rPr>
        <w:t xml:space="preserve">сного ПО. </w:t>
      </w:r>
    </w:p>
    <w:p w14:paraId="2EEF6216" w14:textId="77777777" w:rsidR="007834F3" w:rsidRDefault="00605DFE" w:rsidP="007834F3">
      <w:pPr>
        <w:rPr>
          <w:rFonts w:ascii="Times New Roman" w:hAnsi="Times New Roman" w:cs="Times New Roman"/>
          <w:sz w:val="28"/>
        </w:rPr>
      </w:pPr>
      <w:r w:rsidRPr="0080603A">
        <w:rPr>
          <w:rFonts w:ascii="Times New Roman" w:hAnsi="Times New Roman" w:cs="Times New Roman"/>
          <w:sz w:val="28"/>
        </w:rPr>
        <w:lastRenderedPageBreak/>
        <w:t xml:space="preserve">Средства сбора событий безопасности и выявления инцидентов класса SIEM. Данное средство помогает решить следующие задачи: </w:t>
      </w:r>
      <w:r w:rsidRPr="0080603A">
        <w:rPr>
          <w:rFonts w:ascii="Times New Roman" w:hAnsi="Times New Roman" w:cs="Times New Roman"/>
          <w:sz w:val="28"/>
        </w:rPr>
        <w:br/>
        <w:t xml:space="preserve">проследить за событиями со всех возможных источников событий за счет нормализации; </w:t>
      </w:r>
      <w:r w:rsidRPr="0080603A">
        <w:rPr>
          <w:rFonts w:ascii="Times New Roman" w:hAnsi="Times New Roman" w:cs="Times New Roman"/>
          <w:sz w:val="28"/>
        </w:rPr>
        <w:br/>
        <w:t xml:space="preserve">сопоставить события безопасности в определенную последовательность (корреляция); </w:t>
      </w:r>
      <w:r w:rsidRPr="0080603A">
        <w:rPr>
          <w:rFonts w:ascii="Times New Roman" w:hAnsi="Times New Roman" w:cs="Times New Roman"/>
          <w:sz w:val="28"/>
        </w:rPr>
        <w:br/>
        <w:t xml:space="preserve">сохранить события безопасности для расследований и ретроспективного анализа. </w:t>
      </w:r>
      <w:r w:rsidRPr="0080603A">
        <w:rPr>
          <w:rFonts w:ascii="Times New Roman" w:hAnsi="Times New Roman" w:cs="Times New Roman"/>
          <w:sz w:val="28"/>
        </w:rPr>
        <w:br/>
        <w:t xml:space="preserve">Средства поведенческого анализа пользователей (User and Entity Behavior Analytics) для анализа отклонений </w:t>
      </w:r>
      <w:proofErr w:type="gramStart"/>
      <w:r w:rsidRPr="0080603A">
        <w:rPr>
          <w:rFonts w:ascii="Times New Roman" w:hAnsi="Times New Roman" w:cs="Times New Roman"/>
          <w:sz w:val="28"/>
        </w:rPr>
        <w:t>от среднестатистических данных</w:t>
      </w:r>
      <w:proofErr w:type="gramEnd"/>
      <w:r w:rsidRPr="0080603A">
        <w:rPr>
          <w:rFonts w:ascii="Times New Roman" w:hAnsi="Times New Roman" w:cs="Times New Roman"/>
          <w:sz w:val="28"/>
        </w:rPr>
        <w:t xml:space="preserve"> полученных за долгое время. </w:t>
      </w:r>
      <w:r w:rsidRPr="0080603A">
        <w:rPr>
          <w:rFonts w:ascii="Times New Roman" w:hAnsi="Times New Roman" w:cs="Times New Roman"/>
          <w:sz w:val="28"/>
        </w:rPr>
        <w:br/>
        <w:t xml:space="preserve">Чтобы детектировать события на конечных узлах пользователей и серверах в ИТ инфраструктуре может быть использовано средство класса EDR (Endpoint Detection and Response), которое может детальнее анализировать происходящее на уровне операционной системы. EDR может выступать источником событий для SIEM системы. </w:t>
      </w:r>
      <w:r w:rsidRPr="0080603A">
        <w:rPr>
          <w:rFonts w:ascii="Times New Roman" w:hAnsi="Times New Roman" w:cs="Times New Roman"/>
          <w:sz w:val="28"/>
        </w:rPr>
        <w:br/>
        <w:t xml:space="preserve">Все указанные средства выступают в качестве источников данных для SIEM. Таким образом работа группы реагирования организуется в режиме единого окна. </w:t>
      </w:r>
    </w:p>
    <w:p w14:paraId="53128261" w14:textId="77777777" w:rsidR="00E626C8" w:rsidRDefault="00E626C8" w:rsidP="007834F3">
      <w:pPr>
        <w:rPr>
          <w:rFonts w:ascii="Times New Roman" w:hAnsi="Times New Roman" w:cs="Times New Roman"/>
          <w:sz w:val="28"/>
        </w:rPr>
      </w:pPr>
    </w:p>
    <w:p w14:paraId="71E61686" w14:textId="77777777" w:rsidR="00E626C8" w:rsidRDefault="00605DFE" w:rsidP="00F05736">
      <w:pPr>
        <w:pStyle w:val="2"/>
        <w:rPr>
          <w:rFonts w:ascii="Times New Roman" w:hAnsi="Times New Roman" w:cs="Times New Roman"/>
          <w:color w:val="auto"/>
          <w:sz w:val="28"/>
        </w:rPr>
      </w:pPr>
      <w:bookmarkStart w:id="6" w:name="_Toc56311315"/>
      <w:r w:rsidRPr="007834F3">
        <w:rPr>
          <w:rFonts w:ascii="Times New Roman" w:hAnsi="Times New Roman" w:cs="Times New Roman"/>
          <w:b/>
          <w:color w:val="auto"/>
          <w:sz w:val="28"/>
        </w:rPr>
        <w:t>Этап 3</w:t>
      </w:r>
      <w:bookmarkEnd w:id="6"/>
      <w:r w:rsidR="00E626C8">
        <w:rPr>
          <w:rFonts w:ascii="Times New Roman" w:hAnsi="Times New Roman" w:cs="Times New Roman"/>
          <w:color w:val="auto"/>
          <w:sz w:val="28"/>
        </w:rPr>
        <w:t xml:space="preserve"> </w:t>
      </w:r>
    </w:p>
    <w:p w14:paraId="28FC6CF7" w14:textId="77777777" w:rsidR="007834F3" w:rsidRDefault="00605DFE" w:rsidP="00E626C8">
      <w:pPr>
        <w:rPr>
          <w:rFonts w:ascii="Times New Roman" w:hAnsi="Times New Roman" w:cs="Times New Roman"/>
          <w:sz w:val="28"/>
        </w:rPr>
      </w:pPr>
      <w:r w:rsidRPr="0080603A">
        <w:rPr>
          <w:rFonts w:ascii="Times New Roman" w:hAnsi="Times New Roman" w:cs="Times New Roman"/>
          <w:sz w:val="28"/>
        </w:rPr>
        <w:t xml:space="preserve">Следующим этапом решаются задачи: </w:t>
      </w:r>
      <w:r w:rsidRPr="0080603A">
        <w:rPr>
          <w:rFonts w:ascii="Times New Roman" w:hAnsi="Times New Roman" w:cs="Times New Roman"/>
          <w:sz w:val="28"/>
        </w:rPr>
        <w:br/>
        <w:t xml:space="preserve">формализация процессов обнаружения, предупреждения и ликвидации последствий компьютерных атак, направленных на контролируемые информационные ресурсы; </w:t>
      </w:r>
      <w:r w:rsidRPr="0080603A">
        <w:rPr>
          <w:rFonts w:ascii="Times New Roman" w:hAnsi="Times New Roman" w:cs="Times New Roman"/>
          <w:sz w:val="28"/>
        </w:rPr>
        <w:br/>
        <w:t xml:space="preserve">проведение мероприятий по оценке степени защищенности контролируемых информационных ресурсов; </w:t>
      </w:r>
      <w:r w:rsidRPr="0080603A">
        <w:rPr>
          <w:rFonts w:ascii="Times New Roman" w:hAnsi="Times New Roman" w:cs="Times New Roman"/>
          <w:sz w:val="28"/>
        </w:rPr>
        <w:br/>
        <w:t xml:space="preserve">проведение мероприятий по установлению причин компьютерных инцидентов, вызванных компьютерными атаками на контролируемые информационные ресурсы; </w:t>
      </w:r>
      <w:r w:rsidRPr="0080603A">
        <w:rPr>
          <w:rFonts w:ascii="Times New Roman" w:hAnsi="Times New Roman" w:cs="Times New Roman"/>
          <w:sz w:val="28"/>
        </w:rPr>
        <w:br/>
        <w:t xml:space="preserve">организация процессов реагирования, ликвидации последствий и устранения причин компьютерных инцидентов; </w:t>
      </w:r>
      <w:r w:rsidRPr="0080603A">
        <w:rPr>
          <w:rFonts w:ascii="Times New Roman" w:hAnsi="Times New Roman" w:cs="Times New Roman"/>
          <w:sz w:val="28"/>
        </w:rPr>
        <w:br/>
        <w:t xml:space="preserve">взаимодействие с вышестоящим регулятором или отраслевым CERT (Computer Emergency Response Team) при необходимости обмена информацией об атаках (с возможностью обратиться за помощью). </w:t>
      </w:r>
      <w:r w:rsidRPr="0080603A">
        <w:rPr>
          <w:rFonts w:ascii="Times New Roman" w:hAnsi="Times New Roman" w:cs="Times New Roman"/>
          <w:sz w:val="28"/>
        </w:rPr>
        <w:br/>
        <w:t xml:space="preserve">Результатом реализации этапа является организация взаимодействия с регуляторами и/или CERT-ами, в том числе для выполнения требований действующего законодательства. </w:t>
      </w:r>
      <w:r w:rsidRPr="0080603A">
        <w:rPr>
          <w:rFonts w:ascii="Times New Roman" w:hAnsi="Times New Roman" w:cs="Times New Roman"/>
          <w:sz w:val="28"/>
        </w:rPr>
        <w:br/>
        <w:t xml:space="preserve">Для автоматизации указанных задач используются решения класса IRP (Incident Response Platform) или более продвинутое решение класса SOAR (Security Orchestration, Automation and Response), а также средства взаимодействия с CERT-ами и государственными регуляторами (порталы, средства взаимодействия по API и др.). </w:t>
      </w:r>
    </w:p>
    <w:p w14:paraId="62486C05" w14:textId="77777777" w:rsidR="00E626C8" w:rsidRDefault="00E626C8" w:rsidP="00E626C8">
      <w:pPr>
        <w:rPr>
          <w:rFonts w:ascii="Times New Roman" w:hAnsi="Times New Roman" w:cs="Times New Roman"/>
          <w:sz w:val="28"/>
        </w:rPr>
      </w:pPr>
    </w:p>
    <w:p w14:paraId="33DFEF34" w14:textId="77777777" w:rsidR="00E626C8" w:rsidRDefault="00605DFE" w:rsidP="00F05736">
      <w:pPr>
        <w:pStyle w:val="2"/>
        <w:rPr>
          <w:rFonts w:ascii="Times New Roman" w:hAnsi="Times New Roman" w:cs="Times New Roman"/>
          <w:color w:val="auto"/>
          <w:sz w:val="28"/>
        </w:rPr>
      </w:pPr>
      <w:bookmarkStart w:id="7" w:name="_Toc56311316"/>
      <w:r w:rsidRPr="007834F3">
        <w:rPr>
          <w:rFonts w:ascii="Times New Roman" w:hAnsi="Times New Roman" w:cs="Times New Roman"/>
          <w:b/>
          <w:color w:val="auto"/>
          <w:sz w:val="28"/>
        </w:rPr>
        <w:t>Этап 4</w:t>
      </w:r>
      <w:bookmarkEnd w:id="7"/>
      <w:r w:rsidR="00E626C8">
        <w:rPr>
          <w:rFonts w:ascii="Times New Roman" w:hAnsi="Times New Roman" w:cs="Times New Roman"/>
          <w:color w:val="auto"/>
          <w:sz w:val="28"/>
        </w:rPr>
        <w:t xml:space="preserve"> </w:t>
      </w:r>
    </w:p>
    <w:p w14:paraId="528F0D6B" w14:textId="77777777" w:rsidR="007834F3" w:rsidRDefault="00605DFE" w:rsidP="00E626C8">
      <w:pPr>
        <w:rPr>
          <w:rFonts w:ascii="Times New Roman" w:hAnsi="Times New Roman" w:cs="Times New Roman"/>
          <w:sz w:val="28"/>
        </w:rPr>
      </w:pPr>
      <w:r w:rsidRPr="0080603A">
        <w:rPr>
          <w:rFonts w:ascii="Times New Roman" w:hAnsi="Times New Roman" w:cs="Times New Roman"/>
          <w:sz w:val="28"/>
        </w:rPr>
        <w:t>В рамках данного эта</w:t>
      </w:r>
      <w:r w:rsidR="007834F3">
        <w:rPr>
          <w:rFonts w:ascii="Times New Roman" w:hAnsi="Times New Roman" w:cs="Times New Roman"/>
          <w:sz w:val="28"/>
        </w:rPr>
        <w:t xml:space="preserve">па решаются следующие </w:t>
      </w:r>
      <w:proofErr w:type="gramStart"/>
      <w:r w:rsidR="007834F3">
        <w:rPr>
          <w:rFonts w:ascii="Times New Roman" w:hAnsi="Times New Roman" w:cs="Times New Roman"/>
          <w:sz w:val="28"/>
        </w:rPr>
        <w:t>задачи:.</w:t>
      </w:r>
      <w:proofErr w:type="gramEnd"/>
      <w:r w:rsidR="007834F3">
        <w:rPr>
          <w:rFonts w:ascii="Times New Roman" w:hAnsi="Times New Roman" w:cs="Times New Roman"/>
          <w:sz w:val="28"/>
        </w:rPr>
        <w:t xml:space="preserve"> </w:t>
      </w:r>
    </w:p>
    <w:p w14:paraId="62A6EABB" w14:textId="77777777" w:rsidR="007834F3" w:rsidRPr="007834F3" w:rsidRDefault="00605DFE" w:rsidP="00424A95">
      <w:pPr>
        <w:pStyle w:val="a3"/>
        <w:numPr>
          <w:ilvl w:val="0"/>
          <w:numId w:val="29"/>
        </w:numPr>
        <w:rPr>
          <w:rFonts w:ascii="Times New Roman" w:hAnsi="Times New Roman" w:cs="Times New Roman"/>
          <w:sz w:val="28"/>
        </w:rPr>
      </w:pPr>
      <w:r w:rsidRPr="007834F3">
        <w:rPr>
          <w:rFonts w:ascii="Times New Roman" w:hAnsi="Times New Roman" w:cs="Times New Roman"/>
          <w:sz w:val="28"/>
        </w:rPr>
        <w:t>анализ исходного кода (при условии наличия критичных веб-приложений, как внутренних, так и внешних) для построени</w:t>
      </w:r>
      <w:r w:rsidR="007834F3" w:rsidRPr="007834F3">
        <w:rPr>
          <w:rFonts w:ascii="Times New Roman" w:hAnsi="Times New Roman" w:cs="Times New Roman"/>
          <w:sz w:val="28"/>
        </w:rPr>
        <w:t>я цикла безопасной разработки;</w:t>
      </w:r>
    </w:p>
    <w:p w14:paraId="7DB7D42B" w14:textId="77777777" w:rsidR="007834F3" w:rsidRPr="007834F3" w:rsidRDefault="00605DFE" w:rsidP="00424A95">
      <w:pPr>
        <w:pStyle w:val="a3"/>
        <w:numPr>
          <w:ilvl w:val="0"/>
          <w:numId w:val="29"/>
        </w:numPr>
        <w:rPr>
          <w:rFonts w:ascii="Times New Roman" w:hAnsi="Times New Roman" w:cs="Times New Roman"/>
          <w:sz w:val="28"/>
        </w:rPr>
      </w:pPr>
      <w:r w:rsidRPr="007834F3">
        <w:rPr>
          <w:rFonts w:ascii="Times New Roman" w:hAnsi="Times New Roman" w:cs="Times New Roman"/>
          <w:sz w:val="28"/>
        </w:rPr>
        <w:lastRenderedPageBreak/>
        <w:t xml:space="preserve">ретроспективный анализ сетевого трафика, событий, </w:t>
      </w:r>
      <w:r w:rsidR="007834F3" w:rsidRPr="007834F3">
        <w:rPr>
          <w:rFonts w:ascii="Times New Roman" w:hAnsi="Times New Roman" w:cs="Times New Roman"/>
          <w:sz w:val="28"/>
        </w:rPr>
        <w:t xml:space="preserve">и передаваемых по сети файлов; </w:t>
      </w:r>
    </w:p>
    <w:p w14:paraId="2B883F62" w14:textId="77777777" w:rsidR="007834F3" w:rsidRPr="007834F3" w:rsidRDefault="00605DFE" w:rsidP="00424A95">
      <w:pPr>
        <w:pStyle w:val="a3"/>
        <w:numPr>
          <w:ilvl w:val="0"/>
          <w:numId w:val="29"/>
        </w:numPr>
        <w:rPr>
          <w:rFonts w:ascii="Times New Roman" w:hAnsi="Times New Roman" w:cs="Times New Roman"/>
          <w:sz w:val="28"/>
        </w:rPr>
      </w:pPr>
      <w:r w:rsidRPr="007834F3">
        <w:rPr>
          <w:rFonts w:ascii="Times New Roman" w:hAnsi="Times New Roman" w:cs="Times New Roman"/>
          <w:sz w:val="28"/>
        </w:rPr>
        <w:t>динамический анализ файлов в инфраструктуре и на периметре на нал</w:t>
      </w:r>
      <w:r w:rsidR="007834F3" w:rsidRPr="007834F3">
        <w:rPr>
          <w:rFonts w:ascii="Times New Roman" w:hAnsi="Times New Roman" w:cs="Times New Roman"/>
          <w:sz w:val="28"/>
        </w:rPr>
        <w:t>ичие ВПО;</w:t>
      </w:r>
    </w:p>
    <w:p w14:paraId="1BEEC8EF" w14:textId="77777777" w:rsidR="007834F3" w:rsidRPr="007834F3" w:rsidRDefault="00605DFE" w:rsidP="00424A95">
      <w:pPr>
        <w:pStyle w:val="a3"/>
        <w:numPr>
          <w:ilvl w:val="0"/>
          <w:numId w:val="29"/>
        </w:numPr>
        <w:rPr>
          <w:rFonts w:ascii="Times New Roman" w:hAnsi="Times New Roman" w:cs="Times New Roman"/>
          <w:sz w:val="28"/>
        </w:rPr>
      </w:pPr>
      <w:r w:rsidRPr="007834F3">
        <w:rPr>
          <w:rFonts w:ascii="Times New Roman" w:hAnsi="Times New Roman" w:cs="Times New Roman"/>
          <w:sz w:val="28"/>
        </w:rPr>
        <w:t>оценка соответствия требованиям корпоративных, отраслевых</w:t>
      </w:r>
      <w:r w:rsidR="007834F3" w:rsidRPr="007834F3">
        <w:rPr>
          <w:rFonts w:ascii="Times New Roman" w:hAnsi="Times New Roman" w:cs="Times New Roman"/>
          <w:sz w:val="28"/>
        </w:rPr>
        <w:t xml:space="preserve"> или международных стандартов; </w:t>
      </w:r>
    </w:p>
    <w:p w14:paraId="09343493" w14:textId="77777777" w:rsidR="007834F3" w:rsidRDefault="007834F3" w:rsidP="00424A95">
      <w:pPr>
        <w:pStyle w:val="a3"/>
        <w:numPr>
          <w:ilvl w:val="0"/>
          <w:numId w:val="29"/>
        </w:numPr>
        <w:rPr>
          <w:rFonts w:ascii="Times New Roman" w:hAnsi="Times New Roman" w:cs="Times New Roman"/>
          <w:sz w:val="28"/>
        </w:rPr>
      </w:pPr>
      <w:r w:rsidRPr="007834F3">
        <w:rPr>
          <w:rFonts w:ascii="Times New Roman" w:hAnsi="Times New Roman" w:cs="Times New Roman"/>
          <w:sz w:val="28"/>
        </w:rPr>
        <w:t xml:space="preserve">расследование инцидентов; </w:t>
      </w:r>
    </w:p>
    <w:p w14:paraId="561CE0B6" w14:textId="77777777" w:rsidR="007834F3" w:rsidRPr="007834F3" w:rsidRDefault="00605DFE" w:rsidP="00424A95">
      <w:pPr>
        <w:pStyle w:val="a3"/>
        <w:numPr>
          <w:ilvl w:val="0"/>
          <w:numId w:val="29"/>
        </w:numPr>
        <w:rPr>
          <w:rFonts w:ascii="Times New Roman" w:hAnsi="Times New Roman" w:cs="Times New Roman"/>
          <w:sz w:val="28"/>
        </w:rPr>
      </w:pPr>
      <w:r w:rsidRPr="007834F3">
        <w:rPr>
          <w:rFonts w:ascii="Times New Roman" w:hAnsi="Times New Roman" w:cs="Times New Roman"/>
          <w:sz w:val="28"/>
        </w:rPr>
        <w:t>соз</w:t>
      </w:r>
      <w:r w:rsidR="007834F3" w:rsidRPr="007834F3">
        <w:rPr>
          <w:rFonts w:ascii="Times New Roman" w:hAnsi="Times New Roman" w:cs="Times New Roman"/>
          <w:sz w:val="28"/>
        </w:rPr>
        <w:t xml:space="preserve">дание процесса Threat hunting. </w:t>
      </w:r>
    </w:p>
    <w:p w14:paraId="5DC150D3" w14:textId="77777777" w:rsidR="007834F3" w:rsidRDefault="00605DFE" w:rsidP="007834F3">
      <w:pPr>
        <w:rPr>
          <w:rFonts w:ascii="Times New Roman" w:hAnsi="Times New Roman" w:cs="Times New Roman"/>
          <w:sz w:val="28"/>
        </w:rPr>
      </w:pPr>
      <w:r w:rsidRPr="0080603A">
        <w:rPr>
          <w:rFonts w:ascii="Times New Roman" w:hAnsi="Times New Roman" w:cs="Times New Roman"/>
          <w:sz w:val="28"/>
        </w:rPr>
        <w:t xml:space="preserve">Результаты реализации Этапа 4: </w:t>
      </w:r>
      <w:r w:rsidRPr="0080603A">
        <w:rPr>
          <w:rFonts w:ascii="Times New Roman" w:hAnsi="Times New Roman" w:cs="Times New Roman"/>
          <w:sz w:val="28"/>
        </w:rPr>
        <w:br/>
        <w:t xml:space="preserve">снижены риски взлома веб-приложений и инфраструктуры в целом; </w:t>
      </w:r>
      <w:r w:rsidRPr="0080603A">
        <w:rPr>
          <w:rFonts w:ascii="Times New Roman" w:hAnsi="Times New Roman" w:cs="Times New Roman"/>
          <w:sz w:val="28"/>
        </w:rPr>
        <w:br/>
        <w:t xml:space="preserve">выстроен процессный подход к расследованию и выявлению атак; </w:t>
      </w:r>
      <w:r w:rsidRPr="0080603A">
        <w:rPr>
          <w:rFonts w:ascii="Times New Roman" w:hAnsi="Times New Roman" w:cs="Times New Roman"/>
          <w:sz w:val="28"/>
        </w:rPr>
        <w:br/>
        <w:t xml:space="preserve">инфраструктура соответствует внешним и внутренним стандартам ИБ. </w:t>
      </w:r>
      <w:r w:rsidRPr="0080603A">
        <w:rPr>
          <w:rFonts w:ascii="Times New Roman" w:hAnsi="Times New Roman" w:cs="Times New Roman"/>
          <w:sz w:val="28"/>
        </w:rPr>
        <w:br/>
        <w:t xml:space="preserve">Для реализации этапа, помимо средств, применяемых на предыдущих стадиях, используются: </w:t>
      </w:r>
      <w:r w:rsidRPr="0080603A">
        <w:rPr>
          <w:rFonts w:ascii="Times New Roman" w:hAnsi="Times New Roman" w:cs="Times New Roman"/>
          <w:sz w:val="28"/>
        </w:rPr>
        <w:br/>
      </w:r>
    </w:p>
    <w:p w14:paraId="7337E6AE" w14:textId="77777777" w:rsidR="007834F3" w:rsidRDefault="00605DFE" w:rsidP="00424A95">
      <w:pPr>
        <w:pStyle w:val="a3"/>
        <w:numPr>
          <w:ilvl w:val="0"/>
          <w:numId w:val="27"/>
        </w:numPr>
        <w:rPr>
          <w:rFonts w:ascii="Times New Roman" w:hAnsi="Times New Roman" w:cs="Times New Roman"/>
          <w:sz w:val="28"/>
        </w:rPr>
      </w:pPr>
      <w:r w:rsidRPr="007834F3">
        <w:rPr>
          <w:rFonts w:ascii="Times New Roman" w:hAnsi="Times New Roman" w:cs="Times New Roman"/>
          <w:sz w:val="28"/>
        </w:rPr>
        <w:t xml:space="preserve">Средства поведенческого анализа файлов </w:t>
      </w:r>
      <w:r w:rsidR="007834F3">
        <w:rPr>
          <w:rFonts w:ascii="Times New Roman" w:hAnsi="Times New Roman" w:cs="Times New Roman"/>
          <w:sz w:val="28"/>
        </w:rPr>
        <w:t xml:space="preserve">(«Песочницы»). </w:t>
      </w:r>
    </w:p>
    <w:p w14:paraId="15D87380" w14:textId="77777777" w:rsidR="007834F3" w:rsidRDefault="007834F3" w:rsidP="00424A95">
      <w:pPr>
        <w:pStyle w:val="a3"/>
        <w:numPr>
          <w:ilvl w:val="0"/>
          <w:numId w:val="27"/>
        </w:numPr>
        <w:rPr>
          <w:rFonts w:ascii="Times New Roman" w:hAnsi="Times New Roman" w:cs="Times New Roman"/>
          <w:sz w:val="28"/>
        </w:rPr>
      </w:pPr>
      <w:r>
        <w:rPr>
          <w:rFonts w:ascii="Times New Roman" w:hAnsi="Times New Roman" w:cs="Times New Roman"/>
          <w:sz w:val="28"/>
        </w:rPr>
        <w:t xml:space="preserve">Средства оценки соответствия. </w:t>
      </w:r>
    </w:p>
    <w:p w14:paraId="01E50CCF" w14:textId="77777777" w:rsidR="007834F3" w:rsidRDefault="00605DFE" w:rsidP="00424A95">
      <w:pPr>
        <w:pStyle w:val="a3"/>
        <w:numPr>
          <w:ilvl w:val="0"/>
          <w:numId w:val="27"/>
        </w:numPr>
        <w:rPr>
          <w:rFonts w:ascii="Times New Roman" w:hAnsi="Times New Roman" w:cs="Times New Roman"/>
          <w:sz w:val="28"/>
        </w:rPr>
      </w:pPr>
      <w:r w:rsidRPr="007834F3">
        <w:rPr>
          <w:rFonts w:ascii="Times New Roman" w:hAnsi="Times New Roman" w:cs="Times New Roman"/>
          <w:sz w:val="28"/>
        </w:rPr>
        <w:t>Средства учета и обработк</w:t>
      </w:r>
      <w:r w:rsidR="007834F3">
        <w:rPr>
          <w:rFonts w:ascii="Times New Roman" w:hAnsi="Times New Roman" w:cs="Times New Roman"/>
          <w:sz w:val="28"/>
        </w:rPr>
        <w:t xml:space="preserve">и угроз (Threat Intelligence). </w:t>
      </w:r>
    </w:p>
    <w:p w14:paraId="34F65D06" w14:textId="77777777" w:rsidR="007834F3" w:rsidRDefault="00605DFE" w:rsidP="00424A95">
      <w:pPr>
        <w:pStyle w:val="a3"/>
        <w:numPr>
          <w:ilvl w:val="0"/>
          <w:numId w:val="27"/>
        </w:numPr>
        <w:rPr>
          <w:rFonts w:ascii="Times New Roman" w:hAnsi="Times New Roman" w:cs="Times New Roman"/>
          <w:sz w:val="28"/>
        </w:rPr>
      </w:pPr>
      <w:r w:rsidRPr="007834F3">
        <w:rPr>
          <w:rFonts w:ascii="Times New Roman" w:hAnsi="Times New Roman" w:cs="Times New Roman"/>
          <w:sz w:val="28"/>
        </w:rPr>
        <w:t>Средства анализа сетевого траф</w:t>
      </w:r>
      <w:r w:rsidR="007834F3">
        <w:rPr>
          <w:rFonts w:ascii="Times New Roman" w:hAnsi="Times New Roman" w:cs="Times New Roman"/>
          <w:sz w:val="28"/>
        </w:rPr>
        <w:t xml:space="preserve">ика в ретроспективных режимах. </w:t>
      </w:r>
    </w:p>
    <w:p w14:paraId="62262062" w14:textId="77777777" w:rsidR="007834F3" w:rsidRDefault="00605DFE" w:rsidP="00424A95">
      <w:pPr>
        <w:pStyle w:val="a3"/>
        <w:numPr>
          <w:ilvl w:val="0"/>
          <w:numId w:val="27"/>
        </w:numPr>
        <w:rPr>
          <w:rFonts w:ascii="Times New Roman" w:hAnsi="Times New Roman" w:cs="Times New Roman"/>
          <w:sz w:val="28"/>
        </w:rPr>
      </w:pPr>
      <w:r w:rsidRPr="007834F3">
        <w:rPr>
          <w:rFonts w:ascii="Times New Roman" w:hAnsi="Times New Roman" w:cs="Times New Roman"/>
          <w:sz w:val="28"/>
        </w:rPr>
        <w:t>Ср</w:t>
      </w:r>
      <w:r w:rsidR="007834F3">
        <w:rPr>
          <w:rFonts w:ascii="Times New Roman" w:hAnsi="Times New Roman" w:cs="Times New Roman"/>
          <w:sz w:val="28"/>
        </w:rPr>
        <w:t xml:space="preserve">едства анализа исходного кода. </w:t>
      </w:r>
    </w:p>
    <w:p w14:paraId="2CAD4079" w14:textId="77777777" w:rsidR="00C031A8" w:rsidRDefault="00605DFE" w:rsidP="00424A95">
      <w:pPr>
        <w:pStyle w:val="a3"/>
        <w:numPr>
          <w:ilvl w:val="0"/>
          <w:numId w:val="27"/>
        </w:numPr>
        <w:rPr>
          <w:rFonts w:ascii="Times New Roman" w:hAnsi="Times New Roman" w:cs="Times New Roman"/>
          <w:sz w:val="28"/>
        </w:rPr>
      </w:pPr>
      <w:r w:rsidRPr="007834F3">
        <w:rPr>
          <w:rFonts w:ascii="Times New Roman" w:hAnsi="Times New Roman" w:cs="Times New Roman"/>
          <w:sz w:val="28"/>
        </w:rPr>
        <w:t xml:space="preserve">Средства обработки Больших данных (big data), включая машинное обучение. </w:t>
      </w:r>
    </w:p>
    <w:p w14:paraId="4101652C" w14:textId="77777777" w:rsidR="00C031A8" w:rsidRPr="00C031A8" w:rsidRDefault="00C031A8" w:rsidP="00424A95">
      <w:pPr>
        <w:pStyle w:val="a3"/>
        <w:numPr>
          <w:ilvl w:val="0"/>
          <w:numId w:val="27"/>
        </w:numPr>
        <w:rPr>
          <w:rFonts w:ascii="Times New Roman" w:hAnsi="Times New Roman" w:cs="Times New Roman"/>
          <w:sz w:val="28"/>
        </w:rPr>
      </w:pPr>
    </w:p>
    <w:p w14:paraId="5BDA5877" w14:textId="77777777" w:rsidR="00E626C8" w:rsidRPr="003A7A53" w:rsidRDefault="00605DFE" w:rsidP="003A7A53">
      <w:pPr>
        <w:outlineLvl w:val="1"/>
        <w:rPr>
          <w:rFonts w:ascii="Times New Roman" w:hAnsi="Times New Roman" w:cs="Times New Roman"/>
          <w:sz w:val="28"/>
        </w:rPr>
      </w:pPr>
      <w:bookmarkStart w:id="8" w:name="_Toc56311317"/>
      <w:r w:rsidRPr="003A7A53">
        <w:rPr>
          <w:rFonts w:ascii="Times New Roman" w:hAnsi="Times New Roman" w:cs="Times New Roman"/>
          <w:b/>
          <w:sz w:val="28"/>
        </w:rPr>
        <w:t>Этап 5</w:t>
      </w:r>
      <w:bookmarkEnd w:id="8"/>
      <w:r w:rsidRPr="003A7A53">
        <w:rPr>
          <w:rFonts w:ascii="Times New Roman" w:hAnsi="Times New Roman" w:cs="Times New Roman"/>
          <w:sz w:val="28"/>
        </w:rPr>
        <w:t xml:space="preserve"> </w:t>
      </w:r>
    </w:p>
    <w:p w14:paraId="34F02CFE" w14:textId="77777777" w:rsidR="007834F3" w:rsidRDefault="00605DFE" w:rsidP="00C031A8">
      <w:pPr>
        <w:rPr>
          <w:rFonts w:ascii="Times New Roman" w:hAnsi="Times New Roman" w:cs="Times New Roman"/>
          <w:sz w:val="28"/>
        </w:rPr>
      </w:pPr>
      <w:r w:rsidRPr="0080603A">
        <w:rPr>
          <w:rFonts w:ascii="Times New Roman" w:hAnsi="Times New Roman" w:cs="Times New Roman"/>
          <w:sz w:val="28"/>
        </w:rPr>
        <w:t>Следующий этап предусматривает обучение специалистов SOC с низкой квалификацией (при расширении штата часто на первую линию набирают специалистов, которые только закончили инстит</w:t>
      </w:r>
      <w:r w:rsidR="007834F3">
        <w:rPr>
          <w:rFonts w:ascii="Times New Roman" w:hAnsi="Times New Roman" w:cs="Times New Roman"/>
          <w:sz w:val="28"/>
        </w:rPr>
        <w:t xml:space="preserve">ут) по следующим направлениям: </w:t>
      </w:r>
    </w:p>
    <w:p w14:paraId="7C5CF6E5" w14:textId="77777777" w:rsidR="007834F3" w:rsidRPr="007834F3" w:rsidRDefault="00605DFE" w:rsidP="00424A95">
      <w:pPr>
        <w:pStyle w:val="a3"/>
        <w:numPr>
          <w:ilvl w:val="0"/>
          <w:numId w:val="30"/>
        </w:numPr>
        <w:rPr>
          <w:rFonts w:ascii="Times New Roman" w:hAnsi="Times New Roman" w:cs="Times New Roman"/>
          <w:sz w:val="28"/>
        </w:rPr>
      </w:pPr>
      <w:r w:rsidRPr="007834F3">
        <w:rPr>
          <w:rFonts w:ascii="Times New Roman" w:hAnsi="Times New Roman" w:cs="Times New Roman"/>
          <w:sz w:val="28"/>
        </w:rPr>
        <w:t>обучение реагировани</w:t>
      </w:r>
      <w:r w:rsidR="007834F3" w:rsidRPr="007834F3">
        <w:rPr>
          <w:rFonts w:ascii="Times New Roman" w:hAnsi="Times New Roman" w:cs="Times New Roman"/>
          <w:sz w:val="28"/>
        </w:rPr>
        <w:t xml:space="preserve">ю на инциденты; </w:t>
      </w:r>
    </w:p>
    <w:p w14:paraId="3CBDC599" w14:textId="77777777" w:rsidR="007834F3" w:rsidRPr="007834F3" w:rsidRDefault="00605DFE" w:rsidP="00424A95">
      <w:pPr>
        <w:pStyle w:val="a3"/>
        <w:numPr>
          <w:ilvl w:val="0"/>
          <w:numId w:val="30"/>
        </w:numPr>
        <w:rPr>
          <w:rFonts w:ascii="Times New Roman" w:hAnsi="Times New Roman" w:cs="Times New Roman"/>
          <w:sz w:val="28"/>
        </w:rPr>
      </w:pPr>
      <w:r w:rsidRPr="007834F3">
        <w:rPr>
          <w:rFonts w:ascii="Times New Roman" w:hAnsi="Times New Roman" w:cs="Times New Roman"/>
          <w:sz w:val="28"/>
        </w:rPr>
        <w:t>обуч</w:t>
      </w:r>
      <w:r w:rsidR="007834F3" w:rsidRPr="007834F3">
        <w:rPr>
          <w:rFonts w:ascii="Times New Roman" w:hAnsi="Times New Roman" w:cs="Times New Roman"/>
          <w:sz w:val="28"/>
        </w:rPr>
        <w:t xml:space="preserve">ение расследованию инцидентов. </w:t>
      </w:r>
    </w:p>
    <w:p w14:paraId="16D663D2" w14:textId="77777777" w:rsidR="007834F3" w:rsidRDefault="00605DFE" w:rsidP="007834F3">
      <w:pPr>
        <w:rPr>
          <w:rFonts w:ascii="Times New Roman" w:hAnsi="Times New Roman" w:cs="Times New Roman"/>
          <w:sz w:val="28"/>
        </w:rPr>
      </w:pPr>
      <w:r w:rsidRPr="0080603A">
        <w:rPr>
          <w:rFonts w:ascii="Times New Roman" w:hAnsi="Times New Roman" w:cs="Times New Roman"/>
          <w:sz w:val="28"/>
        </w:rPr>
        <w:t xml:space="preserve">Кроме того, на данном этапе должны проводится совместные киберучения между специалистами для повышения эффективности реагирования и выработки совместных сценариев для оперативной обработки. Процесс совершенствования навыков позволит при возникновении критических ситуаций в реальной обстановке оперативно реагировать на инциденты и атаки, блокировать распространение угроз и ликвидировать последствия. </w:t>
      </w:r>
      <w:r w:rsidR="007834F3">
        <w:rPr>
          <w:rFonts w:ascii="Times New Roman" w:hAnsi="Times New Roman" w:cs="Times New Roman"/>
          <w:sz w:val="28"/>
        </w:rPr>
        <w:br/>
        <w:t xml:space="preserve">Результатом Этапа 5 являются: </w:t>
      </w:r>
    </w:p>
    <w:p w14:paraId="466ACD62" w14:textId="77777777" w:rsidR="007834F3" w:rsidRPr="007834F3" w:rsidRDefault="00605DFE" w:rsidP="00424A95">
      <w:pPr>
        <w:pStyle w:val="a3"/>
        <w:numPr>
          <w:ilvl w:val="0"/>
          <w:numId w:val="31"/>
        </w:numPr>
        <w:rPr>
          <w:rFonts w:ascii="Times New Roman" w:hAnsi="Times New Roman" w:cs="Times New Roman"/>
          <w:sz w:val="28"/>
        </w:rPr>
      </w:pPr>
      <w:r w:rsidRPr="007834F3">
        <w:rPr>
          <w:rFonts w:ascii="Times New Roman" w:hAnsi="Times New Roman" w:cs="Times New Roman"/>
          <w:sz w:val="28"/>
        </w:rPr>
        <w:t>повышение уровня экспертизы сотрудников первой линии в выполнении зада</w:t>
      </w:r>
      <w:r w:rsidR="007834F3" w:rsidRPr="007834F3">
        <w:rPr>
          <w:rFonts w:ascii="Times New Roman" w:hAnsi="Times New Roman" w:cs="Times New Roman"/>
          <w:sz w:val="28"/>
        </w:rPr>
        <w:t xml:space="preserve">ч по непрерывному мониторингу; </w:t>
      </w:r>
    </w:p>
    <w:p w14:paraId="3A5E9117" w14:textId="77777777" w:rsidR="007834F3" w:rsidRPr="007834F3" w:rsidRDefault="00605DFE" w:rsidP="00424A95">
      <w:pPr>
        <w:pStyle w:val="a3"/>
        <w:numPr>
          <w:ilvl w:val="0"/>
          <w:numId w:val="31"/>
        </w:numPr>
        <w:rPr>
          <w:rFonts w:ascii="Times New Roman" w:hAnsi="Times New Roman" w:cs="Times New Roman"/>
          <w:sz w:val="28"/>
        </w:rPr>
      </w:pPr>
      <w:r w:rsidRPr="007834F3">
        <w:rPr>
          <w:rFonts w:ascii="Times New Roman" w:hAnsi="Times New Roman" w:cs="Times New Roman"/>
          <w:sz w:val="28"/>
        </w:rPr>
        <w:t>повышение уровня экспертизы сотрудников центра в расследовани</w:t>
      </w:r>
      <w:r w:rsidR="007834F3" w:rsidRPr="007834F3">
        <w:rPr>
          <w:rFonts w:ascii="Times New Roman" w:hAnsi="Times New Roman" w:cs="Times New Roman"/>
          <w:sz w:val="28"/>
        </w:rPr>
        <w:t xml:space="preserve">и и реагировании на инциденты. </w:t>
      </w:r>
    </w:p>
    <w:p w14:paraId="1E7BD129" w14:textId="77777777" w:rsidR="007834F3" w:rsidRDefault="00605DFE" w:rsidP="007834F3">
      <w:pPr>
        <w:rPr>
          <w:rFonts w:ascii="Times New Roman" w:hAnsi="Times New Roman" w:cs="Times New Roman"/>
          <w:sz w:val="28"/>
        </w:rPr>
      </w:pPr>
      <w:r w:rsidRPr="0080603A">
        <w:rPr>
          <w:rFonts w:ascii="Times New Roman" w:hAnsi="Times New Roman" w:cs="Times New Roman"/>
          <w:sz w:val="28"/>
        </w:rPr>
        <w:lastRenderedPageBreak/>
        <w:t xml:space="preserve">Далее производится совершенствование SOC для достижения определенного уровня зрелости. </w:t>
      </w:r>
      <w:r w:rsidRPr="0080603A">
        <w:rPr>
          <w:rFonts w:ascii="Times New Roman" w:hAnsi="Times New Roman" w:cs="Times New Roman"/>
          <w:sz w:val="28"/>
        </w:rPr>
        <w:br/>
        <w:t xml:space="preserve">Трансформация процессов обеспечения ИБ в связи с запуском SOC </w:t>
      </w:r>
      <w:r w:rsidRPr="0080603A">
        <w:rPr>
          <w:rFonts w:ascii="Times New Roman" w:hAnsi="Times New Roman" w:cs="Times New Roman"/>
          <w:sz w:val="28"/>
        </w:rPr>
        <w:br/>
        <w:t xml:space="preserve">Перед запуском SOC существующие в организации процессы обеспечения ИБ необходимо адаптировать. SOC – это прежде всего автоматизация обработки большого потока информации, выявление реальных инцидентов и оперативное реагирование на них. </w:t>
      </w:r>
      <w:r w:rsidRPr="0080603A">
        <w:rPr>
          <w:rFonts w:ascii="Times New Roman" w:hAnsi="Times New Roman" w:cs="Times New Roman"/>
          <w:sz w:val="28"/>
        </w:rPr>
        <w:br/>
        <w:t xml:space="preserve">В классическом понимании к базовым процессам ИБ относятся: </w:t>
      </w:r>
    </w:p>
    <w:p w14:paraId="5DF82618" w14:textId="77777777" w:rsidR="007834F3" w:rsidRDefault="00605DFE" w:rsidP="00424A95">
      <w:pPr>
        <w:pStyle w:val="a3"/>
        <w:numPr>
          <w:ilvl w:val="0"/>
          <w:numId w:val="26"/>
        </w:numPr>
        <w:rPr>
          <w:rFonts w:ascii="Times New Roman" w:hAnsi="Times New Roman" w:cs="Times New Roman"/>
          <w:sz w:val="28"/>
        </w:rPr>
      </w:pPr>
      <w:r w:rsidRPr="007834F3">
        <w:rPr>
          <w:rFonts w:ascii="Times New Roman" w:hAnsi="Times New Roman" w:cs="Times New Roman"/>
          <w:sz w:val="28"/>
        </w:rPr>
        <w:t xml:space="preserve">управление ИТ-активами; </w:t>
      </w:r>
    </w:p>
    <w:p w14:paraId="63C64DC5" w14:textId="77777777" w:rsidR="007834F3" w:rsidRDefault="00605DFE" w:rsidP="00424A95">
      <w:pPr>
        <w:pStyle w:val="a3"/>
        <w:numPr>
          <w:ilvl w:val="0"/>
          <w:numId w:val="26"/>
        </w:numPr>
        <w:rPr>
          <w:rFonts w:ascii="Times New Roman" w:hAnsi="Times New Roman" w:cs="Times New Roman"/>
          <w:sz w:val="28"/>
        </w:rPr>
      </w:pPr>
      <w:r w:rsidRPr="007834F3">
        <w:rPr>
          <w:rFonts w:ascii="Times New Roman" w:hAnsi="Times New Roman" w:cs="Times New Roman"/>
          <w:sz w:val="28"/>
        </w:rPr>
        <w:t xml:space="preserve">управление уязвимостями; </w:t>
      </w:r>
    </w:p>
    <w:p w14:paraId="56BE6A67" w14:textId="77777777" w:rsidR="007834F3" w:rsidRDefault="00605DFE" w:rsidP="00424A95">
      <w:pPr>
        <w:pStyle w:val="a3"/>
        <w:numPr>
          <w:ilvl w:val="0"/>
          <w:numId w:val="26"/>
        </w:numPr>
        <w:rPr>
          <w:rFonts w:ascii="Times New Roman" w:hAnsi="Times New Roman" w:cs="Times New Roman"/>
          <w:sz w:val="28"/>
        </w:rPr>
      </w:pPr>
      <w:r w:rsidRPr="007834F3">
        <w:rPr>
          <w:rFonts w:ascii="Times New Roman" w:hAnsi="Times New Roman" w:cs="Times New Roman"/>
          <w:sz w:val="28"/>
        </w:rPr>
        <w:t xml:space="preserve">управление доступом; </w:t>
      </w:r>
    </w:p>
    <w:p w14:paraId="23034E91" w14:textId="77777777" w:rsidR="007834F3" w:rsidRDefault="00605DFE" w:rsidP="00424A95">
      <w:pPr>
        <w:pStyle w:val="a3"/>
        <w:numPr>
          <w:ilvl w:val="0"/>
          <w:numId w:val="26"/>
        </w:numPr>
        <w:rPr>
          <w:rFonts w:ascii="Times New Roman" w:hAnsi="Times New Roman" w:cs="Times New Roman"/>
          <w:sz w:val="28"/>
        </w:rPr>
      </w:pPr>
      <w:r w:rsidRPr="007834F3">
        <w:rPr>
          <w:rFonts w:ascii="Times New Roman" w:hAnsi="Times New Roman" w:cs="Times New Roman"/>
          <w:sz w:val="28"/>
        </w:rPr>
        <w:t xml:space="preserve">криптографическая защита; </w:t>
      </w:r>
    </w:p>
    <w:p w14:paraId="233E7F82" w14:textId="77777777" w:rsidR="007834F3" w:rsidRDefault="00605DFE" w:rsidP="00424A95">
      <w:pPr>
        <w:pStyle w:val="a3"/>
        <w:numPr>
          <w:ilvl w:val="0"/>
          <w:numId w:val="26"/>
        </w:numPr>
        <w:rPr>
          <w:rFonts w:ascii="Times New Roman" w:hAnsi="Times New Roman" w:cs="Times New Roman"/>
          <w:sz w:val="28"/>
        </w:rPr>
      </w:pPr>
      <w:r w:rsidRPr="007834F3">
        <w:rPr>
          <w:rFonts w:ascii="Times New Roman" w:hAnsi="Times New Roman" w:cs="Times New Roman"/>
          <w:sz w:val="28"/>
        </w:rPr>
        <w:t xml:space="preserve">управление инцидентами; </w:t>
      </w:r>
    </w:p>
    <w:p w14:paraId="55D7DA1F" w14:textId="77777777" w:rsidR="007834F3" w:rsidRDefault="00605DFE" w:rsidP="00424A95">
      <w:pPr>
        <w:pStyle w:val="a3"/>
        <w:numPr>
          <w:ilvl w:val="0"/>
          <w:numId w:val="26"/>
        </w:numPr>
        <w:rPr>
          <w:rFonts w:ascii="Times New Roman" w:hAnsi="Times New Roman" w:cs="Times New Roman"/>
          <w:sz w:val="28"/>
        </w:rPr>
      </w:pPr>
      <w:r w:rsidRPr="007834F3">
        <w:rPr>
          <w:rFonts w:ascii="Times New Roman" w:hAnsi="Times New Roman" w:cs="Times New Roman"/>
          <w:sz w:val="28"/>
        </w:rPr>
        <w:t xml:space="preserve">защита от вредоносного ПО; </w:t>
      </w:r>
    </w:p>
    <w:p w14:paraId="6008CF05" w14:textId="77777777" w:rsidR="007834F3" w:rsidRPr="007834F3" w:rsidRDefault="00605DFE" w:rsidP="00424A95">
      <w:pPr>
        <w:pStyle w:val="a3"/>
        <w:numPr>
          <w:ilvl w:val="0"/>
          <w:numId w:val="26"/>
        </w:numPr>
        <w:rPr>
          <w:rFonts w:ascii="Times New Roman" w:hAnsi="Times New Roman" w:cs="Times New Roman"/>
          <w:sz w:val="28"/>
        </w:rPr>
      </w:pPr>
      <w:r w:rsidRPr="007834F3">
        <w:rPr>
          <w:rFonts w:ascii="Times New Roman" w:hAnsi="Times New Roman" w:cs="Times New Roman"/>
          <w:sz w:val="28"/>
        </w:rPr>
        <w:t xml:space="preserve">повышение осведомленности. </w:t>
      </w:r>
    </w:p>
    <w:p w14:paraId="66D9E003" w14:textId="77777777" w:rsidR="00371908" w:rsidRPr="0080603A" w:rsidRDefault="00605DFE" w:rsidP="00F05736">
      <w:pPr>
        <w:rPr>
          <w:rFonts w:ascii="Times New Roman" w:hAnsi="Times New Roman" w:cs="Times New Roman"/>
          <w:b/>
          <w:sz w:val="44"/>
          <w:szCs w:val="28"/>
        </w:rPr>
      </w:pPr>
      <w:r w:rsidRPr="0080603A">
        <w:rPr>
          <w:rFonts w:ascii="Times New Roman" w:hAnsi="Times New Roman" w:cs="Times New Roman"/>
          <w:sz w:val="28"/>
        </w:rPr>
        <w:br/>
        <w:t>Все указанные процессы в рамках создания SOC должны быть автоматизированы для оперативной обработки большого объема информации. Кроме того, для повышения уровня зрелости SOC и повышения уровня защищенности ИТ-инфраструктуры необходимо регулярное улучшение выстроенных процессов, их детальная конкретизация и план дальнейшего развития. SOC позволяет не только автоматизировать базовые процессы ИБ, но и выстроить новые, более эффективные процедуры обеспечения ИБ.</w:t>
      </w:r>
    </w:p>
    <w:p w14:paraId="4B99056E" w14:textId="77777777" w:rsidR="00D31647" w:rsidRPr="00147366" w:rsidRDefault="00D31647" w:rsidP="00605DFE"/>
    <w:p w14:paraId="1299C43A" w14:textId="77777777" w:rsidR="00D31647" w:rsidRPr="00147366" w:rsidRDefault="00D31647"/>
    <w:p w14:paraId="620AD7C2" w14:textId="77777777" w:rsidR="00605DFE" w:rsidRPr="00815A8F" w:rsidRDefault="00D31647" w:rsidP="00815A8F">
      <w:pPr>
        <w:pStyle w:val="1"/>
        <w:jc w:val="center"/>
        <w:rPr>
          <w:rFonts w:ascii="Times New Roman" w:hAnsi="Times New Roman" w:cs="Times New Roman"/>
          <w:b/>
          <w:color w:val="auto"/>
          <w:sz w:val="36"/>
          <w:szCs w:val="28"/>
        </w:rPr>
      </w:pPr>
      <w:bookmarkStart w:id="9" w:name="_Toc56311318"/>
      <w:r w:rsidRPr="00815A8F">
        <w:rPr>
          <w:rFonts w:ascii="Times New Roman" w:hAnsi="Times New Roman" w:cs="Times New Roman"/>
          <w:b/>
          <w:color w:val="auto"/>
          <w:sz w:val="36"/>
          <w:szCs w:val="28"/>
        </w:rPr>
        <w:t>Перспективы</w:t>
      </w:r>
      <w:bookmarkEnd w:id="9"/>
    </w:p>
    <w:p w14:paraId="0342D3C8" w14:textId="77777777" w:rsidR="00D31647" w:rsidRPr="00815A8F" w:rsidRDefault="00D31647" w:rsidP="00424A95">
      <w:pPr>
        <w:pStyle w:val="paragraph"/>
        <w:numPr>
          <w:ilvl w:val="0"/>
          <w:numId w:val="1"/>
        </w:numPr>
        <w:spacing w:before="0" w:beforeAutospacing="0" w:after="0" w:afterAutospacing="0"/>
        <w:ind w:left="360" w:firstLine="0"/>
        <w:textAlignment w:val="baseline"/>
        <w:rPr>
          <w:sz w:val="28"/>
          <w:szCs w:val="28"/>
        </w:rPr>
      </w:pPr>
      <w:r w:rsidRPr="00815A8F">
        <w:rPr>
          <w:rStyle w:val="normaltextrun"/>
          <w:sz w:val="28"/>
          <w:szCs w:val="28"/>
        </w:rPr>
        <w:t>Дальнейшее расширение системы в </w:t>
      </w:r>
      <w:proofErr w:type="gramStart"/>
      <w:r w:rsidRPr="00815A8F">
        <w:rPr>
          <w:rStyle w:val="contextualspellingandgrammarerror"/>
          <w:sz w:val="28"/>
          <w:szCs w:val="28"/>
        </w:rPr>
        <w:t>ширину(</w:t>
      </w:r>
      <w:proofErr w:type="gramEnd"/>
      <w:r w:rsidRPr="00815A8F">
        <w:rPr>
          <w:rStyle w:val="normaltextrun"/>
          <w:sz w:val="28"/>
          <w:szCs w:val="28"/>
        </w:rPr>
        <w:t>количество районов автоматизации) и в глубину(качественная проработка системы в процессе её эксплоатаци0</w:t>
      </w:r>
      <w:r w:rsidRPr="00815A8F">
        <w:rPr>
          <w:rStyle w:val="eop"/>
          <w:sz w:val="28"/>
          <w:szCs w:val="28"/>
        </w:rPr>
        <w:t> </w:t>
      </w:r>
    </w:p>
    <w:p w14:paraId="52BBA2A1" w14:textId="77777777" w:rsidR="00D31647" w:rsidRPr="00815A8F" w:rsidRDefault="00D31647" w:rsidP="00424A95">
      <w:pPr>
        <w:pStyle w:val="paragraph"/>
        <w:numPr>
          <w:ilvl w:val="0"/>
          <w:numId w:val="2"/>
        </w:numPr>
        <w:spacing w:before="0" w:beforeAutospacing="0" w:after="0" w:afterAutospacing="0"/>
        <w:ind w:left="360" w:firstLine="0"/>
        <w:textAlignment w:val="baseline"/>
        <w:rPr>
          <w:sz w:val="28"/>
          <w:szCs w:val="28"/>
        </w:rPr>
      </w:pPr>
      <w:r w:rsidRPr="00815A8F">
        <w:rPr>
          <w:rStyle w:val="normaltextrun"/>
          <w:sz w:val="28"/>
          <w:szCs w:val="28"/>
        </w:rPr>
        <w:t>Карта внедрения </w:t>
      </w:r>
      <w:proofErr w:type="gramStart"/>
      <w:r w:rsidRPr="00815A8F">
        <w:rPr>
          <w:rStyle w:val="contextualspellingandgrammarerror"/>
          <w:sz w:val="28"/>
          <w:szCs w:val="28"/>
        </w:rPr>
        <w:t>-  несколько</w:t>
      </w:r>
      <w:proofErr w:type="gramEnd"/>
      <w:r w:rsidRPr="00815A8F">
        <w:rPr>
          <w:rStyle w:val="normaltextrun"/>
          <w:sz w:val="28"/>
          <w:szCs w:val="28"/>
        </w:rPr>
        <w:t> городов пробников в которых наблюдается максимальное совпадение системы с первичным шаблоном(для ускорения её построения)</w:t>
      </w:r>
      <w:r w:rsidRPr="00815A8F">
        <w:rPr>
          <w:rStyle w:val="eop"/>
          <w:sz w:val="28"/>
          <w:szCs w:val="28"/>
        </w:rPr>
        <w:t> </w:t>
      </w:r>
    </w:p>
    <w:p w14:paraId="25868A72" w14:textId="77777777" w:rsidR="00D31647" w:rsidRPr="00815A8F" w:rsidRDefault="00D31647" w:rsidP="00424A95">
      <w:pPr>
        <w:pStyle w:val="paragraph"/>
        <w:numPr>
          <w:ilvl w:val="0"/>
          <w:numId w:val="3"/>
        </w:numPr>
        <w:spacing w:before="0" w:beforeAutospacing="0" w:after="0" w:afterAutospacing="0"/>
        <w:ind w:left="360" w:firstLine="0"/>
        <w:textAlignment w:val="baseline"/>
        <w:rPr>
          <w:sz w:val="28"/>
          <w:szCs w:val="28"/>
        </w:rPr>
      </w:pPr>
      <w:r w:rsidRPr="00815A8F">
        <w:rPr>
          <w:rStyle w:val="normaltextrun"/>
          <w:sz w:val="28"/>
          <w:szCs w:val="28"/>
        </w:rPr>
        <w:t>Обмен опыта между районами автоматизации и таким образом с увеличением количественного показателя системы увеличение в математической прогрессии качественных аспектов</w:t>
      </w:r>
      <w:r w:rsidRPr="00815A8F">
        <w:rPr>
          <w:rStyle w:val="eop"/>
          <w:sz w:val="28"/>
          <w:szCs w:val="28"/>
        </w:rPr>
        <w:t> </w:t>
      </w:r>
    </w:p>
    <w:p w14:paraId="5235F0FD" w14:textId="77777777" w:rsidR="00D31647" w:rsidRPr="00815A8F" w:rsidRDefault="00D31647" w:rsidP="00424A95">
      <w:pPr>
        <w:pStyle w:val="paragraph"/>
        <w:numPr>
          <w:ilvl w:val="0"/>
          <w:numId w:val="4"/>
        </w:numPr>
        <w:spacing w:before="0" w:beforeAutospacing="0" w:after="0" w:afterAutospacing="0"/>
        <w:ind w:left="360" w:firstLine="0"/>
        <w:textAlignment w:val="baseline"/>
        <w:rPr>
          <w:sz w:val="28"/>
          <w:szCs w:val="28"/>
        </w:rPr>
      </w:pPr>
      <w:r w:rsidRPr="00815A8F">
        <w:rPr>
          <w:rStyle w:val="normaltextrun"/>
          <w:sz w:val="28"/>
          <w:szCs w:val="28"/>
        </w:rPr>
        <w:t>После достижения системой определённого порога в количественном и качественном аспектах возможно создание единого по стране центра автоматизации\коммутации для обеспечения наивысшего уровня взаимодействия между районами и максимально сжатого времени расширения и доработки системы</w:t>
      </w:r>
      <w:r w:rsidRPr="00815A8F">
        <w:rPr>
          <w:rStyle w:val="eop"/>
          <w:sz w:val="28"/>
          <w:szCs w:val="28"/>
        </w:rPr>
        <w:t> </w:t>
      </w:r>
    </w:p>
    <w:p w14:paraId="6E7BEAA2" w14:textId="77777777" w:rsidR="00D31647" w:rsidRPr="00815A8F" w:rsidRDefault="00D31647" w:rsidP="00D31647">
      <w:pPr>
        <w:pStyle w:val="paragraph"/>
        <w:spacing w:before="0" w:beforeAutospacing="0" w:after="0" w:afterAutospacing="0"/>
        <w:textAlignment w:val="baseline"/>
        <w:rPr>
          <w:sz w:val="28"/>
          <w:szCs w:val="28"/>
        </w:rPr>
      </w:pPr>
      <w:r w:rsidRPr="00815A8F">
        <w:rPr>
          <w:rStyle w:val="eop"/>
          <w:sz w:val="28"/>
          <w:szCs w:val="28"/>
        </w:rPr>
        <w:t> </w:t>
      </w:r>
    </w:p>
    <w:p w14:paraId="4DDBEF00" w14:textId="77777777" w:rsidR="00D31647" w:rsidRPr="00815A8F" w:rsidRDefault="00D31647">
      <w:pPr>
        <w:rPr>
          <w:rFonts w:ascii="Times New Roman" w:hAnsi="Times New Roman" w:cs="Times New Roman"/>
          <w:sz w:val="28"/>
          <w:szCs w:val="28"/>
        </w:rPr>
      </w:pPr>
      <w:r w:rsidRPr="00815A8F">
        <w:rPr>
          <w:rFonts w:ascii="Times New Roman" w:hAnsi="Times New Roman" w:cs="Times New Roman"/>
          <w:sz w:val="28"/>
          <w:szCs w:val="28"/>
        </w:rPr>
        <w:br w:type="page"/>
      </w:r>
    </w:p>
    <w:p w14:paraId="7C76A112" w14:textId="77777777" w:rsidR="00D31647" w:rsidRPr="00815A8F" w:rsidRDefault="00815A8F" w:rsidP="00815A8F">
      <w:pPr>
        <w:pStyle w:val="1"/>
        <w:rPr>
          <w:rFonts w:ascii="Times New Roman" w:hAnsi="Times New Roman" w:cs="Times New Roman"/>
          <w:b/>
          <w:color w:val="auto"/>
          <w:sz w:val="36"/>
          <w:szCs w:val="28"/>
        </w:rPr>
      </w:pPr>
      <w:bookmarkStart w:id="10" w:name="_Toc56311319"/>
      <w:r w:rsidRPr="00815A8F">
        <w:rPr>
          <w:rFonts w:ascii="Times New Roman" w:hAnsi="Times New Roman" w:cs="Times New Roman"/>
          <w:b/>
          <w:color w:val="auto"/>
          <w:sz w:val="36"/>
          <w:szCs w:val="28"/>
        </w:rPr>
        <w:lastRenderedPageBreak/>
        <w:t>Социальный эффект</w:t>
      </w:r>
      <w:bookmarkEnd w:id="10"/>
    </w:p>
    <w:p w14:paraId="14C9DD1D" w14:textId="77777777" w:rsidR="00815A8F" w:rsidRPr="00815A8F" w:rsidRDefault="00815A8F" w:rsidP="00815A8F">
      <w:pPr>
        <w:pStyle w:val="paragraph"/>
        <w:spacing w:before="0" w:beforeAutospacing="0" w:after="0" w:afterAutospacing="0"/>
        <w:textAlignment w:val="baseline"/>
        <w:outlineLvl w:val="1"/>
        <w:rPr>
          <w:rFonts w:ascii="Segoe UI" w:hAnsi="Segoe UI" w:cs="Segoe UI"/>
          <w:sz w:val="18"/>
          <w:szCs w:val="18"/>
        </w:rPr>
      </w:pPr>
      <w:bookmarkStart w:id="11" w:name="_Toc56311320"/>
      <w:r w:rsidRPr="00815A8F">
        <w:rPr>
          <w:rStyle w:val="normaltextrun"/>
          <w:rFonts w:ascii="Calibri" w:hAnsi="Calibri" w:cs="Calibri"/>
          <w:b/>
          <w:bCs/>
          <w:sz w:val="28"/>
          <w:szCs w:val="28"/>
        </w:rPr>
        <w:t>Социальное воздействие / социальный эффект (</w:t>
      </w:r>
      <w:r w:rsidRPr="00815A8F">
        <w:rPr>
          <w:rStyle w:val="spellingerror"/>
          <w:rFonts w:ascii="Calibri" w:hAnsi="Calibri" w:cs="Calibri"/>
          <w:b/>
          <w:bCs/>
          <w:sz w:val="28"/>
          <w:szCs w:val="28"/>
        </w:rPr>
        <w:t>Impact</w:t>
      </w:r>
      <w:r w:rsidRPr="00815A8F">
        <w:rPr>
          <w:rStyle w:val="normaltextrun"/>
          <w:rFonts w:ascii="Calibri" w:hAnsi="Calibri" w:cs="Calibri"/>
          <w:b/>
          <w:bCs/>
          <w:sz w:val="28"/>
          <w:szCs w:val="28"/>
        </w:rPr>
        <w:t>)</w:t>
      </w:r>
      <w:bookmarkEnd w:id="11"/>
      <w:r w:rsidRPr="00815A8F">
        <w:rPr>
          <w:rStyle w:val="eop"/>
          <w:rFonts w:ascii="Calibri" w:hAnsi="Calibri" w:cs="Calibri"/>
          <w:sz w:val="28"/>
          <w:szCs w:val="28"/>
        </w:rPr>
        <w:t> </w:t>
      </w:r>
    </w:p>
    <w:p w14:paraId="13D05428" w14:textId="77777777" w:rsidR="00815A8F" w:rsidRPr="00815A8F" w:rsidRDefault="00815A8F" w:rsidP="00815A8F">
      <w:pPr>
        <w:pStyle w:val="paragraph"/>
        <w:spacing w:before="0" w:beforeAutospacing="0" w:after="0" w:afterAutospacing="0"/>
        <w:textAlignment w:val="baseline"/>
        <w:rPr>
          <w:rFonts w:ascii="Segoe UI" w:hAnsi="Segoe UI" w:cs="Segoe UI"/>
          <w:sz w:val="18"/>
          <w:szCs w:val="18"/>
        </w:rPr>
      </w:pPr>
      <w:r w:rsidRPr="00815A8F">
        <w:rPr>
          <w:rStyle w:val="normaltextrun"/>
          <w:rFonts w:ascii="Calibri" w:hAnsi="Calibri" w:cs="Calibri"/>
          <w:sz w:val="22"/>
          <w:szCs w:val="22"/>
        </w:rPr>
        <w:t>те благоприятные изменения, которые ожидаются от деятельности предприятия. Эти результаты проявляются, например, в изменении условий воспитания детей, здоровья клиентов, их трудоустройства или доходов</w:t>
      </w:r>
      <w:r w:rsidRPr="00815A8F">
        <w:rPr>
          <w:rStyle w:val="eop"/>
          <w:rFonts w:ascii="Calibri" w:hAnsi="Calibri" w:cs="Calibri"/>
          <w:sz w:val="22"/>
          <w:szCs w:val="22"/>
        </w:rPr>
        <w:t> </w:t>
      </w:r>
    </w:p>
    <w:p w14:paraId="6FB5B08A" w14:textId="77777777" w:rsidR="00815A8F" w:rsidRPr="00815A8F" w:rsidRDefault="00815A8F" w:rsidP="00815A8F">
      <w:pPr>
        <w:pStyle w:val="paragraph"/>
        <w:spacing w:before="0" w:beforeAutospacing="0" w:after="0" w:afterAutospacing="0"/>
        <w:textAlignment w:val="baseline"/>
        <w:outlineLvl w:val="1"/>
        <w:rPr>
          <w:rFonts w:ascii="Segoe UI" w:hAnsi="Segoe UI" w:cs="Segoe UI"/>
          <w:sz w:val="18"/>
          <w:szCs w:val="18"/>
        </w:rPr>
      </w:pPr>
      <w:bookmarkStart w:id="12" w:name="_Toc56311321"/>
      <w:r w:rsidRPr="00815A8F">
        <w:rPr>
          <w:rStyle w:val="normaltextrun"/>
          <w:rFonts w:ascii="Calibri" w:hAnsi="Calibri" w:cs="Calibri"/>
          <w:b/>
          <w:bCs/>
          <w:sz w:val="28"/>
          <w:szCs w:val="28"/>
        </w:rPr>
        <w:t>Непосредственные результаты</w:t>
      </w:r>
      <w:bookmarkEnd w:id="12"/>
      <w:r w:rsidRPr="00815A8F">
        <w:rPr>
          <w:rStyle w:val="eop"/>
          <w:rFonts w:ascii="Calibri" w:hAnsi="Calibri" w:cs="Calibri"/>
          <w:sz w:val="28"/>
          <w:szCs w:val="28"/>
        </w:rPr>
        <w:t> </w:t>
      </w:r>
    </w:p>
    <w:p w14:paraId="43497899" w14:textId="77777777" w:rsidR="00815A8F" w:rsidRPr="00815A8F" w:rsidRDefault="00815A8F" w:rsidP="00815A8F">
      <w:pPr>
        <w:pStyle w:val="paragraph"/>
        <w:spacing w:before="0" w:beforeAutospacing="0" w:after="0" w:afterAutospacing="0"/>
        <w:textAlignment w:val="baseline"/>
        <w:rPr>
          <w:rFonts w:ascii="Segoe UI" w:hAnsi="Segoe UI" w:cs="Segoe UI"/>
          <w:sz w:val="18"/>
          <w:szCs w:val="18"/>
        </w:rPr>
      </w:pPr>
      <w:r w:rsidRPr="00815A8F">
        <w:rPr>
          <w:rStyle w:val="normaltextrun"/>
          <w:rFonts w:ascii="Calibri" w:hAnsi="Calibri" w:cs="Calibri"/>
          <w:sz w:val="22"/>
          <w:szCs w:val="22"/>
        </w:rPr>
        <w:t>Под этим термином подразумеваются товары или услуги, которые сами по себе способствуют решению социальных проблем. Например, некая организация предлагает образовательные курсы по различным профессиям, помогающие людям переучиваться на более востребованные специальности. </w:t>
      </w:r>
      <w:r w:rsidRPr="00815A8F">
        <w:rPr>
          <w:rStyle w:val="eop"/>
          <w:rFonts w:ascii="Calibri" w:hAnsi="Calibri" w:cs="Calibri"/>
          <w:sz w:val="22"/>
          <w:szCs w:val="22"/>
        </w:rPr>
        <w:t> </w:t>
      </w:r>
    </w:p>
    <w:p w14:paraId="19F2C3A0" w14:textId="77777777" w:rsidR="00815A8F" w:rsidRPr="00815A8F" w:rsidRDefault="00815A8F" w:rsidP="00815A8F">
      <w:pPr>
        <w:pStyle w:val="paragraph"/>
        <w:spacing w:before="0" w:beforeAutospacing="0" w:after="0" w:afterAutospacing="0"/>
        <w:textAlignment w:val="baseline"/>
        <w:rPr>
          <w:rFonts w:ascii="Segoe UI" w:hAnsi="Segoe UI" w:cs="Segoe UI"/>
          <w:sz w:val="18"/>
          <w:szCs w:val="18"/>
        </w:rPr>
      </w:pPr>
      <w:r w:rsidRPr="00815A8F">
        <w:rPr>
          <w:rStyle w:val="normaltextrun"/>
          <w:rFonts w:ascii="Calibri" w:hAnsi="Calibri" w:cs="Calibri"/>
          <w:sz w:val="22"/>
          <w:szCs w:val="22"/>
        </w:rPr>
        <w:t>Можно также посчитать количество академических часов, привлеченных преподавателей, количество специальностей, по которым происходит обучение и т.д.</w:t>
      </w:r>
      <w:r w:rsidRPr="00815A8F">
        <w:rPr>
          <w:rStyle w:val="eop"/>
          <w:rFonts w:ascii="Calibri" w:hAnsi="Calibri" w:cs="Calibri"/>
          <w:sz w:val="22"/>
          <w:szCs w:val="22"/>
        </w:rPr>
        <w:t> </w:t>
      </w:r>
    </w:p>
    <w:p w14:paraId="30CD2162" w14:textId="77777777" w:rsidR="00815A8F" w:rsidRPr="00815A8F" w:rsidRDefault="00815A8F" w:rsidP="00815A8F">
      <w:pPr>
        <w:pStyle w:val="paragraph"/>
        <w:spacing w:before="0" w:beforeAutospacing="0" w:after="0" w:afterAutospacing="0"/>
        <w:textAlignment w:val="baseline"/>
        <w:outlineLvl w:val="1"/>
        <w:rPr>
          <w:rFonts w:ascii="Segoe UI" w:hAnsi="Segoe UI" w:cs="Segoe UI"/>
          <w:sz w:val="18"/>
          <w:szCs w:val="18"/>
        </w:rPr>
      </w:pPr>
      <w:bookmarkStart w:id="13" w:name="_Toc56311322"/>
      <w:r w:rsidRPr="00815A8F">
        <w:rPr>
          <w:rStyle w:val="normaltextrun"/>
          <w:rFonts w:ascii="Calibri" w:hAnsi="Calibri" w:cs="Calibri"/>
          <w:b/>
          <w:bCs/>
          <w:sz w:val="28"/>
          <w:szCs w:val="28"/>
        </w:rPr>
        <w:t>Социальные результаты</w:t>
      </w:r>
      <w:bookmarkEnd w:id="13"/>
      <w:r w:rsidRPr="00815A8F">
        <w:rPr>
          <w:rStyle w:val="eop"/>
          <w:rFonts w:ascii="Calibri" w:hAnsi="Calibri" w:cs="Calibri"/>
          <w:sz w:val="28"/>
          <w:szCs w:val="28"/>
        </w:rPr>
        <w:t> </w:t>
      </w:r>
    </w:p>
    <w:p w14:paraId="417B252F" w14:textId="77777777" w:rsidR="00815A8F" w:rsidRPr="00815A8F" w:rsidRDefault="00815A8F" w:rsidP="00815A8F">
      <w:pPr>
        <w:pStyle w:val="paragraph"/>
        <w:spacing w:before="0" w:beforeAutospacing="0" w:after="0" w:afterAutospacing="0"/>
        <w:textAlignment w:val="baseline"/>
        <w:rPr>
          <w:rFonts w:ascii="Segoe UI" w:hAnsi="Segoe UI" w:cs="Segoe UI"/>
          <w:sz w:val="18"/>
          <w:szCs w:val="18"/>
        </w:rPr>
      </w:pPr>
      <w:r w:rsidRPr="00815A8F">
        <w:rPr>
          <w:rStyle w:val="normaltextrun"/>
          <w:rFonts w:ascii="Calibri" w:hAnsi="Calibri" w:cs="Calibri"/>
          <w:sz w:val="22"/>
          <w:szCs w:val="22"/>
        </w:rPr>
        <w:t>Социальные результаты — это изменения в поведении или статусе людей, которые воспользовались данными услугами.</w:t>
      </w:r>
      <w:r w:rsidRPr="00815A8F">
        <w:rPr>
          <w:rStyle w:val="eop"/>
          <w:rFonts w:ascii="Calibri" w:hAnsi="Calibri" w:cs="Calibri"/>
          <w:sz w:val="22"/>
          <w:szCs w:val="22"/>
        </w:rPr>
        <w:t> </w:t>
      </w:r>
    </w:p>
    <w:p w14:paraId="0B71E0C3" w14:textId="77777777" w:rsidR="00815A8F" w:rsidRPr="00815A8F" w:rsidRDefault="00815A8F" w:rsidP="00815A8F">
      <w:pPr>
        <w:pStyle w:val="paragraph"/>
        <w:spacing w:before="0" w:beforeAutospacing="0" w:after="0" w:afterAutospacing="0"/>
        <w:textAlignment w:val="baseline"/>
        <w:rPr>
          <w:rFonts w:ascii="Segoe UI" w:hAnsi="Segoe UI" w:cs="Segoe UI"/>
          <w:sz w:val="18"/>
          <w:szCs w:val="18"/>
        </w:rPr>
      </w:pPr>
      <w:r w:rsidRPr="00815A8F">
        <w:rPr>
          <w:rStyle w:val="normaltextrun"/>
          <w:rFonts w:ascii="Calibri" w:hAnsi="Calibri" w:cs="Calibri"/>
          <w:sz w:val="22"/>
          <w:szCs w:val="22"/>
        </w:rPr>
        <w:t>Это можно было бы назвать тем конкретным социальным результатом работы социального предприятия, который мы можем измерить. Изменения могут касаться отношения, поведения, знаний, улучшения психологического состояния, материального положения, статуса в обществе, межличностных отношений и т.д.</w:t>
      </w:r>
      <w:r w:rsidRPr="00815A8F">
        <w:rPr>
          <w:rStyle w:val="eop"/>
          <w:rFonts w:ascii="Calibri" w:hAnsi="Calibri" w:cs="Calibri"/>
          <w:sz w:val="22"/>
          <w:szCs w:val="22"/>
        </w:rPr>
        <w:t> </w:t>
      </w:r>
    </w:p>
    <w:p w14:paraId="22D8301C" w14:textId="77777777" w:rsidR="00815A8F" w:rsidRPr="00815A8F" w:rsidRDefault="00815A8F" w:rsidP="00815A8F">
      <w:pPr>
        <w:pStyle w:val="paragraph"/>
        <w:spacing w:before="0" w:beforeAutospacing="0" w:after="0" w:afterAutospacing="0"/>
        <w:textAlignment w:val="baseline"/>
        <w:outlineLvl w:val="1"/>
        <w:rPr>
          <w:rFonts w:ascii="Segoe UI" w:hAnsi="Segoe UI" w:cs="Segoe UI"/>
          <w:sz w:val="18"/>
          <w:szCs w:val="18"/>
        </w:rPr>
      </w:pPr>
      <w:bookmarkStart w:id="14" w:name="_Toc56311323"/>
      <w:r w:rsidRPr="00815A8F">
        <w:rPr>
          <w:rStyle w:val="normaltextrun"/>
          <w:rFonts w:ascii="Calibri" w:hAnsi="Calibri" w:cs="Calibri"/>
          <w:b/>
          <w:bCs/>
          <w:sz w:val="28"/>
          <w:szCs w:val="28"/>
        </w:rPr>
        <w:t>Социальное воздействие</w:t>
      </w:r>
      <w:bookmarkEnd w:id="14"/>
      <w:r w:rsidRPr="00815A8F">
        <w:rPr>
          <w:rStyle w:val="eop"/>
          <w:rFonts w:ascii="Calibri" w:hAnsi="Calibri" w:cs="Calibri"/>
          <w:sz w:val="28"/>
          <w:szCs w:val="28"/>
        </w:rPr>
        <w:t> </w:t>
      </w:r>
    </w:p>
    <w:p w14:paraId="154CC5AB" w14:textId="77777777" w:rsidR="00815A8F" w:rsidRPr="00815A8F" w:rsidRDefault="00815A8F" w:rsidP="00815A8F">
      <w:pPr>
        <w:pStyle w:val="paragraph"/>
        <w:spacing w:before="0" w:beforeAutospacing="0" w:after="0" w:afterAutospacing="0"/>
        <w:textAlignment w:val="baseline"/>
        <w:rPr>
          <w:rFonts w:ascii="Segoe UI" w:hAnsi="Segoe UI" w:cs="Segoe UI"/>
          <w:sz w:val="18"/>
          <w:szCs w:val="18"/>
        </w:rPr>
      </w:pPr>
      <w:r w:rsidRPr="00815A8F">
        <w:rPr>
          <w:rStyle w:val="normaltextrun"/>
          <w:rFonts w:ascii="Calibri" w:hAnsi="Calibri" w:cs="Calibri"/>
          <w:sz w:val="22"/>
          <w:szCs w:val="22"/>
        </w:rPr>
        <w:t>социальное воздействие — это накопленный во времени положительный социальный эффект от деятельности социального предприятия.</w:t>
      </w:r>
      <w:r w:rsidRPr="00815A8F">
        <w:rPr>
          <w:rStyle w:val="eop"/>
          <w:rFonts w:ascii="Calibri" w:hAnsi="Calibri" w:cs="Calibri"/>
          <w:sz w:val="22"/>
          <w:szCs w:val="22"/>
        </w:rPr>
        <w:t> </w:t>
      </w:r>
    </w:p>
    <w:p w14:paraId="4CD4CCF3" w14:textId="77777777" w:rsidR="00815A8F" w:rsidRPr="00815A8F" w:rsidRDefault="00815A8F" w:rsidP="00815A8F">
      <w:pPr>
        <w:pStyle w:val="paragraph"/>
        <w:spacing w:before="0" w:beforeAutospacing="0" w:after="0" w:afterAutospacing="0"/>
        <w:textAlignment w:val="baseline"/>
        <w:rPr>
          <w:rFonts w:ascii="Segoe UI" w:hAnsi="Segoe UI" w:cs="Segoe UI"/>
          <w:sz w:val="18"/>
          <w:szCs w:val="18"/>
        </w:rPr>
      </w:pPr>
      <w:r w:rsidRPr="00815A8F">
        <w:rPr>
          <w:rStyle w:val="normaltextrun"/>
          <w:rFonts w:ascii="Calibri" w:hAnsi="Calibri" w:cs="Calibri"/>
          <w:sz w:val="22"/>
          <w:szCs w:val="22"/>
        </w:rPr>
        <w:t>Можно сказать и так: когда количество социальных результатов переходит в качественное изменение жизни общества (на локальном или общенациональном уровне). То есть что-то коренным образом и в лучшую сторону поменялось в жизни общества. </w:t>
      </w:r>
      <w:r w:rsidRPr="00815A8F">
        <w:rPr>
          <w:rStyle w:val="eop"/>
          <w:rFonts w:ascii="Calibri" w:hAnsi="Calibri" w:cs="Calibri"/>
          <w:sz w:val="22"/>
          <w:szCs w:val="22"/>
        </w:rPr>
        <w:t> </w:t>
      </w:r>
    </w:p>
    <w:p w14:paraId="63657B36" w14:textId="77777777" w:rsidR="00815A8F" w:rsidRPr="00815A8F" w:rsidRDefault="00815A8F" w:rsidP="00815A8F">
      <w:pPr>
        <w:pStyle w:val="paragraph"/>
        <w:spacing w:before="0" w:beforeAutospacing="0" w:after="0" w:afterAutospacing="0"/>
        <w:textAlignment w:val="baseline"/>
        <w:rPr>
          <w:rFonts w:ascii="Segoe UI" w:hAnsi="Segoe UI" w:cs="Segoe UI"/>
          <w:sz w:val="18"/>
          <w:szCs w:val="18"/>
        </w:rPr>
      </w:pPr>
      <w:r w:rsidRPr="00815A8F">
        <w:rPr>
          <w:rStyle w:val="normaltextrun"/>
          <w:rFonts w:ascii="Calibri" w:hAnsi="Calibri" w:cs="Calibri"/>
          <w:sz w:val="22"/>
          <w:szCs w:val="22"/>
        </w:rPr>
        <w:t> </w:t>
      </w:r>
      <w:r w:rsidRPr="00815A8F">
        <w:rPr>
          <w:rStyle w:val="eop"/>
          <w:rFonts w:ascii="Calibri" w:hAnsi="Calibri" w:cs="Calibri"/>
          <w:sz w:val="22"/>
          <w:szCs w:val="22"/>
        </w:rPr>
        <w:t> </w:t>
      </w:r>
    </w:p>
    <w:p w14:paraId="63E4A9CD" w14:textId="77777777" w:rsidR="00815A8F" w:rsidRPr="00815A8F" w:rsidRDefault="00815A8F" w:rsidP="00815A8F">
      <w:pPr>
        <w:pStyle w:val="paragraph"/>
        <w:spacing w:before="0" w:beforeAutospacing="0" w:after="0" w:afterAutospacing="0"/>
        <w:textAlignment w:val="baseline"/>
        <w:rPr>
          <w:rFonts w:ascii="Segoe UI" w:hAnsi="Segoe UI" w:cs="Segoe UI"/>
          <w:sz w:val="18"/>
          <w:szCs w:val="18"/>
        </w:rPr>
      </w:pPr>
      <w:r w:rsidRPr="00815A8F">
        <w:rPr>
          <w:rStyle w:val="eop"/>
          <w:rFonts w:ascii="Calibri" w:hAnsi="Calibri" w:cs="Calibri"/>
          <w:sz w:val="22"/>
          <w:szCs w:val="22"/>
        </w:rPr>
        <w:t> </w:t>
      </w:r>
    </w:p>
    <w:p w14:paraId="60149182" w14:textId="77777777" w:rsidR="00815A8F" w:rsidRPr="00815A8F" w:rsidRDefault="00815A8F" w:rsidP="00815A8F">
      <w:pPr>
        <w:pStyle w:val="paragraph"/>
        <w:spacing w:before="0" w:beforeAutospacing="0" w:after="0" w:afterAutospacing="0"/>
        <w:jc w:val="center"/>
        <w:textAlignment w:val="baseline"/>
        <w:outlineLvl w:val="1"/>
        <w:rPr>
          <w:rFonts w:ascii="Segoe UI" w:hAnsi="Segoe UI" w:cs="Segoe UI"/>
          <w:sz w:val="18"/>
          <w:szCs w:val="18"/>
        </w:rPr>
      </w:pPr>
      <w:bookmarkStart w:id="15" w:name="_Toc56311324"/>
      <w:r w:rsidRPr="00815A8F">
        <w:rPr>
          <w:rStyle w:val="normaltextrun"/>
          <w:rFonts w:ascii="Calibri" w:hAnsi="Calibri" w:cs="Calibri"/>
          <w:b/>
          <w:bCs/>
          <w:sz w:val="32"/>
          <w:szCs w:val="32"/>
        </w:rPr>
        <w:t>Мы можем обеспечить:</w:t>
      </w:r>
      <w:bookmarkEnd w:id="15"/>
      <w:r w:rsidRPr="00815A8F">
        <w:rPr>
          <w:rStyle w:val="eop"/>
          <w:rFonts w:ascii="Calibri" w:hAnsi="Calibri" w:cs="Calibri"/>
          <w:sz w:val="32"/>
          <w:szCs w:val="32"/>
        </w:rPr>
        <w:t> </w:t>
      </w:r>
    </w:p>
    <w:p w14:paraId="10785646" w14:textId="77777777" w:rsidR="00815A8F" w:rsidRPr="00815A8F" w:rsidRDefault="00815A8F" w:rsidP="00815A8F">
      <w:pPr>
        <w:pStyle w:val="paragraph"/>
        <w:spacing w:before="0" w:beforeAutospacing="0" w:after="0" w:afterAutospacing="0"/>
        <w:textAlignment w:val="baseline"/>
        <w:rPr>
          <w:rFonts w:ascii="Segoe UI" w:hAnsi="Segoe UI" w:cs="Segoe UI"/>
          <w:sz w:val="18"/>
          <w:szCs w:val="18"/>
        </w:rPr>
      </w:pPr>
      <w:r w:rsidRPr="00815A8F">
        <w:rPr>
          <w:rStyle w:val="normaltextrun"/>
          <w:rFonts w:ascii="Calibri" w:hAnsi="Calibri" w:cs="Calibri"/>
          <w:i/>
          <w:iCs/>
        </w:rPr>
        <w:t>1) Непосредственный результат</w:t>
      </w:r>
      <w:r w:rsidRPr="00815A8F">
        <w:rPr>
          <w:rStyle w:val="normaltextrun"/>
          <w:rFonts w:ascii="Calibri" w:hAnsi="Calibri" w:cs="Calibri"/>
        </w:rPr>
        <w:t>, а именно </w:t>
      </w:r>
      <w:r w:rsidRPr="00815A8F">
        <w:rPr>
          <w:rStyle w:val="normaltextrun"/>
          <w:rFonts w:ascii="Calibri" w:hAnsi="Calibri" w:cs="Calibri"/>
          <w:u w:val="single"/>
        </w:rPr>
        <w:t>повышение квалификации специалистов</w:t>
      </w:r>
      <w:r w:rsidRPr="00815A8F">
        <w:rPr>
          <w:rStyle w:val="normaltextrun"/>
          <w:rFonts w:ascii="Calibri" w:hAnsi="Calibri" w:cs="Calibri"/>
        </w:rPr>
        <w:t> главного органа управления системы и </w:t>
      </w:r>
      <w:r w:rsidRPr="00815A8F">
        <w:rPr>
          <w:rStyle w:val="normaltextrun"/>
          <w:rFonts w:ascii="Calibri" w:hAnsi="Calibri" w:cs="Calibri"/>
          <w:u w:val="single"/>
        </w:rPr>
        <w:t>переквалификацию специалистов</w:t>
      </w:r>
      <w:r w:rsidRPr="00815A8F">
        <w:rPr>
          <w:rStyle w:val="normaltextrun"/>
          <w:rFonts w:ascii="Calibri" w:hAnsi="Calibri" w:cs="Calibri"/>
        </w:rPr>
        <w:t> должностей, не вошедших в новую структур, </w:t>
      </w:r>
      <w:r w:rsidRPr="00815A8F">
        <w:rPr>
          <w:rStyle w:val="normaltextrun"/>
          <w:rFonts w:ascii="Calibri" w:hAnsi="Calibri" w:cs="Calibri"/>
          <w:u w:val="single"/>
        </w:rPr>
        <w:t>появления ряда новых рабочих мест</w:t>
      </w:r>
      <w:r w:rsidRPr="00815A8F">
        <w:rPr>
          <w:rStyle w:val="eop"/>
          <w:rFonts w:ascii="Calibri" w:hAnsi="Calibri" w:cs="Calibri"/>
        </w:rPr>
        <w:t> </w:t>
      </w:r>
    </w:p>
    <w:p w14:paraId="4F6584BE" w14:textId="77777777" w:rsidR="00815A8F" w:rsidRPr="00815A8F" w:rsidRDefault="00815A8F" w:rsidP="00815A8F">
      <w:pPr>
        <w:pStyle w:val="paragraph"/>
        <w:spacing w:before="0" w:beforeAutospacing="0" w:after="0" w:afterAutospacing="0"/>
        <w:textAlignment w:val="baseline"/>
        <w:rPr>
          <w:rFonts w:ascii="Segoe UI" w:hAnsi="Segoe UI" w:cs="Segoe UI"/>
          <w:sz w:val="18"/>
          <w:szCs w:val="18"/>
        </w:rPr>
      </w:pPr>
      <w:r w:rsidRPr="00815A8F">
        <w:rPr>
          <w:rStyle w:val="eop"/>
          <w:rFonts w:ascii="Calibri" w:hAnsi="Calibri" w:cs="Calibri"/>
        </w:rPr>
        <w:t> </w:t>
      </w:r>
    </w:p>
    <w:p w14:paraId="2E98BC64" w14:textId="77777777" w:rsidR="00815A8F" w:rsidRPr="00815A8F" w:rsidRDefault="00815A8F" w:rsidP="00815A8F">
      <w:pPr>
        <w:pStyle w:val="paragraph"/>
        <w:spacing w:before="0" w:beforeAutospacing="0" w:after="0" w:afterAutospacing="0"/>
        <w:textAlignment w:val="baseline"/>
        <w:rPr>
          <w:rFonts w:ascii="Segoe UI" w:hAnsi="Segoe UI" w:cs="Segoe UI"/>
          <w:sz w:val="18"/>
          <w:szCs w:val="18"/>
        </w:rPr>
      </w:pPr>
      <w:r w:rsidRPr="00815A8F">
        <w:rPr>
          <w:rStyle w:val="normaltextrun"/>
          <w:rFonts w:ascii="Calibri" w:hAnsi="Calibri" w:cs="Calibri"/>
          <w:i/>
          <w:iCs/>
        </w:rPr>
        <w:t>2) Социальное воздействие</w:t>
      </w:r>
      <w:r w:rsidRPr="00815A8F">
        <w:rPr>
          <w:rStyle w:val="normaltextrun"/>
          <w:rFonts w:ascii="Calibri" w:hAnsi="Calibri" w:cs="Calibri"/>
        </w:rPr>
        <w:t> в виде создания ощущения «Защищенности» у граждан (честно </w:t>
      </w:r>
      <w:r w:rsidRPr="00815A8F">
        <w:rPr>
          <w:rStyle w:val="spellingerror"/>
          <w:rFonts w:ascii="Calibri" w:hAnsi="Calibri" w:cs="Calibri"/>
        </w:rPr>
        <w:t>хз</w:t>
      </w:r>
      <w:r w:rsidRPr="00815A8F">
        <w:rPr>
          <w:rStyle w:val="normaltextrun"/>
          <w:rFonts w:ascii="Calibri" w:hAnsi="Calibri" w:cs="Calibri"/>
        </w:rPr>
        <w:t>), укрепление «Доверия» к </w:t>
      </w:r>
      <w:r w:rsidRPr="00815A8F">
        <w:rPr>
          <w:rStyle w:val="spellingerror"/>
          <w:rFonts w:ascii="Calibri" w:hAnsi="Calibri" w:cs="Calibri"/>
        </w:rPr>
        <w:t>гос</w:t>
      </w:r>
      <w:r w:rsidRPr="00815A8F">
        <w:rPr>
          <w:rStyle w:val="normaltextrun"/>
          <w:rFonts w:ascii="Calibri" w:hAnsi="Calibri" w:cs="Calibri"/>
        </w:rPr>
        <w:t> структурам</w:t>
      </w:r>
      <w:r w:rsidRPr="00815A8F">
        <w:rPr>
          <w:rStyle w:val="eop"/>
          <w:rFonts w:ascii="Calibri" w:hAnsi="Calibri" w:cs="Calibri"/>
        </w:rPr>
        <w:t> </w:t>
      </w:r>
    </w:p>
    <w:p w14:paraId="09AF38FC" w14:textId="77777777" w:rsidR="00815A8F" w:rsidRPr="00815A8F" w:rsidRDefault="00815A8F" w:rsidP="00815A8F">
      <w:pPr>
        <w:pStyle w:val="paragraph"/>
        <w:spacing w:before="0" w:beforeAutospacing="0" w:after="0" w:afterAutospacing="0"/>
        <w:textAlignment w:val="baseline"/>
        <w:rPr>
          <w:rFonts w:ascii="Segoe UI" w:hAnsi="Segoe UI" w:cs="Segoe UI"/>
          <w:sz w:val="18"/>
          <w:szCs w:val="18"/>
        </w:rPr>
      </w:pPr>
      <w:r w:rsidRPr="00815A8F">
        <w:rPr>
          <w:rStyle w:val="eop"/>
          <w:rFonts w:ascii="Calibri" w:hAnsi="Calibri" w:cs="Calibri"/>
        </w:rPr>
        <w:t> </w:t>
      </w:r>
    </w:p>
    <w:p w14:paraId="6E9EC8A0" w14:textId="77777777" w:rsidR="00815A8F" w:rsidRPr="00815A8F" w:rsidRDefault="00815A8F" w:rsidP="00815A8F">
      <w:pPr>
        <w:pStyle w:val="paragraph"/>
        <w:spacing w:before="0" w:beforeAutospacing="0" w:after="0" w:afterAutospacing="0"/>
        <w:textAlignment w:val="baseline"/>
        <w:rPr>
          <w:rFonts w:ascii="Segoe UI" w:hAnsi="Segoe UI" w:cs="Segoe UI"/>
          <w:sz w:val="18"/>
          <w:szCs w:val="18"/>
        </w:rPr>
      </w:pPr>
      <w:r w:rsidRPr="00815A8F">
        <w:rPr>
          <w:rStyle w:val="normaltextrun"/>
          <w:rFonts w:ascii="Calibri" w:hAnsi="Calibri" w:cs="Calibri"/>
        </w:rPr>
        <w:t>3) Социальные результаты автоматизации работы централизованной системы ИБ в своей основе — это сокращение рабочей нагрузки и развитее новых областей доступных и актуальных для молодых специалистов</w:t>
      </w:r>
      <w:r w:rsidRPr="00815A8F">
        <w:rPr>
          <w:rStyle w:val="eop"/>
          <w:rFonts w:ascii="Calibri" w:hAnsi="Calibri" w:cs="Calibri"/>
        </w:rPr>
        <w:t> </w:t>
      </w:r>
    </w:p>
    <w:p w14:paraId="3461D779" w14:textId="77777777" w:rsidR="00815A8F" w:rsidRPr="00815A8F" w:rsidRDefault="00815A8F">
      <w:pPr>
        <w:rPr>
          <w:rFonts w:ascii="Times New Roman" w:hAnsi="Times New Roman" w:cs="Times New Roman"/>
          <w:sz w:val="28"/>
          <w:szCs w:val="28"/>
        </w:rPr>
      </w:pPr>
      <w:r w:rsidRPr="00815A8F">
        <w:rPr>
          <w:rFonts w:ascii="Times New Roman" w:hAnsi="Times New Roman" w:cs="Times New Roman"/>
          <w:sz w:val="28"/>
          <w:szCs w:val="28"/>
        </w:rPr>
        <w:br w:type="page"/>
      </w:r>
    </w:p>
    <w:p w14:paraId="464F8002" w14:textId="77777777" w:rsidR="00815A8F" w:rsidRPr="00815A8F" w:rsidRDefault="00815A8F" w:rsidP="00815A8F">
      <w:pPr>
        <w:pStyle w:val="1"/>
        <w:jc w:val="center"/>
        <w:rPr>
          <w:rFonts w:ascii="Times New Roman" w:hAnsi="Times New Roman" w:cs="Times New Roman"/>
          <w:b/>
          <w:color w:val="auto"/>
          <w:sz w:val="36"/>
          <w:szCs w:val="28"/>
        </w:rPr>
      </w:pPr>
      <w:bookmarkStart w:id="16" w:name="_Toc56311325"/>
      <w:r w:rsidRPr="00815A8F">
        <w:rPr>
          <w:rFonts w:ascii="Times New Roman" w:hAnsi="Times New Roman" w:cs="Times New Roman"/>
          <w:b/>
          <w:color w:val="auto"/>
          <w:sz w:val="36"/>
          <w:szCs w:val="28"/>
        </w:rPr>
        <w:lastRenderedPageBreak/>
        <w:t>Временные показатели</w:t>
      </w:r>
      <w:bookmarkEnd w:id="16"/>
    </w:p>
    <w:p w14:paraId="45A94A7A" w14:textId="77777777" w:rsidR="00815A8F" w:rsidRPr="00815A8F" w:rsidRDefault="00815A8F" w:rsidP="00815A8F">
      <w:pPr>
        <w:pStyle w:val="2"/>
        <w:rPr>
          <w:rFonts w:ascii="Segoe UI" w:eastAsia="Times New Roman" w:hAnsi="Segoe UI" w:cs="Segoe UI"/>
          <w:color w:val="auto"/>
          <w:sz w:val="18"/>
          <w:szCs w:val="18"/>
          <w:lang w:eastAsia="ru-RU"/>
        </w:rPr>
      </w:pPr>
      <w:bookmarkStart w:id="17" w:name="_Toc56311326"/>
      <w:r w:rsidRPr="00815A8F">
        <w:rPr>
          <w:rFonts w:ascii="Times New Roman" w:eastAsia="Times New Roman" w:hAnsi="Times New Roman" w:cs="Times New Roman"/>
          <w:b/>
          <w:bCs/>
          <w:color w:val="auto"/>
          <w:sz w:val="36"/>
          <w:szCs w:val="36"/>
          <w:lang w:eastAsia="ru-RU"/>
        </w:rPr>
        <w:t>Сроки, определённые кейсодержателем:</w:t>
      </w:r>
      <w:bookmarkEnd w:id="17"/>
      <w:r w:rsidRPr="00815A8F">
        <w:rPr>
          <w:rFonts w:ascii="Times New Roman" w:eastAsia="Times New Roman" w:hAnsi="Times New Roman" w:cs="Times New Roman"/>
          <w:b/>
          <w:bCs/>
          <w:color w:val="auto"/>
          <w:sz w:val="36"/>
          <w:szCs w:val="36"/>
          <w:lang w:eastAsia="ru-RU"/>
        </w:rPr>
        <w:t> </w:t>
      </w:r>
      <w:r w:rsidRPr="00815A8F">
        <w:rPr>
          <w:rFonts w:ascii="Times New Roman" w:eastAsia="Times New Roman" w:hAnsi="Times New Roman" w:cs="Times New Roman"/>
          <w:color w:val="auto"/>
          <w:sz w:val="36"/>
          <w:szCs w:val="36"/>
          <w:lang w:eastAsia="ru-RU"/>
        </w:rPr>
        <w:t> </w:t>
      </w:r>
    </w:p>
    <w:p w14:paraId="58A31128" w14:textId="77777777" w:rsidR="00815A8F" w:rsidRPr="00815A8F" w:rsidRDefault="00815A8F" w:rsidP="00815A8F">
      <w:pPr>
        <w:spacing w:after="0" w:line="240" w:lineRule="auto"/>
        <w:textAlignment w:val="baseline"/>
        <w:rPr>
          <w:rFonts w:ascii="Segoe UI" w:eastAsia="Times New Roman" w:hAnsi="Segoe UI" w:cs="Segoe UI"/>
          <w:sz w:val="18"/>
          <w:szCs w:val="18"/>
          <w:lang w:eastAsia="ru-RU"/>
        </w:rPr>
      </w:pPr>
      <w:r w:rsidRPr="00815A8F">
        <w:rPr>
          <w:rFonts w:ascii="Times New Roman" w:eastAsia="Times New Roman" w:hAnsi="Times New Roman" w:cs="Times New Roman"/>
          <w:sz w:val="28"/>
          <w:szCs w:val="28"/>
          <w:lang w:eastAsia="ru-RU"/>
        </w:rPr>
        <w:t>До декабря 2021 года </w:t>
      </w:r>
    </w:p>
    <w:p w14:paraId="15AA318D" w14:textId="77777777" w:rsidR="00815A8F" w:rsidRPr="00815A8F" w:rsidRDefault="00815A8F" w:rsidP="00815A8F">
      <w:pPr>
        <w:spacing w:after="0" w:line="240" w:lineRule="auto"/>
        <w:textAlignment w:val="baseline"/>
        <w:rPr>
          <w:rFonts w:ascii="Segoe UI" w:eastAsia="Times New Roman" w:hAnsi="Segoe UI" w:cs="Segoe UI"/>
          <w:sz w:val="18"/>
          <w:szCs w:val="18"/>
          <w:lang w:eastAsia="ru-RU"/>
        </w:rPr>
      </w:pPr>
      <w:r w:rsidRPr="00815A8F">
        <w:rPr>
          <w:rFonts w:ascii="Times New Roman" w:eastAsia="Times New Roman" w:hAnsi="Times New Roman" w:cs="Times New Roman"/>
          <w:sz w:val="28"/>
          <w:szCs w:val="28"/>
          <w:lang w:eastAsia="ru-RU"/>
        </w:rPr>
        <w:t> </w:t>
      </w:r>
    </w:p>
    <w:p w14:paraId="4E9ABC61" w14:textId="77777777" w:rsidR="00815A8F" w:rsidRPr="00815A8F" w:rsidRDefault="00815A8F" w:rsidP="00815A8F">
      <w:pPr>
        <w:pStyle w:val="2"/>
        <w:rPr>
          <w:rFonts w:ascii="Segoe UI" w:eastAsia="Times New Roman" w:hAnsi="Segoe UI" w:cs="Segoe UI"/>
          <w:color w:val="auto"/>
          <w:sz w:val="18"/>
          <w:szCs w:val="18"/>
          <w:lang w:eastAsia="ru-RU"/>
        </w:rPr>
      </w:pPr>
      <w:bookmarkStart w:id="18" w:name="_Toc56311327"/>
      <w:r w:rsidRPr="00815A8F">
        <w:rPr>
          <w:rFonts w:ascii="Times New Roman" w:eastAsia="Times New Roman" w:hAnsi="Times New Roman" w:cs="Times New Roman"/>
          <w:b/>
          <w:bCs/>
          <w:color w:val="auto"/>
          <w:sz w:val="36"/>
          <w:szCs w:val="36"/>
          <w:lang w:eastAsia="ru-RU"/>
        </w:rPr>
        <w:t>В целях первичного развёртывания системы необходимо (до середины 2-го квартала 2021):</w:t>
      </w:r>
      <w:bookmarkEnd w:id="18"/>
      <w:r w:rsidRPr="00815A8F">
        <w:rPr>
          <w:rFonts w:ascii="Times New Roman" w:eastAsia="Times New Roman" w:hAnsi="Times New Roman" w:cs="Times New Roman"/>
          <w:color w:val="auto"/>
          <w:sz w:val="36"/>
          <w:szCs w:val="36"/>
          <w:lang w:eastAsia="ru-RU"/>
        </w:rPr>
        <w:t> </w:t>
      </w:r>
    </w:p>
    <w:p w14:paraId="4414F7F8" w14:textId="77777777" w:rsidR="00815A8F" w:rsidRPr="00815A8F" w:rsidRDefault="00815A8F" w:rsidP="00424A95">
      <w:pPr>
        <w:numPr>
          <w:ilvl w:val="0"/>
          <w:numId w:val="5"/>
        </w:numPr>
        <w:spacing w:after="0" w:line="240" w:lineRule="auto"/>
        <w:ind w:left="36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Организовать команду экспертов (допустимо не полный состав) в головном центре </w:t>
      </w:r>
    </w:p>
    <w:p w14:paraId="0472FE82" w14:textId="77777777" w:rsidR="00815A8F" w:rsidRPr="00815A8F" w:rsidRDefault="00815A8F" w:rsidP="00424A95">
      <w:pPr>
        <w:numPr>
          <w:ilvl w:val="0"/>
          <w:numId w:val="6"/>
        </w:numPr>
        <w:spacing w:after="0" w:line="240" w:lineRule="auto"/>
        <w:ind w:left="36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Разработать первичные планы и грубые шаблоны для будущего рекомендательного центра </w:t>
      </w:r>
    </w:p>
    <w:p w14:paraId="64C7B1A3" w14:textId="77777777" w:rsidR="00815A8F" w:rsidRPr="00815A8F" w:rsidRDefault="00815A8F" w:rsidP="00424A95">
      <w:pPr>
        <w:numPr>
          <w:ilvl w:val="0"/>
          <w:numId w:val="7"/>
        </w:numPr>
        <w:spacing w:after="0" w:line="240" w:lineRule="auto"/>
        <w:ind w:left="36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Развернуть средства взаимодействия между подчинёнными центрами и головным </w:t>
      </w:r>
    </w:p>
    <w:p w14:paraId="3442F264" w14:textId="77777777" w:rsidR="00815A8F" w:rsidRPr="00815A8F" w:rsidRDefault="00815A8F" w:rsidP="00424A95">
      <w:pPr>
        <w:numPr>
          <w:ilvl w:val="0"/>
          <w:numId w:val="8"/>
        </w:numPr>
        <w:spacing w:after="0" w:line="240" w:lineRule="auto"/>
        <w:ind w:left="36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На базе существующих подразделений развернуть структурные элементы в соответствии с разработанными шаблонами </w:t>
      </w:r>
    </w:p>
    <w:p w14:paraId="7D5EC9A1" w14:textId="77777777" w:rsidR="00815A8F" w:rsidRPr="00815A8F" w:rsidRDefault="00815A8F" w:rsidP="00424A95">
      <w:pPr>
        <w:numPr>
          <w:ilvl w:val="0"/>
          <w:numId w:val="9"/>
        </w:numPr>
        <w:spacing w:after="0" w:line="240" w:lineRule="auto"/>
        <w:ind w:left="36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Из развернутых элементов выделить головной </w:t>
      </w:r>
    </w:p>
    <w:p w14:paraId="01512BE8" w14:textId="77777777" w:rsidR="00815A8F" w:rsidRPr="00815A8F" w:rsidRDefault="00815A8F" w:rsidP="00815A8F">
      <w:pPr>
        <w:spacing w:after="0" w:line="240" w:lineRule="auto"/>
        <w:textAlignment w:val="baseline"/>
        <w:rPr>
          <w:rFonts w:ascii="Segoe UI" w:eastAsia="Times New Roman" w:hAnsi="Segoe UI" w:cs="Segoe UI"/>
          <w:sz w:val="18"/>
          <w:szCs w:val="18"/>
          <w:lang w:eastAsia="ru-RU"/>
        </w:rPr>
      </w:pPr>
      <w:r w:rsidRPr="00815A8F">
        <w:rPr>
          <w:rFonts w:ascii="Times New Roman" w:eastAsia="Times New Roman" w:hAnsi="Times New Roman" w:cs="Times New Roman"/>
          <w:sz w:val="28"/>
          <w:szCs w:val="28"/>
          <w:lang w:eastAsia="ru-RU"/>
        </w:rPr>
        <w:t> </w:t>
      </w:r>
    </w:p>
    <w:p w14:paraId="606856D0" w14:textId="77777777" w:rsidR="00815A8F" w:rsidRPr="00815A8F" w:rsidRDefault="00815A8F" w:rsidP="00815A8F">
      <w:pPr>
        <w:pStyle w:val="2"/>
        <w:rPr>
          <w:rFonts w:ascii="Segoe UI" w:eastAsia="Times New Roman" w:hAnsi="Segoe UI" w:cs="Segoe UI"/>
          <w:color w:val="auto"/>
          <w:sz w:val="18"/>
          <w:szCs w:val="18"/>
          <w:lang w:eastAsia="ru-RU"/>
        </w:rPr>
      </w:pPr>
      <w:bookmarkStart w:id="19" w:name="_Toc56311328"/>
      <w:r w:rsidRPr="00815A8F">
        <w:rPr>
          <w:rFonts w:ascii="Times New Roman" w:eastAsia="Times New Roman" w:hAnsi="Times New Roman" w:cs="Times New Roman"/>
          <w:b/>
          <w:bCs/>
          <w:color w:val="auto"/>
          <w:sz w:val="36"/>
          <w:szCs w:val="36"/>
          <w:lang w:eastAsia="ru-RU"/>
        </w:rPr>
        <w:t>В целях сокращения времени первичного развёртывания необходимо:</w:t>
      </w:r>
      <w:bookmarkEnd w:id="19"/>
      <w:r w:rsidRPr="00815A8F">
        <w:rPr>
          <w:rFonts w:ascii="Times New Roman" w:eastAsia="Times New Roman" w:hAnsi="Times New Roman" w:cs="Times New Roman"/>
          <w:color w:val="auto"/>
          <w:sz w:val="36"/>
          <w:szCs w:val="36"/>
          <w:lang w:eastAsia="ru-RU"/>
        </w:rPr>
        <w:t> </w:t>
      </w:r>
    </w:p>
    <w:p w14:paraId="6370BB77" w14:textId="77777777" w:rsidR="00815A8F" w:rsidRPr="00815A8F" w:rsidRDefault="00815A8F" w:rsidP="00424A95">
      <w:pPr>
        <w:numPr>
          <w:ilvl w:val="0"/>
          <w:numId w:val="10"/>
        </w:numPr>
        <w:spacing w:after="0" w:line="240" w:lineRule="auto"/>
        <w:ind w:left="36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Организовать максимально безболезненный переход для специалисты чьи должности не будут востребованы в новой системе на новые должности в соответствии с их квалификацией: </w:t>
      </w:r>
    </w:p>
    <w:p w14:paraId="12DC09B4" w14:textId="77777777" w:rsidR="00815A8F" w:rsidRPr="00815A8F" w:rsidRDefault="00815A8F" w:rsidP="00424A95">
      <w:pPr>
        <w:numPr>
          <w:ilvl w:val="0"/>
          <w:numId w:val="11"/>
        </w:numPr>
        <w:spacing w:after="0" w:line="240" w:lineRule="auto"/>
        <w:ind w:left="108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Специалисты с полностью совпадающей квалификацией подлежат прямому переводу на новые должности с их согласия </w:t>
      </w:r>
    </w:p>
    <w:p w14:paraId="5CCB1750" w14:textId="77777777" w:rsidR="00815A8F" w:rsidRPr="00815A8F" w:rsidRDefault="00815A8F" w:rsidP="00424A95">
      <w:pPr>
        <w:numPr>
          <w:ilvl w:val="0"/>
          <w:numId w:val="12"/>
        </w:numPr>
        <w:spacing w:after="0" w:line="240" w:lineRule="auto"/>
        <w:ind w:left="108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Специалисты с частично совпадающей квалификацией и достаточным опытом работы в сфере после подтверждения их квалификации в соответствующих органах лицензирования (постановление правительства 79) подлежат прямому назначению на новые должности с их согласия </w:t>
      </w:r>
    </w:p>
    <w:p w14:paraId="7A85405C" w14:textId="77777777" w:rsidR="00815A8F" w:rsidRPr="00815A8F" w:rsidRDefault="00815A8F" w:rsidP="00424A95">
      <w:pPr>
        <w:numPr>
          <w:ilvl w:val="0"/>
          <w:numId w:val="13"/>
        </w:numPr>
        <w:spacing w:after="0" w:line="240" w:lineRule="auto"/>
        <w:ind w:left="108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Специалисты с частично совпадающей квалификации и недостаточным опытом работы в сфере (не способные пройти подтверждение квалификации) подлежат переводу на смежные должности или в другие структурные элементы системы в соответствии с их квалификацией и при их согласии </w:t>
      </w:r>
    </w:p>
    <w:p w14:paraId="03B5313B" w14:textId="77777777" w:rsidR="00815A8F" w:rsidRPr="00815A8F" w:rsidRDefault="00815A8F" w:rsidP="00424A95">
      <w:pPr>
        <w:numPr>
          <w:ilvl w:val="0"/>
          <w:numId w:val="14"/>
        </w:numPr>
        <w:spacing w:after="0" w:line="240" w:lineRule="auto"/>
        <w:ind w:left="108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Специалисты чья квалификация не совпадает с требуемой, неспособные быть назначенными на смежные должности, а также отказавшиеся от перевода в другие структурные элементы системы подлежат с их согласия до\переобучению и дальнейшему приводу на соответствующие должности </w:t>
      </w:r>
    </w:p>
    <w:p w14:paraId="3375E831" w14:textId="77777777" w:rsidR="00815A8F" w:rsidRPr="00815A8F" w:rsidRDefault="00815A8F" w:rsidP="00424A95">
      <w:pPr>
        <w:numPr>
          <w:ilvl w:val="0"/>
          <w:numId w:val="15"/>
        </w:numPr>
        <w:spacing w:after="0" w:line="240" w:lineRule="auto"/>
        <w:ind w:left="36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Минимизировать глубину </w:t>
      </w:r>
      <w:proofErr w:type="gramStart"/>
      <w:r w:rsidRPr="00815A8F">
        <w:rPr>
          <w:rFonts w:ascii="Times New Roman" w:eastAsia="Times New Roman" w:hAnsi="Times New Roman" w:cs="Times New Roman"/>
          <w:sz w:val="28"/>
          <w:szCs w:val="28"/>
          <w:lang w:eastAsia="ru-RU"/>
        </w:rPr>
        <w:t>системы(</w:t>
      </w:r>
      <w:proofErr w:type="gramEnd"/>
      <w:r w:rsidRPr="00815A8F">
        <w:rPr>
          <w:rFonts w:ascii="Times New Roman" w:eastAsia="Times New Roman" w:hAnsi="Times New Roman" w:cs="Times New Roman"/>
          <w:sz w:val="28"/>
          <w:szCs w:val="28"/>
          <w:lang w:eastAsia="ru-RU"/>
        </w:rPr>
        <w:t>качественный аспект) до границ допустимых значений, в целях унификации модульных решений построения системы </w:t>
      </w:r>
    </w:p>
    <w:p w14:paraId="012B12CF" w14:textId="77777777" w:rsidR="00815A8F" w:rsidRPr="00815A8F" w:rsidRDefault="00815A8F" w:rsidP="00424A95">
      <w:pPr>
        <w:numPr>
          <w:ilvl w:val="0"/>
          <w:numId w:val="16"/>
        </w:numPr>
        <w:spacing w:after="0" w:line="240" w:lineRule="auto"/>
        <w:ind w:left="36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Обеспечить максимальную интеграцию с существующими отечественными решениями в соответствии со структурными решениями регионального сегмента системы </w:t>
      </w:r>
    </w:p>
    <w:p w14:paraId="0DA70637" w14:textId="77777777" w:rsidR="00815A8F" w:rsidRPr="00815A8F" w:rsidRDefault="00815A8F" w:rsidP="00815A8F">
      <w:pPr>
        <w:spacing w:after="0" w:line="240" w:lineRule="auto"/>
        <w:ind w:left="360"/>
        <w:textAlignment w:val="baseline"/>
        <w:rPr>
          <w:rFonts w:ascii="Segoe UI" w:eastAsia="Times New Roman" w:hAnsi="Segoe UI" w:cs="Segoe UI"/>
          <w:sz w:val="18"/>
          <w:szCs w:val="18"/>
          <w:lang w:eastAsia="ru-RU"/>
        </w:rPr>
      </w:pPr>
      <w:r w:rsidRPr="00815A8F">
        <w:rPr>
          <w:rFonts w:ascii="Times New Roman" w:eastAsia="Times New Roman" w:hAnsi="Times New Roman" w:cs="Times New Roman"/>
          <w:sz w:val="28"/>
          <w:szCs w:val="28"/>
          <w:lang w:eastAsia="ru-RU"/>
        </w:rPr>
        <w:t> </w:t>
      </w:r>
    </w:p>
    <w:p w14:paraId="0F24CCBE" w14:textId="77777777" w:rsidR="00815A8F" w:rsidRPr="00815A8F" w:rsidRDefault="00815A8F" w:rsidP="00815A8F">
      <w:pPr>
        <w:pStyle w:val="2"/>
        <w:rPr>
          <w:rFonts w:ascii="Segoe UI" w:eastAsia="Times New Roman" w:hAnsi="Segoe UI" w:cs="Segoe UI"/>
          <w:color w:val="auto"/>
          <w:sz w:val="18"/>
          <w:szCs w:val="18"/>
          <w:lang w:eastAsia="ru-RU"/>
        </w:rPr>
      </w:pPr>
      <w:bookmarkStart w:id="20" w:name="_Toc56311329"/>
      <w:r w:rsidRPr="00815A8F">
        <w:rPr>
          <w:rFonts w:ascii="Times New Roman" w:eastAsia="Times New Roman" w:hAnsi="Times New Roman" w:cs="Times New Roman"/>
          <w:b/>
          <w:bCs/>
          <w:color w:val="auto"/>
          <w:sz w:val="36"/>
          <w:szCs w:val="36"/>
          <w:lang w:eastAsia="ru-RU"/>
        </w:rPr>
        <w:lastRenderedPageBreak/>
        <w:t>В целях финального развертывания всех ветвей системы и выхода на расчётную эффективность работы (до конца 4-го квартала 2021 года) необходимо:</w:t>
      </w:r>
      <w:bookmarkEnd w:id="20"/>
      <w:r w:rsidRPr="00815A8F">
        <w:rPr>
          <w:rFonts w:ascii="Times New Roman" w:eastAsia="Times New Roman" w:hAnsi="Times New Roman" w:cs="Times New Roman"/>
          <w:color w:val="auto"/>
          <w:sz w:val="36"/>
          <w:szCs w:val="36"/>
          <w:lang w:eastAsia="ru-RU"/>
        </w:rPr>
        <w:t> </w:t>
      </w:r>
    </w:p>
    <w:p w14:paraId="7E0CB0E1" w14:textId="77777777" w:rsidR="00815A8F" w:rsidRPr="00815A8F" w:rsidRDefault="00815A8F" w:rsidP="00424A95">
      <w:pPr>
        <w:numPr>
          <w:ilvl w:val="0"/>
          <w:numId w:val="17"/>
        </w:numPr>
        <w:spacing w:after="0" w:line="240" w:lineRule="auto"/>
        <w:ind w:left="435"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Обеспечить не менее 75% укомплектования должностными лицами всех должностей в рассматриваемом региональном сегменте системы </w:t>
      </w:r>
    </w:p>
    <w:p w14:paraId="758C2A0A" w14:textId="77777777" w:rsidR="00815A8F" w:rsidRPr="00815A8F" w:rsidRDefault="00815A8F" w:rsidP="00424A95">
      <w:pPr>
        <w:numPr>
          <w:ilvl w:val="0"/>
          <w:numId w:val="18"/>
        </w:numPr>
        <w:spacing w:after="0" w:line="240" w:lineRule="auto"/>
        <w:ind w:left="435"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Развертывание рекомендательного центра и обеспечение его работы со всеми необходимыми элементами системы </w:t>
      </w:r>
    </w:p>
    <w:p w14:paraId="5952D1FC" w14:textId="77777777" w:rsidR="00815A8F" w:rsidRPr="00815A8F" w:rsidRDefault="00815A8F" w:rsidP="00424A95">
      <w:pPr>
        <w:numPr>
          <w:ilvl w:val="0"/>
          <w:numId w:val="19"/>
        </w:numPr>
        <w:spacing w:after="0" w:line="240" w:lineRule="auto"/>
        <w:ind w:left="435"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Построить решений на конечных пактах с учётом основных особенностей (развитие системы в глубину) </w:t>
      </w:r>
    </w:p>
    <w:p w14:paraId="68468EFA" w14:textId="77777777" w:rsidR="00815A8F" w:rsidRPr="00815A8F" w:rsidRDefault="00815A8F" w:rsidP="00424A95">
      <w:pPr>
        <w:numPr>
          <w:ilvl w:val="0"/>
          <w:numId w:val="20"/>
        </w:numPr>
        <w:spacing w:after="0" w:line="240" w:lineRule="auto"/>
        <w:ind w:left="435"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Начать организованное подключение к системе всех обеспечивающих подструктур (больницы и т.д.) </w:t>
      </w:r>
    </w:p>
    <w:p w14:paraId="39BF18D1" w14:textId="77777777" w:rsidR="00815A8F" w:rsidRPr="00815A8F" w:rsidRDefault="00815A8F" w:rsidP="00424A95">
      <w:pPr>
        <w:numPr>
          <w:ilvl w:val="0"/>
          <w:numId w:val="21"/>
        </w:numPr>
        <w:spacing w:after="0" w:line="240" w:lineRule="auto"/>
        <w:ind w:left="435"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Организовать все мероприятия необходимые для удалённой работы специалистов в системе </w:t>
      </w:r>
    </w:p>
    <w:p w14:paraId="46624170" w14:textId="77777777" w:rsidR="00815A8F" w:rsidRPr="00815A8F" w:rsidRDefault="00815A8F" w:rsidP="00815A8F">
      <w:pPr>
        <w:spacing w:after="0" w:line="240" w:lineRule="auto"/>
        <w:textAlignment w:val="baseline"/>
        <w:rPr>
          <w:rFonts w:ascii="Segoe UI" w:eastAsia="Times New Roman" w:hAnsi="Segoe UI" w:cs="Segoe UI"/>
          <w:sz w:val="18"/>
          <w:szCs w:val="18"/>
          <w:lang w:eastAsia="ru-RU"/>
        </w:rPr>
      </w:pPr>
      <w:r w:rsidRPr="00815A8F">
        <w:rPr>
          <w:rFonts w:ascii="Times New Roman" w:eastAsia="Times New Roman" w:hAnsi="Times New Roman" w:cs="Times New Roman"/>
          <w:sz w:val="28"/>
          <w:szCs w:val="28"/>
          <w:lang w:eastAsia="ru-RU"/>
        </w:rPr>
        <w:t> </w:t>
      </w:r>
    </w:p>
    <w:p w14:paraId="21599B23" w14:textId="77777777" w:rsidR="00815A8F" w:rsidRPr="00815A8F" w:rsidRDefault="00815A8F" w:rsidP="00815A8F">
      <w:pPr>
        <w:pStyle w:val="2"/>
        <w:rPr>
          <w:rFonts w:ascii="Segoe UI" w:eastAsia="Times New Roman" w:hAnsi="Segoe UI" w:cs="Segoe UI"/>
          <w:color w:val="auto"/>
          <w:sz w:val="18"/>
          <w:szCs w:val="18"/>
          <w:lang w:eastAsia="ru-RU"/>
        </w:rPr>
      </w:pPr>
      <w:bookmarkStart w:id="21" w:name="_Toc56311330"/>
      <w:r w:rsidRPr="00815A8F">
        <w:rPr>
          <w:rFonts w:ascii="Times New Roman" w:eastAsia="Times New Roman" w:hAnsi="Times New Roman" w:cs="Times New Roman"/>
          <w:b/>
          <w:bCs/>
          <w:color w:val="auto"/>
          <w:sz w:val="36"/>
          <w:szCs w:val="36"/>
          <w:lang w:eastAsia="ru-RU"/>
        </w:rPr>
        <w:t>В целях сокращения времени на финальном этапе необходимо:</w:t>
      </w:r>
      <w:bookmarkEnd w:id="21"/>
      <w:r w:rsidRPr="00815A8F">
        <w:rPr>
          <w:rFonts w:ascii="Times New Roman" w:eastAsia="Times New Roman" w:hAnsi="Times New Roman" w:cs="Times New Roman"/>
          <w:color w:val="auto"/>
          <w:sz w:val="36"/>
          <w:szCs w:val="36"/>
          <w:lang w:eastAsia="ru-RU"/>
        </w:rPr>
        <w:t> </w:t>
      </w:r>
    </w:p>
    <w:p w14:paraId="623F4EBB" w14:textId="77777777" w:rsidR="00815A8F" w:rsidRPr="00815A8F" w:rsidRDefault="00815A8F" w:rsidP="00424A95">
      <w:pPr>
        <w:numPr>
          <w:ilvl w:val="0"/>
          <w:numId w:val="22"/>
        </w:numPr>
        <w:spacing w:after="0" w:line="240" w:lineRule="auto"/>
        <w:ind w:left="36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Отладить работу экспертной команды по созданию в случае прецедентов новых модулей структурного построения системы и внесение их в пул </w:t>
      </w:r>
    </w:p>
    <w:p w14:paraId="7344BFD4" w14:textId="77777777" w:rsidR="00815A8F" w:rsidRPr="00815A8F" w:rsidRDefault="00815A8F" w:rsidP="00424A95">
      <w:pPr>
        <w:numPr>
          <w:ilvl w:val="0"/>
          <w:numId w:val="23"/>
        </w:numPr>
        <w:spacing w:after="0" w:line="240" w:lineRule="auto"/>
        <w:ind w:left="36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Обеспечить доработку и отладку существующих модулей </w:t>
      </w:r>
    </w:p>
    <w:p w14:paraId="0CBFCD0F" w14:textId="77777777" w:rsidR="00815A8F" w:rsidRPr="00815A8F" w:rsidRDefault="00815A8F" w:rsidP="00424A95">
      <w:pPr>
        <w:numPr>
          <w:ilvl w:val="0"/>
          <w:numId w:val="24"/>
        </w:numPr>
        <w:spacing w:after="0" w:line="240" w:lineRule="auto"/>
        <w:ind w:left="36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Создать универсальный ключь-индефикатор для конечного специалиста с целью удаленного доступа </w:t>
      </w:r>
    </w:p>
    <w:p w14:paraId="360961A2" w14:textId="77777777" w:rsidR="00815A8F" w:rsidRPr="00815A8F" w:rsidRDefault="00815A8F" w:rsidP="00424A95">
      <w:pPr>
        <w:numPr>
          <w:ilvl w:val="0"/>
          <w:numId w:val="25"/>
        </w:numPr>
        <w:spacing w:after="0" w:line="240" w:lineRule="auto"/>
        <w:ind w:left="360" w:firstLine="0"/>
        <w:textAlignment w:val="baseline"/>
        <w:rPr>
          <w:rFonts w:ascii="Times New Roman" w:eastAsia="Times New Roman" w:hAnsi="Times New Roman" w:cs="Times New Roman"/>
          <w:sz w:val="28"/>
          <w:szCs w:val="28"/>
          <w:lang w:eastAsia="ru-RU"/>
        </w:rPr>
      </w:pPr>
      <w:r w:rsidRPr="00815A8F">
        <w:rPr>
          <w:rFonts w:ascii="Times New Roman" w:eastAsia="Times New Roman" w:hAnsi="Times New Roman" w:cs="Times New Roman"/>
          <w:sz w:val="28"/>
          <w:szCs w:val="28"/>
          <w:lang w:eastAsia="ru-RU"/>
        </w:rPr>
        <w:t>Разместить средства автоматизированного управления в узловых элементах системы и в элементах, обеспечивающих подключения внешних источников от обеспечивающих подструктур </w:t>
      </w:r>
    </w:p>
    <w:p w14:paraId="24972D00" w14:textId="77777777" w:rsidR="00815A8F" w:rsidRPr="00815A8F" w:rsidRDefault="00815A8F" w:rsidP="00815A8F">
      <w:pPr>
        <w:pStyle w:val="2"/>
        <w:rPr>
          <w:rFonts w:ascii="Segoe UI" w:eastAsia="Times New Roman" w:hAnsi="Segoe UI" w:cs="Segoe UI"/>
          <w:color w:val="auto"/>
          <w:sz w:val="18"/>
          <w:szCs w:val="18"/>
          <w:lang w:eastAsia="ru-RU"/>
        </w:rPr>
      </w:pPr>
      <w:bookmarkStart w:id="22" w:name="_Toc56311331"/>
      <w:r w:rsidRPr="00815A8F">
        <w:rPr>
          <w:rFonts w:ascii="Times New Roman" w:eastAsia="Times New Roman" w:hAnsi="Times New Roman" w:cs="Times New Roman"/>
          <w:b/>
          <w:bCs/>
          <w:color w:val="auto"/>
          <w:sz w:val="28"/>
          <w:szCs w:val="28"/>
          <w:lang w:eastAsia="ru-RU"/>
        </w:rPr>
        <w:t>Таким образом, расчетное время для начала функционирования системы – </w:t>
      </w:r>
      <w:r w:rsidRPr="00815A8F">
        <w:rPr>
          <w:rFonts w:ascii="Times New Roman" w:eastAsia="Times New Roman" w:hAnsi="Times New Roman" w:cs="Times New Roman"/>
          <w:b/>
          <w:bCs/>
          <w:color w:val="auto"/>
          <w:sz w:val="28"/>
          <w:szCs w:val="28"/>
          <w:u w:val="single"/>
          <w:lang w:eastAsia="ru-RU"/>
        </w:rPr>
        <w:t>лето 2021</w:t>
      </w:r>
      <w:r w:rsidRPr="00815A8F">
        <w:rPr>
          <w:rFonts w:ascii="Times New Roman" w:eastAsia="Times New Roman" w:hAnsi="Times New Roman" w:cs="Times New Roman"/>
          <w:b/>
          <w:bCs/>
          <w:color w:val="auto"/>
          <w:sz w:val="28"/>
          <w:szCs w:val="28"/>
          <w:lang w:eastAsia="ru-RU"/>
        </w:rPr>
        <w:t>, итоговая готовность – </w:t>
      </w:r>
      <w:r w:rsidRPr="00815A8F">
        <w:rPr>
          <w:rFonts w:ascii="Times New Roman" w:eastAsia="Times New Roman" w:hAnsi="Times New Roman" w:cs="Times New Roman"/>
          <w:b/>
          <w:bCs/>
          <w:color w:val="auto"/>
          <w:sz w:val="28"/>
          <w:szCs w:val="28"/>
          <w:u w:val="single"/>
          <w:lang w:eastAsia="ru-RU"/>
        </w:rPr>
        <w:t>конец 2021</w:t>
      </w:r>
      <w:bookmarkEnd w:id="22"/>
      <w:r w:rsidRPr="00815A8F">
        <w:rPr>
          <w:rFonts w:ascii="Times New Roman" w:eastAsia="Times New Roman" w:hAnsi="Times New Roman" w:cs="Times New Roman"/>
          <w:color w:val="auto"/>
          <w:sz w:val="28"/>
          <w:szCs w:val="28"/>
          <w:lang w:eastAsia="ru-RU"/>
        </w:rPr>
        <w:t> </w:t>
      </w:r>
    </w:p>
    <w:p w14:paraId="3CF2D8B6" w14:textId="77777777" w:rsidR="002A47DD" w:rsidRDefault="002A47DD">
      <w:pPr>
        <w:rPr>
          <w:rFonts w:ascii="Times New Roman" w:hAnsi="Times New Roman" w:cs="Times New Roman"/>
          <w:sz w:val="28"/>
          <w:szCs w:val="28"/>
        </w:rPr>
      </w:pPr>
      <w:r>
        <w:rPr>
          <w:rFonts w:ascii="Times New Roman" w:hAnsi="Times New Roman" w:cs="Times New Roman"/>
          <w:sz w:val="28"/>
          <w:szCs w:val="28"/>
        </w:rPr>
        <w:br w:type="page"/>
      </w:r>
    </w:p>
    <w:p w14:paraId="5F352D27" w14:textId="77777777" w:rsidR="00815A8F" w:rsidRDefault="002A47DD" w:rsidP="002A47DD">
      <w:pPr>
        <w:jc w:val="center"/>
        <w:rPr>
          <w:rFonts w:ascii="Times New Roman" w:hAnsi="Times New Roman" w:cs="Times New Roman"/>
          <w:b/>
          <w:sz w:val="36"/>
          <w:szCs w:val="28"/>
        </w:rPr>
      </w:pPr>
      <w:r w:rsidRPr="002A47DD">
        <w:rPr>
          <w:rFonts w:ascii="Times New Roman" w:hAnsi="Times New Roman" w:cs="Times New Roman"/>
          <w:b/>
          <w:sz w:val="36"/>
          <w:szCs w:val="28"/>
        </w:rPr>
        <w:lastRenderedPageBreak/>
        <w:t>Мероприятия</w:t>
      </w:r>
    </w:p>
    <w:p w14:paraId="4A83D1C1" w14:textId="77777777" w:rsidR="002A47DD" w:rsidRPr="002A47DD" w:rsidRDefault="002A47DD" w:rsidP="002A47DD">
      <w:pPr>
        <w:pStyle w:val="mg1"/>
        <w:shd w:val="clear" w:color="auto" w:fill="FFFFFF"/>
        <w:spacing w:before="180" w:beforeAutospacing="0" w:after="180" w:afterAutospacing="0"/>
        <w:rPr>
          <w:color w:val="000000"/>
          <w:sz w:val="28"/>
          <w:szCs w:val="23"/>
        </w:rPr>
      </w:pPr>
      <w:r w:rsidRPr="002A47DD">
        <w:rPr>
          <w:color w:val="000000"/>
          <w:sz w:val="28"/>
          <w:szCs w:val="23"/>
        </w:rPr>
        <w:t>13. Для обеспечения защиты информации, содержащейся в информационной системе, проводятся следующие мероприятия:</w:t>
      </w:r>
    </w:p>
    <w:p w14:paraId="7B150D95" w14:textId="77777777" w:rsidR="002A47DD" w:rsidRPr="002A47DD" w:rsidRDefault="002A47DD" w:rsidP="002A47DD">
      <w:pPr>
        <w:pStyle w:val="mg1"/>
        <w:shd w:val="clear" w:color="auto" w:fill="FFFFFF"/>
        <w:spacing w:before="180" w:beforeAutospacing="0" w:after="180" w:afterAutospacing="0"/>
        <w:rPr>
          <w:color w:val="000000"/>
          <w:sz w:val="28"/>
          <w:szCs w:val="23"/>
        </w:rPr>
      </w:pPr>
      <w:r w:rsidRPr="002A47DD">
        <w:rPr>
          <w:color w:val="000000"/>
          <w:sz w:val="28"/>
          <w:szCs w:val="23"/>
        </w:rPr>
        <w:t>формирование требований к защите информации, содержащейся в информационной системе;</w:t>
      </w:r>
    </w:p>
    <w:p w14:paraId="46AD4EEC" w14:textId="77777777" w:rsidR="002A47DD" w:rsidRPr="002A47DD" w:rsidRDefault="002A47DD" w:rsidP="002A47DD">
      <w:pPr>
        <w:pStyle w:val="mg1"/>
        <w:shd w:val="clear" w:color="auto" w:fill="FFFFFF"/>
        <w:spacing w:before="180" w:beforeAutospacing="0" w:after="180" w:afterAutospacing="0"/>
        <w:rPr>
          <w:color w:val="000000"/>
          <w:sz w:val="28"/>
          <w:szCs w:val="23"/>
        </w:rPr>
      </w:pPr>
      <w:r w:rsidRPr="002A47DD">
        <w:rPr>
          <w:color w:val="000000"/>
          <w:sz w:val="28"/>
          <w:szCs w:val="23"/>
        </w:rPr>
        <w:t>разработка системы защиты информации информационной системы;</w:t>
      </w:r>
    </w:p>
    <w:p w14:paraId="62DBC40D" w14:textId="77777777" w:rsidR="002A47DD" w:rsidRPr="002A47DD" w:rsidRDefault="002A47DD" w:rsidP="002A47DD">
      <w:pPr>
        <w:pStyle w:val="mg1"/>
        <w:shd w:val="clear" w:color="auto" w:fill="FFFFFF"/>
        <w:spacing w:before="180" w:beforeAutospacing="0" w:after="180" w:afterAutospacing="0"/>
        <w:rPr>
          <w:color w:val="000000"/>
          <w:sz w:val="28"/>
          <w:szCs w:val="23"/>
        </w:rPr>
      </w:pPr>
      <w:r w:rsidRPr="002A47DD">
        <w:rPr>
          <w:color w:val="000000"/>
          <w:sz w:val="28"/>
          <w:szCs w:val="23"/>
        </w:rPr>
        <w:t>внедрение системы защиты информации информационной системы;</w:t>
      </w:r>
    </w:p>
    <w:p w14:paraId="52B92766" w14:textId="77777777" w:rsidR="002A47DD" w:rsidRPr="002A47DD" w:rsidRDefault="002A47DD" w:rsidP="002A47DD">
      <w:pPr>
        <w:pStyle w:val="mg1"/>
        <w:shd w:val="clear" w:color="auto" w:fill="FFFFFF"/>
        <w:spacing w:before="180" w:beforeAutospacing="0" w:after="180" w:afterAutospacing="0"/>
        <w:rPr>
          <w:color w:val="000000"/>
          <w:sz w:val="28"/>
          <w:szCs w:val="23"/>
        </w:rPr>
      </w:pPr>
      <w:r w:rsidRPr="002A47DD">
        <w:rPr>
          <w:color w:val="000000"/>
          <w:sz w:val="28"/>
          <w:szCs w:val="23"/>
        </w:rPr>
        <w:t>аттестация информационной системы по требованиям защиты информации (далее - аттестация информационной системы) и ввод ее в действие;</w:t>
      </w:r>
    </w:p>
    <w:p w14:paraId="79C1EA1E" w14:textId="77777777" w:rsidR="002A47DD" w:rsidRPr="002A47DD" w:rsidRDefault="002A47DD" w:rsidP="002A47DD">
      <w:pPr>
        <w:pStyle w:val="mg1"/>
        <w:shd w:val="clear" w:color="auto" w:fill="FFFFFF"/>
        <w:spacing w:before="180" w:beforeAutospacing="0" w:after="180" w:afterAutospacing="0"/>
        <w:rPr>
          <w:color w:val="000000"/>
          <w:sz w:val="28"/>
          <w:szCs w:val="23"/>
        </w:rPr>
      </w:pPr>
      <w:r w:rsidRPr="002A47DD">
        <w:rPr>
          <w:color w:val="000000"/>
          <w:sz w:val="28"/>
          <w:szCs w:val="23"/>
        </w:rPr>
        <w:t>обеспечение защиты информации в ходе эксплуатации аттестованной информационной системы;</w:t>
      </w:r>
    </w:p>
    <w:p w14:paraId="6B640DFF" w14:textId="77777777" w:rsidR="002A47DD" w:rsidRPr="002A47DD" w:rsidRDefault="002A47DD" w:rsidP="002A47DD">
      <w:pPr>
        <w:pStyle w:val="mg1"/>
        <w:shd w:val="clear" w:color="auto" w:fill="FFFFFF"/>
        <w:spacing w:before="180" w:beforeAutospacing="0" w:after="180" w:afterAutospacing="0"/>
        <w:rPr>
          <w:color w:val="000000"/>
          <w:sz w:val="28"/>
          <w:szCs w:val="23"/>
        </w:rPr>
      </w:pPr>
      <w:r w:rsidRPr="002A47DD">
        <w:rPr>
          <w:color w:val="000000"/>
          <w:sz w:val="28"/>
          <w:szCs w:val="23"/>
        </w:rPr>
        <w:t>обеспечение защиты информации при выводе из эксплуатации аттестованной информационной системы или после принятия решения об окончании обработки информации.</w:t>
      </w:r>
    </w:p>
    <w:p w14:paraId="0FB78278" w14:textId="77777777" w:rsidR="002A47DD" w:rsidRDefault="002A47DD" w:rsidP="002A47DD">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886E7B4" wp14:editId="0A73AFB2">
            <wp:extent cx="6646545" cy="4217035"/>
            <wp:effectExtent l="0" t="0" r="1905" b="0"/>
            <wp:docPr id="7" name="Рисунок 7" descr="C:\Users\ki4ki\Downloads\Zbr_sPblpY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4ki\Downloads\Zbr_sPblpY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4217035"/>
                    </a:xfrm>
                    <a:prstGeom prst="rect">
                      <a:avLst/>
                    </a:prstGeom>
                    <a:noFill/>
                    <a:ln>
                      <a:noFill/>
                    </a:ln>
                  </pic:spPr>
                </pic:pic>
              </a:graphicData>
            </a:graphic>
          </wp:inline>
        </w:drawing>
      </w:r>
    </w:p>
    <w:p w14:paraId="1FC39945" w14:textId="77777777" w:rsidR="002A47DD" w:rsidRDefault="002A47DD" w:rsidP="002A47DD">
      <w:pPr>
        <w:rPr>
          <w:rFonts w:ascii="Times New Roman" w:hAnsi="Times New Roman" w:cs="Times New Roman"/>
          <w:sz w:val="28"/>
          <w:szCs w:val="28"/>
        </w:rPr>
      </w:pPr>
    </w:p>
    <w:p w14:paraId="0562CB0E" w14:textId="77777777" w:rsidR="002A47DD" w:rsidRDefault="002A47DD">
      <w:pPr>
        <w:rPr>
          <w:rFonts w:ascii="Times New Roman" w:hAnsi="Times New Roman" w:cs="Times New Roman"/>
          <w:sz w:val="28"/>
          <w:szCs w:val="28"/>
        </w:rPr>
      </w:pPr>
      <w:r>
        <w:rPr>
          <w:rFonts w:ascii="Times New Roman" w:hAnsi="Times New Roman" w:cs="Times New Roman"/>
          <w:sz w:val="28"/>
          <w:szCs w:val="28"/>
        </w:rPr>
        <w:br w:type="page"/>
      </w:r>
    </w:p>
    <w:p w14:paraId="34CE0A41" w14:textId="77777777" w:rsidR="002A47DD" w:rsidRDefault="002A47DD" w:rsidP="002A47DD">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3280833" wp14:editId="01CF396A">
            <wp:extent cx="6646545" cy="5541010"/>
            <wp:effectExtent l="0" t="0" r="1905" b="2540"/>
            <wp:docPr id="8" name="Рисунок 8" descr="C:\Users\ki4ki\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4ki\Downloads\Untitled Diagram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5541010"/>
                    </a:xfrm>
                    <a:prstGeom prst="rect">
                      <a:avLst/>
                    </a:prstGeom>
                    <a:noFill/>
                    <a:ln>
                      <a:noFill/>
                    </a:ln>
                  </pic:spPr>
                </pic:pic>
              </a:graphicData>
            </a:graphic>
          </wp:inline>
        </w:drawing>
      </w:r>
    </w:p>
    <w:p w14:paraId="62EBF3C5" w14:textId="77777777" w:rsidR="003A7A53" w:rsidRDefault="003A7A53">
      <w:pPr>
        <w:rPr>
          <w:rFonts w:ascii="Times New Roman" w:hAnsi="Times New Roman" w:cs="Times New Roman"/>
          <w:sz w:val="28"/>
          <w:szCs w:val="28"/>
        </w:rPr>
      </w:pPr>
      <w:r>
        <w:rPr>
          <w:rFonts w:ascii="Times New Roman" w:hAnsi="Times New Roman" w:cs="Times New Roman"/>
          <w:sz w:val="28"/>
          <w:szCs w:val="28"/>
        </w:rPr>
        <w:br w:type="page"/>
      </w:r>
    </w:p>
    <w:p w14:paraId="7E3B6C2D" w14:textId="77777777" w:rsidR="002A47DD" w:rsidRPr="003A7A53" w:rsidRDefault="003A7A53" w:rsidP="003A7A53">
      <w:pPr>
        <w:pStyle w:val="1"/>
        <w:jc w:val="center"/>
        <w:rPr>
          <w:rFonts w:ascii="Times New Roman" w:hAnsi="Times New Roman" w:cs="Times New Roman"/>
          <w:b/>
          <w:color w:val="auto"/>
          <w:sz w:val="36"/>
          <w:szCs w:val="28"/>
        </w:rPr>
      </w:pPr>
      <w:bookmarkStart w:id="23" w:name="_Toc56311332"/>
      <w:r w:rsidRPr="003A7A53">
        <w:rPr>
          <w:rFonts w:ascii="Times New Roman" w:hAnsi="Times New Roman" w:cs="Times New Roman"/>
          <w:b/>
          <w:color w:val="auto"/>
          <w:sz w:val="36"/>
          <w:szCs w:val="28"/>
        </w:rPr>
        <w:lastRenderedPageBreak/>
        <w:t>База НПА</w:t>
      </w:r>
      <w:bookmarkEnd w:id="23"/>
    </w:p>
    <w:p w14:paraId="17E65366" w14:textId="77777777" w:rsidR="003A7A53" w:rsidRPr="003A7A53" w:rsidRDefault="003A7A53" w:rsidP="00424A95">
      <w:pPr>
        <w:numPr>
          <w:ilvl w:val="0"/>
          <w:numId w:val="32"/>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shd w:val="clear" w:color="auto" w:fill="FFFFFF"/>
          <w:lang w:eastAsia="ru-RU"/>
        </w:rPr>
        <w:t>Конституция Российской Федерации</w:t>
      </w:r>
      <w:r w:rsidRPr="003A7A53">
        <w:rPr>
          <w:rFonts w:ascii="Times New Roman" w:eastAsia="Times New Roman" w:hAnsi="Times New Roman" w:cs="Times New Roman"/>
          <w:color w:val="000000"/>
          <w:sz w:val="28"/>
          <w:szCs w:val="28"/>
          <w:lang w:eastAsia="ru-RU"/>
        </w:rPr>
        <w:t> </w:t>
      </w:r>
    </w:p>
    <w:p w14:paraId="6BCB8B3E" w14:textId="77777777" w:rsidR="003A7A53" w:rsidRPr="003A7A53" w:rsidRDefault="003A7A53" w:rsidP="00424A95">
      <w:pPr>
        <w:numPr>
          <w:ilvl w:val="0"/>
          <w:numId w:val="33"/>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Закон РФ "О безопасности" от 05.03.1992г. № 2446-1 </w:t>
      </w:r>
    </w:p>
    <w:p w14:paraId="4DF1B094" w14:textId="77777777" w:rsidR="003A7A53" w:rsidRPr="003A7A53" w:rsidRDefault="003A7A53" w:rsidP="00424A95">
      <w:pPr>
        <w:numPr>
          <w:ilvl w:val="0"/>
          <w:numId w:val="34"/>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Закон РФ "О государственной тайне" от 21.07.1993г. №5485-1 (с изм. и доп., вступающими в силу с 15.12.2007) </w:t>
      </w:r>
    </w:p>
    <w:p w14:paraId="34C720FA" w14:textId="77777777" w:rsidR="003A7A53" w:rsidRPr="003A7A53" w:rsidRDefault="003A7A53" w:rsidP="00424A95">
      <w:pPr>
        <w:numPr>
          <w:ilvl w:val="0"/>
          <w:numId w:val="35"/>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ФЗ РФ "Об информации, информационных технологиях и о защите информации" от 27.07.2006г. №149-ФЗ </w:t>
      </w:r>
    </w:p>
    <w:p w14:paraId="586EA15B" w14:textId="77777777" w:rsidR="003A7A53" w:rsidRPr="003A7A53" w:rsidRDefault="003A7A53" w:rsidP="00424A95">
      <w:pPr>
        <w:numPr>
          <w:ilvl w:val="0"/>
          <w:numId w:val="36"/>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ФЗ РФ "О персональных данных" от 27 июля 2006 г. N 152-ФЗ </w:t>
      </w:r>
    </w:p>
    <w:p w14:paraId="08969AF6" w14:textId="77777777" w:rsidR="003A7A53" w:rsidRPr="003A7A53" w:rsidRDefault="003A7A53" w:rsidP="00424A95">
      <w:pPr>
        <w:numPr>
          <w:ilvl w:val="0"/>
          <w:numId w:val="37"/>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ФЗ РФ "Электронной цифровой подписи" от 10 января 2002 г. N 1-ФЗ </w:t>
      </w:r>
    </w:p>
    <w:p w14:paraId="30435B5C" w14:textId="77777777" w:rsidR="003A7A53" w:rsidRPr="003A7A53" w:rsidRDefault="003A7A53" w:rsidP="00424A95">
      <w:pPr>
        <w:numPr>
          <w:ilvl w:val="0"/>
          <w:numId w:val="38"/>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ФЗ РФ "Об электронной подписи" от 6 апреля 2011 г. N 63-ФЗ </w:t>
      </w:r>
    </w:p>
    <w:p w14:paraId="6F44D8A8" w14:textId="77777777" w:rsidR="003A7A53" w:rsidRPr="003A7A53" w:rsidRDefault="003A7A53" w:rsidP="00424A95">
      <w:pPr>
        <w:numPr>
          <w:ilvl w:val="0"/>
          <w:numId w:val="39"/>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ФЗ РФ "О связи" 7 июля 2003 г. N 126-ФЗ </w:t>
      </w:r>
    </w:p>
    <w:p w14:paraId="1A4608B9" w14:textId="77777777" w:rsidR="003A7A53" w:rsidRPr="003A7A53" w:rsidRDefault="003A7A53" w:rsidP="00424A95">
      <w:pPr>
        <w:numPr>
          <w:ilvl w:val="0"/>
          <w:numId w:val="40"/>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ФЗ "О лицензировании отдельных видов деятельности" от 8 августа 2001 года, N 128-ФЗ </w:t>
      </w:r>
    </w:p>
    <w:p w14:paraId="548E3116" w14:textId="77777777" w:rsidR="003A7A53" w:rsidRPr="003A7A53" w:rsidRDefault="003A7A53" w:rsidP="00424A95">
      <w:pPr>
        <w:numPr>
          <w:ilvl w:val="0"/>
          <w:numId w:val="41"/>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Приказ ФСТЭК №58 от 5.02.2010г. "Об утверждении Положения о методах и способах защиты информации в информационных системах персональных данных" </w:t>
      </w:r>
    </w:p>
    <w:p w14:paraId="2B68325B" w14:textId="77777777" w:rsidR="003A7A53" w:rsidRPr="003A7A53" w:rsidRDefault="003A7A53" w:rsidP="00424A95">
      <w:pPr>
        <w:numPr>
          <w:ilvl w:val="0"/>
          <w:numId w:val="42"/>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Приказ ФСТЭК, ФСБ, Мининформсвязи России от 13.02.2008г. №55/86/20 «Об утверждении Порядка проведения классификации информационных систем персональных данных» </w:t>
      </w:r>
    </w:p>
    <w:p w14:paraId="6C08654B" w14:textId="77777777" w:rsidR="003A7A53" w:rsidRPr="003A7A53" w:rsidRDefault="003A7A53" w:rsidP="00424A95">
      <w:pPr>
        <w:numPr>
          <w:ilvl w:val="0"/>
          <w:numId w:val="43"/>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Указ "Об основах государственной политики в сфере информатизации" N 170 от 20.01.94г. </w:t>
      </w:r>
    </w:p>
    <w:p w14:paraId="35A23739" w14:textId="77777777" w:rsidR="003A7A53" w:rsidRPr="003A7A53" w:rsidRDefault="003A7A53" w:rsidP="00424A95">
      <w:pPr>
        <w:numPr>
          <w:ilvl w:val="0"/>
          <w:numId w:val="44"/>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УП РФ "Вопросы Межведомственной комиссии по защите государственной тайны" от 6 октября 2004 г. № 1286 </w:t>
      </w:r>
    </w:p>
    <w:p w14:paraId="080F49B8" w14:textId="77777777" w:rsidR="003A7A53" w:rsidRPr="003A7A53" w:rsidRDefault="003A7A53" w:rsidP="00424A95">
      <w:pPr>
        <w:numPr>
          <w:ilvl w:val="0"/>
          <w:numId w:val="45"/>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УП РФ "О мерах по обеспечению информационной безопасности Российской Федерации при использовании информационно-телекоммуникационных сетей международного информационного обмена" от 17 марта 2008 г. N 351 </w:t>
      </w:r>
    </w:p>
    <w:p w14:paraId="391A108E" w14:textId="77777777" w:rsidR="003A7A53" w:rsidRPr="003A7A53" w:rsidRDefault="003A7A53" w:rsidP="00424A95">
      <w:pPr>
        <w:numPr>
          <w:ilvl w:val="0"/>
          <w:numId w:val="46"/>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УП РФ "Об утверждении перечня сведений конфиденциального характера" от 6 марта 1997 г. № 188 </w:t>
      </w:r>
    </w:p>
    <w:p w14:paraId="0A6541DD" w14:textId="77777777" w:rsidR="003A7A53" w:rsidRPr="003A7A53" w:rsidRDefault="003A7A53" w:rsidP="00424A95">
      <w:pPr>
        <w:numPr>
          <w:ilvl w:val="0"/>
          <w:numId w:val="47"/>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УП РФ "Вопросы федеральной службы по техническому и экспортному контролю" от 16 августа 2004 г. № 1085 (с изменениями и дополнениями от 22 марта 2005 г. № 330; от 20 июля 2005 г. №846; от 30 ноября 2006 г. № 1321) </w:t>
      </w:r>
    </w:p>
    <w:p w14:paraId="60DC05A9" w14:textId="77777777" w:rsidR="003A7A53" w:rsidRPr="003A7A53" w:rsidRDefault="003A7A53" w:rsidP="00424A95">
      <w:pPr>
        <w:numPr>
          <w:ilvl w:val="0"/>
          <w:numId w:val="48"/>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УП РФ "Концепция национальной безопасности Российской Федерации" от 17 декабря 1997 г. № 1300 в редакции Указа Президента РФ от 10 января 2000 г. № 24 </w:t>
      </w:r>
    </w:p>
    <w:p w14:paraId="259E6651" w14:textId="77777777" w:rsidR="003A7A53" w:rsidRPr="003A7A53" w:rsidRDefault="003A7A53" w:rsidP="00424A95">
      <w:pPr>
        <w:numPr>
          <w:ilvl w:val="0"/>
          <w:numId w:val="49"/>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Доктрина информационной безопасности Российской Федерации (утверждена Президентом РФ 9.09.2000г. №Пр-1895) </w:t>
      </w:r>
    </w:p>
    <w:p w14:paraId="41664269" w14:textId="77777777" w:rsidR="003A7A53" w:rsidRPr="003A7A53" w:rsidRDefault="003A7A53" w:rsidP="00424A95">
      <w:pPr>
        <w:numPr>
          <w:ilvl w:val="0"/>
          <w:numId w:val="50"/>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Постановление Совета Министров — Правительства РФ от 15.09.1993 № 912-51 «Об утверждении Положения о государственной системе защиты информации в Российской Федерации от иностранных технических разведок и от ее утечки по техническим каналам» </w:t>
      </w:r>
    </w:p>
    <w:p w14:paraId="5F0CCEAE" w14:textId="77777777" w:rsidR="003A7A53" w:rsidRPr="003A7A53" w:rsidRDefault="003A7A53" w:rsidP="00424A95">
      <w:pPr>
        <w:numPr>
          <w:ilvl w:val="0"/>
          <w:numId w:val="51"/>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Постановление Правительства РФ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от 15 апреля 1995 г. № 333 </w:t>
      </w:r>
    </w:p>
    <w:p w14:paraId="5AC7B241" w14:textId="77777777" w:rsidR="003A7A53" w:rsidRPr="003A7A53" w:rsidRDefault="003A7A53" w:rsidP="00424A95">
      <w:pPr>
        <w:numPr>
          <w:ilvl w:val="0"/>
          <w:numId w:val="52"/>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Положение о сертификации средств защиты информации Утверждено постановлением Правительства Российской Федерации от 26 июня 1995 г. № 608 (с изменениями и дополнениями от 23 апреля 1996 г. № 509; от 29 марта 1999 г. № 342; от 17 декабря 2004 г. № 808) </w:t>
      </w:r>
    </w:p>
    <w:p w14:paraId="45F35C49" w14:textId="77777777" w:rsidR="003A7A53" w:rsidRPr="003A7A53" w:rsidRDefault="003A7A53" w:rsidP="00424A95">
      <w:pPr>
        <w:numPr>
          <w:ilvl w:val="0"/>
          <w:numId w:val="53"/>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lastRenderedPageBreak/>
        <w:t>Постановление Правительства РФ от 3 ноября 1994 г. № 1233 "Об утверждении Положения о порядке обращения со служебной информацией ограниченного распространения в федеральных органах исполнительной власти" </w:t>
      </w:r>
    </w:p>
    <w:p w14:paraId="0E27978D" w14:textId="77777777" w:rsidR="003A7A53" w:rsidRPr="003A7A53" w:rsidRDefault="003A7A53" w:rsidP="00424A95">
      <w:pPr>
        <w:numPr>
          <w:ilvl w:val="0"/>
          <w:numId w:val="54"/>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Положение о лицензировании деятельности по разработке и (или) производству средств защиты конфиденциальной информации Утверждено постановлением Правительства Российской Федерации от 31 августа 2006 г. № 532 </w:t>
      </w:r>
    </w:p>
    <w:p w14:paraId="1FD85F33" w14:textId="77777777" w:rsidR="003A7A53" w:rsidRPr="003A7A53" w:rsidRDefault="003A7A53" w:rsidP="00424A95">
      <w:pPr>
        <w:numPr>
          <w:ilvl w:val="0"/>
          <w:numId w:val="55"/>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Постановление Правительства РФ от 17.11.2007 № 781 «Об утверждении положения об обеспечении безопасности персональных данных при их обработке в информационных системах персональных данных» </w:t>
      </w:r>
    </w:p>
    <w:p w14:paraId="3BAC8F08" w14:textId="77777777" w:rsidR="003A7A53" w:rsidRPr="003A7A53" w:rsidRDefault="003A7A53" w:rsidP="00424A95">
      <w:pPr>
        <w:numPr>
          <w:ilvl w:val="0"/>
          <w:numId w:val="56"/>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Постановление Правительства РФ "Об утверждении Положения об особенностях обработки персональных данных, осуществляемой без использования средств автоматизации" от 15.09.2008г. №687 </w:t>
      </w:r>
    </w:p>
    <w:p w14:paraId="5AC1992C" w14:textId="77777777" w:rsidR="003A7A53" w:rsidRPr="003A7A53" w:rsidRDefault="003A7A53" w:rsidP="00424A95">
      <w:pPr>
        <w:numPr>
          <w:ilvl w:val="0"/>
          <w:numId w:val="57"/>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Постановление Правительства РФ от 1 ноября 2012 г. № 1119 “Об утверждении требований к защите персональных данных при их обработке в информационных системах персональных данных” </w:t>
      </w:r>
    </w:p>
    <w:p w14:paraId="6E2D3DBD" w14:textId="77777777" w:rsidR="003A7A53" w:rsidRPr="003A7A53" w:rsidRDefault="003A7A53" w:rsidP="00424A95">
      <w:pPr>
        <w:numPr>
          <w:ilvl w:val="0"/>
          <w:numId w:val="58"/>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Постановление Правительства РФ от 3 февраля 2012 г. №79 "О лицензировании деятельности по технической защите конфиденциальной информации" </w:t>
      </w:r>
    </w:p>
    <w:p w14:paraId="34DFF0A1" w14:textId="77777777" w:rsidR="003A7A53" w:rsidRPr="003A7A53" w:rsidRDefault="003A7A53" w:rsidP="00424A95">
      <w:pPr>
        <w:numPr>
          <w:ilvl w:val="0"/>
          <w:numId w:val="59"/>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ГОСТ Р 50922-2006. Защита информации. Основные термины и определения </w:t>
      </w:r>
    </w:p>
    <w:p w14:paraId="34A9DE70" w14:textId="77777777" w:rsidR="003A7A53" w:rsidRPr="003A7A53" w:rsidRDefault="003A7A53" w:rsidP="00424A95">
      <w:pPr>
        <w:numPr>
          <w:ilvl w:val="0"/>
          <w:numId w:val="60"/>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ГОСТ Р ИСО/МЭК 17799-2005 Информационная технология. Практические правила управления информационной безопасностью. </w:t>
      </w:r>
    </w:p>
    <w:p w14:paraId="144CADAD" w14:textId="77777777" w:rsidR="003A7A53" w:rsidRPr="003A7A53" w:rsidRDefault="003A7A53" w:rsidP="00424A95">
      <w:pPr>
        <w:numPr>
          <w:ilvl w:val="0"/>
          <w:numId w:val="61"/>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ГОСТ 12.1.050-86 Методы измерения шума на рабочих местах </w:t>
      </w:r>
    </w:p>
    <w:p w14:paraId="3853ADB5" w14:textId="77777777" w:rsidR="003A7A53" w:rsidRPr="003A7A53" w:rsidRDefault="003A7A53" w:rsidP="00424A95">
      <w:pPr>
        <w:numPr>
          <w:ilvl w:val="0"/>
          <w:numId w:val="62"/>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ГОСТ Р ИСО 7498-2-99 Государственный стандарт Российской Федерации Информационная технология взаимосвязь открытых систем базовая эталонная модель </w:t>
      </w:r>
    </w:p>
    <w:p w14:paraId="32E1C090" w14:textId="77777777" w:rsidR="003A7A53" w:rsidRPr="003A7A53" w:rsidRDefault="003A7A53" w:rsidP="00424A95">
      <w:pPr>
        <w:numPr>
          <w:ilvl w:val="0"/>
          <w:numId w:val="63"/>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ГОСТ Р 51241-98 Средства и системы контроля и управления доступом. Классификация. Общие технические требования. Методы испытаний. </w:t>
      </w:r>
    </w:p>
    <w:p w14:paraId="53F6F99C" w14:textId="77777777" w:rsidR="003A7A53" w:rsidRPr="003A7A53" w:rsidRDefault="003A7A53" w:rsidP="00424A95">
      <w:pPr>
        <w:numPr>
          <w:ilvl w:val="0"/>
          <w:numId w:val="64"/>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ГОСТ Р 50.1.053- 2005 Информационные технологии, основные термины и определения в области технической защиты информации </w:t>
      </w:r>
    </w:p>
    <w:p w14:paraId="3AF97601" w14:textId="77777777" w:rsidR="003A7A53" w:rsidRPr="003A7A53" w:rsidRDefault="003A7A53" w:rsidP="00424A95">
      <w:pPr>
        <w:numPr>
          <w:ilvl w:val="0"/>
          <w:numId w:val="65"/>
        </w:numPr>
        <w:spacing w:after="0" w:line="240" w:lineRule="auto"/>
        <w:ind w:left="0" w:firstLine="135"/>
        <w:textAlignment w:val="baseline"/>
        <w:rPr>
          <w:rFonts w:ascii="Times New Roman" w:eastAsia="Times New Roman" w:hAnsi="Times New Roman" w:cs="Times New Roman"/>
          <w:sz w:val="28"/>
          <w:szCs w:val="28"/>
          <w:lang w:eastAsia="ru-RU"/>
        </w:rPr>
      </w:pPr>
      <w:r w:rsidRPr="003A7A53">
        <w:rPr>
          <w:rFonts w:ascii="Times New Roman" w:eastAsia="Times New Roman" w:hAnsi="Times New Roman" w:cs="Times New Roman"/>
          <w:color w:val="000000"/>
          <w:sz w:val="28"/>
          <w:szCs w:val="28"/>
          <w:lang w:eastAsia="ru-RU"/>
        </w:rPr>
        <w:t>Приказ ФСТЭК России от 11 февраля 2013 г. N 17 </w:t>
      </w:r>
    </w:p>
    <w:p w14:paraId="6D98A12B" w14:textId="77777777" w:rsidR="003A7A53" w:rsidRPr="003A7A53" w:rsidRDefault="003A7A53" w:rsidP="003A7A53">
      <w:pPr>
        <w:jc w:val="center"/>
        <w:rPr>
          <w:rFonts w:ascii="Times New Roman" w:hAnsi="Times New Roman" w:cs="Times New Roman"/>
          <w:b/>
          <w:sz w:val="36"/>
          <w:szCs w:val="28"/>
        </w:rPr>
      </w:pPr>
    </w:p>
    <w:sectPr w:rsidR="003A7A53" w:rsidRPr="003A7A53" w:rsidSect="00833A5E">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E32EE" w14:textId="77777777" w:rsidR="008F5374" w:rsidRDefault="008F5374" w:rsidP="00861853">
      <w:pPr>
        <w:spacing w:after="0" w:line="240" w:lineRule="auto"/>
      </w:pPr>
      <w:r>
        <w:separator/>
      </w:r>
    </w:p>
  </w:endnote>
  <w:endnote w:type="continuationSeparator" w:id="0">
    <w:p w14:paraId="47179E2C" w14:textId="77777777" w:rsidR="008F5374" w:rsidRDefault="008F5374" w:rsidP="0086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3A13E" w14:textId="77777777" w:rsidR="008F5374" w:rsidRDefault="008F5374" w:rsidP="00861853">
      <w:pPr>
        <w:spacing w:after="0" w:line="240" w:lineRule="auto"/>
      </w:pPr>
      <w:r>
        <w:separator/>
      </w:r>
    </w:p>
  </w:footnote>
  <w:footnote w:type="continuationSeparator" w:id="0">
    <w:p w14:paraId="640CF906" w14:textId="77777777" w:rsidR="008F5374" w:rsidRDefault="008F5374" w:rsidP="00861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F26"/>
    <w:multiLevelType w:val="multilevel"/>
    <w:tmpl w:val="642C4D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639F0"/>
    <w:multiLevelType w:val="multilevel"/>
    <w:tmpl w:val="C818F10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C944A9"/>
    <w:multiLevelType w:val="multilevel"/>
    <w:tmpl w:val="838AD3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29A7FF4"/>
    <w:multiLevelType w:val="multilevel"/>
    <w:tmpl w:val="F0BE43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981243"/>
    <w:multiLevelType w:val="multilevel"/>
    <w:tmpl w:val="901AC8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C610B"/>
    <w:multiLevelType w:val="multilevel"/>
    <w:tmpl w:val="55C01CE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85445"/>
    <w:multiLevelType w:val="multilevel"/>
    <w:tmpl w:val="36BA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03753"/>
    <w:multiLevelType w:val="multilevel"/>
    <w:tmpl w:val="64D2662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53266"/>
    <w:multiLevelType w:val="multilevel"/>
    <w:tmpl w:val="79726B0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62E19"/>
    <w:multiLevelType w:val="multilevel"/>
    <w:tmpl w:val="4928D33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2A0521"/>
    <w:multiLevelType w:val="multilevel"/>
    <w:tmpl w:val="CF661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551C6E"/>
    <w:multiLevelType w:val="multilevel"/>
    <w:tmpl w:val="A5BEDDC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23FE6"/>
    <w:multiLevelType w:val="multilevel"/>
    <w:tmpl w:val="26A4C4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9D0D32"/>
    <w:multiLevelType w:val="multilevel"/>
    <w:tmpl w:val="C324A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2D314B"/>
    <w:multiLevelType w:val="multilevel"/>
    <w:tmpl w:val="84F6740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D172CE"/>
    <w:multiLevelType w:val="hybridMultilevel"/>
    <w:tmpl w:val="3D36B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30D6208"/>
    <w:multiLevelType w:val="multilevel"/>
    <w:tmpl w:val="4506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7552FD"/>
    <w:multiLevelType w:val="multilevel"/>
    <w:tmpl w:val="EADC8D6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BD16B2"/>
    <w:multiLevelType w:val="multilevel"/>
    <w:tmpl w:val="C06CAA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51126E"/>
    <w:multiLevelType w:val="multilevel"/>
    <w:tmpl w:val="8A402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135E9A"/>
    <w:multiLevelType w:val="multilevel"/>
    <w:tmpl w:val="EAFA29F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1C4A8A"/>
    <w:multiLevelType w:val="multilevel"/>
    <w:tmpl w:val="9E8AACD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2DEA22A2"/>
    <w:multiLevelType w:val="multilevel"/>
    <w:tmpl w:val="C02A828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16305B"/>
    <w:multiLevelType w:val="multilevel"/>
    <w:tmpl w:val="B80C421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792991"/>
    <w:multiLevelType w:val="multilevel"/>
    <w:tmpl w:val="D22EB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2169F2"/>
    <w:multiLevelType w:val="multilevel"/>
    <w:tmpl w:val="80E664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3970CA"/>
    <w:multiLevelType w:val="hybridMultilevel"/>
    <w:tmpl w:val="8836F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3532F2F"/>
    <w:multiLevelType w:val="hybridMultilevel"/>
    <w:tmpl w:val="BEC4036E"/>
    <w:lvl w:ilvl="0" w:tplc="F9B89DBE">
      <w:start w:val="2"/>
      <w:numFmt w:val="decimal"/>
      <w:lvlText w:val="%1."/>
      <w:lvlJc w:val="left"/>
      <w:pPr>
        <w:tabs>
          <w:tab w:val="num" w:pos="720"/>
        </w:tabs>
        <w:ind w:left="720" w:hanging="360"/>
      </w:pPr>
    </w:lvl>
    <w:lvl w:ilvl="1" w:tplc="2D70A044" w:tentative="1">
      <w:start w:val="1"/>
      <w:numFmt w:val="decimal"/>
      <w:lvlText w:val="%2."/>
      <w:lvlJc w:val="left"/>
      <w:pPr>
        <w:tabs>
          <w:tab w:val="num" w:pos="1440"/>
        </w:tabs>
        <w:ind w:left="1440" w:hanging="360"/>
      </w:pPr>
    </w:lvl>
    <w:lvl w:ilvl="2" w:tplc="F50452F8" w:tentative="1">
      <w:start w:val="1"/>
      <w:numFmt w:val="decimal"/>
      <w:lvlText w:val="%3."/>
      <w:lvlJc w:val="left"/>
      <w:pPr>
        <w:tabs>
          <w:tab w:val="num" w:pos="2160"/>
        </w:tabs>
        <w:ind w:left="2160" w:hanging="360"/>
      </w:pPr>
    </w:lvl>
    <w:lvl w:ilvl="3" w:tplc="689455A6" w:tentative="1">
      <w:start w:val="1"/>
      <w:numFmt w:val="decimal"/>
      <w:lvlText w:val="%4."/>
      <w:lvlJc w:val="left"/>
      <w:pPr>
        <w:tabs>
          <w:tab w:val="num" w:pos="2880"/>
        </w:tabs>
        <w:ind w:left="2880" w:hanging="360"/>
      </w:pPr>
    </w:lvl>
    <w:lvl w:ilvl="4" w:tplc="4BD0FDF4" w:tentative="1">
      <w:start w:val="1"/>
      <w:numFmt w:val="decimal"/>
      <w:lvlText w:val="%5."/>
      <w:lvlJc w:val="left"/>
      <w:pPr>
        <w:tabs>
          <w:tab w:val="num" w:pos="3600"/>
        </w:tabs>
        <w:ind w:left="3600" w:hanging="360"/>
      </w:pPr>
    </w:lvl>
    <w:lvl w:ilvl="5" w:tplc="04F6AACE" w:tentative="1">
      <w:start w:val="1"/>
      <w:numFmt w:val="decimal"/>
      <w:lvlText w:val="%6."/>
      <w:lvlJc w:val="left"/>
      <w:pPr>
        <w:tabs>
          <w:tab w:val="num" w:pos="4320"/>
        </w:tabs>
        <w:ind w:left="4320" w:hanging="360"/>
      </w:pPr>
    </w:lvl>
    <w:lvl w:ilvl="6" w:tplc="56624F5C" w:tentative="1">
      <w:start w:val="1"/>
      <w:numFmt w:val="decimal"/>
      <w:lvlText w:val="%7."/>
      <w:lvlJc w:val="left"/>
      <w:pPr>
        <w:tabs>
          <w:tab w:val="num" w:pos="5040"/>
        </w:tabs>
        <w:ind w:left="5040" w:hanging="360"/>
      </w:pPr>
    </w:lvl>
    <w:lvl w:ilvl="7" w:tplc="E6FE4348" w:tentative="1">
      <w:start w:val="1"/>
      <w:numFmt w:val="decimal"/>
      <w:lvlText w:val="%8."/>
      <w:lvlJc w:val="left"/>
      <w:pPr>
        <w:tabs>
          <w:tab w:val="num" w:pos="5760"/>
        </w:tabs>
        <w:ind w:left="5760" w:hanging="360"/>
      </w:pPr>
    </w:lvl>
    <w:lvl w:ilvl="8" w:tplc="70D4191A" w:tentative="1">
      <w:start w:val="1"/>
      <w:numFmt w:val="decimal"/>
      <w:lvlText w:val="%9."/>
      <w:lvlJc w:val="left"/>
      <w:pPr>
        <w:tabs>
          <w:tab w:val="num" w:pos="6480"/>
        </w:tabs>
        <w:ind w:left="6480" w:hanging="360"/>
      </w:pPr>
    </w:lvl>
  </w:abstractNum>
  <w:abstractNum w:abstractNumId="28" w15:restartNumberingAfterBreak="0">
    <w:nsid w:val="33FB5219"/>
    <w:multiLevelType w:val="hybridMultilevel"/>
    <w:tmpl w:val="BFD4CEA4"/>
    <w:lvl w:ilvl="0" w:tplc="13864A3C">
      <w:start w:val="31"/>
      <w:numFmt w:val="decimal"/>
      <w:lvlText w:val="%1."/>
      <w:lvlJc w:val="left"/>
      <w:pPr>
        <w:tabs>
          <w:tab w:val="num" w:pos="720"/>
        </w:tabs>
        <w:ind w:left="720" w:hanging="360"/>
      </w:pPr>
    </w:lvl>
    <w:lvl w:ilvl="1" w:tplc="332A5BE8" w:tentative="1">
      <w:start w:val="1"/>
      <w:numFmt w:val="decimal"/>
      <w:lvlText w:val="%2."/>
      <w:lvlJc w:val="left"/>
      <w:pPr>
        <w:tabs>
          <w:tab w:val="num" w:pos="1440"/>
        </w:tabs>
        <w:ind w:left="1440" w:hanging="360"/>
      </w:pPr>
    </w:lvl>
    <w:lvl w:ilvl="2" w:tplc="6B923820" w:tentative="1">
      <w:start w:val="1"/>
      <w:numFmt w:val="decimal"/>
      <w:lvlText w:val="%3."/>
      <w:lvlJc w:val="left"/>
      <w:pPr>
        <w:tabs>
          <w:tab w:val="num" w:pos="2160"/>
        </w:tabs>
        <w:ind w:left="2160" w:hanging="360"/>
      </w:pPr>
    </w:lvl>
    <w:lvl w:ilvl="3" w:tplc="8EFE0EDE" w:tentative="1">
      <w:start w:val="1"/>
      <w:numFmt w:val="decimal"/>
      <w:lvlText w:val="%4."/>
      <w:lvlJc w:val="left"/>
      <w:pPr>
        <w:tabs>
          <w:tab w:val="num" w:pos="2880"/>
        </w:tabs>
        <w:ind w:left="2880" w:hanging="360"/>
      </w:pPr>
    </w:lvl>
    <w:lvl w:ilvl="4" w:tplc="A52615FC" w:tentative="1">
      <w:start w:val="1"/>
      <w:numFmt w:val="decimal"/>
      <w:lvlText w:val="%5."/>
      <w:lvlJc w:val="left"/>
      <w:pPr>
        <w:tabs>
          <w:tab w:val="num" w:pos="3600"/>
        </w:tabs>
        <w:ind w:left="3600" w:hanging="360"/>
      </w:pPr>
    </w:lvl>
    <w:lvl w:ilvl="5" w:tplc="EA6E261E" w:tentative="1">
      <w:start w:val="1"/>
      <w:numFmt w:val="decimal"/>
      <w:lvlText w:val="%6."/>
      <w:lvlJc w:val="left"/>
      <w:pPr>
        <w:tabs>
          <w:tab w:val="num" w:pos="4320"/>
        </w:tabs>
        <w:ind w:left="4320" w:hanging="360"/>
      </w:pPr>
    </w:lvl>
    <w:lvl w:ilvl="6" w:tplc="9A9E4A94" w:tentative="1">
      <w:start w:val="1"/>
      <w:numFmt w:val="decimal"/>
      <w:lvlText w:val="%7."/>
      <w:lvlJc w:val="left"/>
      <w:pPr>
        <w:tabs>
          <w:tab w:val="num" w:pos="5040"/>
        </w:tabs>
        <w:ind w:left="5040" w:hanging="360"/>
      </w:pPr>
    </w:lvl>
    <w:lvl w:ilvl="7" w:tplc="960CED42" w:tentative="1">
      <w:start w:val="1"/>
      <w:numFmt w:val="decimal"/>
      <w:lvlText w:val="%8."/>
      <w:lvlJc w:val="left"/>
      <w:pPr>
        <w:tabs>
          <w:tab w:val="num" w:pos="5760"/>
        </w:tabs>
        <w:ind w:left="5760" w:hanging="360"/>
      </w:pPr>
    </w:lvl>
    <w:lvl w:ilvl="8" w:tplc="BB4612C8" w:tentative="1">
      <w:start w:val="1"/>
      <w:numFmt w:val="decimal"/>
      <w:lvlText w:val="%9."/>
      <w:lvlJc w:val="left"/>
      <w:pPr>
        <w:tabs>
          <w:tab w:val="num" w:pos="6480"/>
        </w:tabs>
        <w:ind w:left="6480" w:hanging="360"/>
      </w:pPr>
    </w:lvl>
  </w:abstractNum>
  <w:abstractNum w:abstractNumId="29" w15:restartNumberingAfterBreak="0">
    <w:nsid w:val="357C09E2"/>
    <w:multiLevelType w:val="hybridMultilevel"/>
    <w:tmpl w:val="8676BE9E"/>
    <w:lvl w:ilvl="0" w:tplc="BD0ADF48">
      <w:start w:val="1"/>
      <w:numFmt w:val="decimal"/>
      <w:lvlText w:val="%1."/>
      <w:lvlJc w:val="left"/>
      <w:pPr>
        <w:tabs>
          <w:tab w:val="num" w:pos="720"/>
        </w:tabs>
        <w:ind w:left="720" w:hanging="360"/>
      </w:pPr>
    </w:lvl>
    <w:lvl w:ilvl="1" w:tplc="57360B0A" w:tentative="1">
      <w:start w:val="1"/>
      <w:numFmt w:val="decimal"/>
      <w:lvlText w:val="%2."/>
      <w:lvlJc w:val="left"/>
      <w:pPr>
        <w:tabs>
          <w:tab w:val="num" w:pos="1440"/>
        </w:tabs>
        <w:ind w:left="1440" w:hanging="360"/>
      </w:pPr>
    </w:lvl>
    <w:lvl w:ilvl="2" w:tplc="C1C89A26" w:tentative="1">
      <w:start w:val="1"/>
      <w:numFmt w:val="decimal"/>
      <w:lvlText w:val="%3."/>
      <w:lvlJc w:val="left"/>
      <w:pPr>
        <w:tabs>
          <w:tab w:val="num" w:pos="2160"/>
        </w:tabs>
        <w:ind w:left="2160" w:hanging="360"/>
      </w:pPr>
    </w:lvl>
    <w:lvl w:ilvl="3" w:tplc="2B6415EC" w:tentative="1">
      <w:start w:val="1"/>
      <w:numFmt w:val="decimal"/>
      <w:lvlText w:val="%4."/>
      <w:lvlJc w:val="left"/>
      <w:pPr>
        <w:tabs>
          <w:tab w:val="num" w:pos="2880"/>
        </w:tabs>
        <w:ind w:left="2880" w:hanging="360"/>
      </w:pPr>
    </w:lvl>
    <w:lvl w:ilvl="4" w:tplc="4D121C76" w:tentative="1">
      <w:start w:val="1"/>
      <w:numFmt w:val="decimal"/>
      <w:lvlText w:val="%5."/>
      <w:lvlJc w:val="left"/>
      <w:pPr>
        <w:tabs>
          <w:tab w:val="num" w:pos="3600"/>
        </w:tabs>
        <w:ind w:left="3600" w:hanging="360"/>
      </w:pPr>
    </w:lvl>
    <w:lvl w:ilvl="5" w:tplc="2DE86232" w:tentative="1">
      <w:start w:val="1"/>
      <w:numFmt w:val="decimal"/>
      <w:lvlText w:val="%6."/>
      <w:lvlJc w:val="left"/>
      <w:pPr>
        <w:tabs>
          <w:tab w:val="num" w:pos="4320"/>
        </w:tabs>
        <w:ind w:left="4320" w:hanging="360"/>
      </w:pPr>
    </w:lvl>
    <w:lvl w:ilvl="6" w:tplc="A030E9F2" w:tentative="1">
      <w:start w:val="1"/>
      <w:numFmt w:val="decimal"/>
      <w:lvlText w:val="%7."/>
      <w:lvlJc w:val="left"/>
      <w:pPr>
        <w:tabs>
          <w:tab w:val="num" w:pos="5040"/>
        </w:tabs>
        <w:ind w:left="5040" w:hanging="360"/>
      </w:pPr>
    </w:lvl>
    <w:lvl w:ilvl="7" w:tplc="7DEE76E0" w:tentative="1">
      <w:start w:val="1"/>
      <w:numFmt w:val="decimal"/>
      <w:lvlText w:val="%8."/>
      <w:lvlJc w:val="left"/>
      <w:pPr>
        <w:tabs>
          <w:tab w:val="num" w:pos="5760"/>
        </w:tabs>
        <w:ind w:left="5760" w:hanging="360"/>
      </w:pPr>
    </w:lvl>
    <w:lvl w:ilvl="8" w:tplc="E6C84C48" w:tentative="1">
      <w:start w:val="1"/>
      <w:numFmt w:val="decimal"/>
      <w:lvlText w:val="%9."/>
      <w:lvlJc w:val="left"/>
      <w:pPr>
        <w:tabs>
          <w:tab w:val="num" w:pos="6480"/>
        </w:tabs>
        <w:ind w:left="6480" w:hanging="360"/>
      </w:pPr>
    </w:lvl>
  </w:abstractNum>
  <w:abstractNum w:abstractNumId="30" w15:restartNumberingAfterBreak="0">
    <w:nsid w:val="360C3353"/>
    <w:multiLevelType w:val="hybridMultilevel"/>
    <w:tmpl w:val="5CD609BA"/>
    <w:lvl w:ilvl="0" w:tplc="7B444544">
      <w:start w:val="22"/>
      <w:numFmt w:val="decimal"/>
      <w:lvlText w:val="%1."/>
      <w:lvlJc w:val="left"/>
      <w:pPr>
        <w:tabs>
          <w:tab w:val="num" w:pos="720"/>
        </w:tabs>
        <w:ind w:left="720" w:hanging="360"/>
      </w:pPr>
    </w:lvl>
    <w:lvl w:ilvl="1" w:tplc="9CE22852" w:tentative="1">
      <w:start w:val="1"/>
      <w:numFmt w:val="decimal"/>
      <w:lvlText w:val="%2."/>
      <w:lvlJc w:val="left"/>
      <w:pPr>
        <w:tabs>
          <w:tab w:val="num" w:pos="1440"/>
        </w:tabs>
        <w:ind w:left="1440" w:hanging="360"/>
      </w:pPr>
    </w:lvl>
    <w:lvl w:ilvl="2" w:tplc="20967478" w:tentative="1">
      <w:start w:val="1"/>
      <w:numFmt w:val="decimal"/>
      <w:lvlText w:val="%3."/>
      <w:lvlJc w:val="left"/>
      <w:pPr>
        <w:tabs>
          <w:tab w:val="num" w:pos="2160"/>
        </w:tabs>
        <w:ind w:left="2160" w:hanging="360"/>
      </w:pPr>
    </w:lvl>
    <w:lvl w:ilvl="3" w:tplc="BA2819AC" w:tentative="1">
      <w:start w:val="1"/>
      <w:numFmt w:val="decimal"/>
      <w:lvlText w:val="%4."/>
      <w:lvlJc w:val="left"/>
      <w:pPr>
        <w:tabs>
          <w:tab w:val="num" w:pos="2880"/>
        </w:tabs>
        <w:ind w:left="2880" w:hanging="360"/>
      </w:pPr>
    </w:lvl>
    <w:lvl w:ilvl="4" w:tplc="284C5B12" w:tentative="1">
      <w:start w:val="1"/>
      <w:numFmt w:val="decimal"/>
      <w:lvlText w:val="%5."/>
      <w:lvlJc w:val="left"/>
      <w:pPr>
        <w:tabs>
          <w:tab w:val="num" w:pos="3600"/>
        </w:tabs>
        <w:ind w:left="3600" w:hanging="360"/>
      </w:pPr>
    </w:lvl>
    <w:lvl w:ilvl="5" w:tplc="2F927E4C" w:tentative="1">
      <w:start w:val="1"/>
      <w:numFmt w:val="decimal"/>
      <w:lvlText w:val="%6."/>
      <w:lvlJc w:val="left"/>
      <w:pPr>
        <w:tabs>
          <w:tab w:val="num" w:pos="4320"/>
        </w:tabs>
        <w:ind w:left="4320" w:hanging="360"/>
      </w:pPr>
    </w:lvl>
    <w:lvl w:ilvl="6" w:tplc="A82407D2" w:tentative="1">
      <w:start w:val="1"/>
      <w:numFmt w:val="decimal"/>
      <w:lvlText w:val="%7."/>
      <w:lvlJc w:val="left"/>
      <w:pPr>
        <w:tabs>
          <w:tab w:val="num" w:pos="5040"/>
        </w:tabs>
        <w:ind w:left="5040" w:hanging="360"/>
      </w:pPr>
    </w:lvl>
    <w:lvl w:ilvl="7" w:tplc="87BCC026" w:tentative="1">
      <w:start w:val="1"/>
      <w:numFmt w:val="decimal"/>
      <w:lvlText w:val="%8."/>
      <w:lvlJc w:val="left"/>
      <w:pPr>
        <w:tabs>
          <w:tab w:val="num" w:pos="5760"/>
        </w:tabs>
        <w:ind w:left="5760" w:hanging="360"/>
      </w:pPr>
    </w:lvl>
    <w:lvl w:ilvl="8" w:tplc="224AC32A" w:tentative="1">
      <w:start w:val="1"/>
      <w:numFmt w:val="decimal"/>
      <w:lvlText w:val="%9."/>
      <w:lvlJc w:val="left"/>
      <w:pPr>
        <w:tabs>
          <w:tab w:val="num" w:pos="6480"/>
        </w:tabs>
        <w:ind w:left="6480" w:hanging="360"/>
      </w:pPr>
    </w:lvl>
  </w:abstractNum>
  <w:abstractNum w:abstractNumId="31" w15:restartNumberingAfterBreak="0">
    <w:nsid w:val="3DAE757F"/>
    <w:multiLevelType w:val="hybridMultilevel"/>
    <w:tmpl w:val="B9801570"/>
    <w:lvl w:ilvl="0" w:tplc="D2EA02F0">
      <w:start w:val="17"/>
      <w:numFmt w:val="decimal"/>
      <w:lvlText w:val="%1."/>
      <w:lvlJc w:val="left"/>
      <w:pPr>
        <w:tabs>
          <w:tab w:val="num" w:pos="720"/>
        </w:tabs>
        <w:ind w:left="720" w:hanging="360"/>
      </w:pPr>
    </w:lvl>
    <w:lvl w:ilvl="1" w:tplc="0810B3C4" w:tentative="1">
      <w:start w:val="1"/>
      <w:numFmt w:val="decimal"/>
      <w:lvlText w:val="%2."/>
      <w:lvlJc w:val="left"/>
      <w:pPr>
        <w:tabs>
          <w:tab w:val="num" w:pos="1440"/>
        </w:tabs>
        <w:ind w:left="1440" w:hanging="360"/>
      </w:pPr>
    </w:lvl>
    <w:lvl w:ilvl="2" w:tplc="F18885E0" w:tentative="1">
      <w:start w:val="1"/>
      <w:numFmt w:val="decimal"/>
      <w:lvlText w:val="%3."/>
      <w:lvlJc w:val="left"/>
      <w:pPr>
        <w:tabs>
          <w:tab w:val="num" w:pos="2160"/>
        </w:tabs>
        <w:ind w:left="2160" w:hanging="360"/>
      </w:pPr>
    </w:lvl>
    <w:lvl w:ilvl="3" w:tplc="427AB8C2" w:tentative="1">
      <w:start w:val="1"/>
      <w:numFmt w:val="decimal"/>
      <w:lvlText w:val="%4."/>
      <w:lvlJc w:val="left"/>
      <w:pPr>
        <w:tabs>
          <w:tab w:val="num" w:pos="2880"/>
        </w:tabs>
        <w:ind w:left="2880" w:hanging="360"/>
      </w:pPr>
    </w:lvl>
    <w:lvl w:ilvl="4" w:tplc="6A966C40" w:tentative="1">
      <w:start w:val="1"/>
      <w:numFmt w:val="decimal"/>
      <w:lvlText w:val="%5."/>
      <w:lvlJc w:val="left"/>
      <w:pPr>
        <w:tabs>
          <w:tab w:val="num" w:pos="3600"/>
        </w:tabs>
        <w:ind w:left="3600" w:hanging="360"/>
      </w:pPr>
    </w:lvl>
    <w:lvl w:ilvl="5" w:tplc="2CCE64EE" w:tentative="1">
      <w:start w:val="1"/>
      <w:numFmt w:val="decimal"/>
      <w:lvlText w:val="%6."/>
      <w:lvlJc w:val="left"/>
      <w:pPr>
        <w:tabs>
          <w:tab w:val="num" w:pos="4320"/>
        </w:tabs>
        <w:ind w:left="4320" w:hanging="360"/>
      </w:pPr>
    </w:lvl>
    <w:lvl w:ilvl="6" w:tplc="53C29E68" w:tentative="1">
      <w:start w:val="1"/>
      <w:numFmt w:val="decimal"/>
      <w:lvlText w:val="%7."/>
      <w:lvlJc w:val="left"/>
      <w:pPr>
        <w:tabs>
          <w:tab w:val="num" w:pos="5040"/>
        </w:tabs>
        <w:ind w:left="5040" w:hanging="360"/>
      </w:pPr>
    </w:lvl>
    <w:lvl w:ilvl="7" w:tplc="6486C3CE" w:tentative="1">
      <w:start w:val="1"/>
      <w:numFmt w:val="decimal"/>
      <w:lvlText w:val="%8."/>
      <w:lvlJc w:val="left"/>
      <w:pPr>
        <w:tabs>
          <w:tab w:val="num" w:pos="5760"/>
        </w:tabs>
        <w:ind w:left="5760" w:hanging="360"/>
      </w:pPr>
    </w:lvl>
    <w:lvl w:ilvl="8" w:tplc="68DADDEC" w:tentative="1">
      <w:start w:val="1"/>
      <w:numFmt w:val="decimal"/>
      <w:lvlText w:val="%9."/>
      <w:lvlJc w:val="left"/>
      <w:pPr>
        <w:tabs>
          <w:tab w:val="num" w:pos="6480"/>
        </w:tabs>
        <w:ind w:left="6480" w:hanging="360"/>
      </w:pPr>
    </w:lvl>
  </w:abstractNum>
  <w:abstractNum w:abstractNumId="32" w15:restartNumberingAfterBreak="0">
    <w:nsid w:val="3DD143EE"/>
    <w:multiLevelType w:val="multilevel"/>
    <w:tmpl w:val="628610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310942"/>
    <w:multiLevelType w:val="multilevel"/>
    <w:tmpl w:val="93D618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9B39B1"/>
    <w:multiLevelType w:val="multilevel"/>
    <w:tmpl w:val="0F92CFA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157296"/>
    <w:multiLevelType w:val="multilevel"/>
    <w:tmpl w:val="8294E1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8C5521"/>
    <w:multiLevelType w:val="multilevel"/>
    <w:tmpl w:val="55AAF3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036EB6"/>
    <w:multiLevelType w:val="multilevel"/>
    <w:tmpl w:val="05DC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1E79B2"/>
    <w:multiLevelType w:val="multilevel"/>
    <w:tmpl w:val="CAB4D3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14625C"/>
    <w:multiLevelType w:val="multilevel"/>
    <w:tmpl w:val="75C8079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A00EFA"/>
    <w:multiLevelType w:val="multilevel"/>
    <w:tmpl w:val="93C0DA6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B0664E"/>
    <w:multiLevelType w:val="multilevel"/>
    <w:tmpl w:val="3A72A2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6C200E"/>
    <w:multiLevelType w:val="multilevel"/>
    <w:tmpl w:val="C76E7F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E93880"/>
    <w:multiLevelType w:val="hybridMultilevel"/>
    <w:tmpl w:val="A2EE0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1474878"/>
    <w:multiLevelType w:val="hybridMultilevel"/>
    <w:tmpl w:val="D14037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23F1103"/>
    <w:multiLevelType w:val="multilevel"/>
    <w:tmpl w:val="8E2E0E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C51933"/>
    <w:multiLevelType w:val="multilevel"/>
    <w:tmpl w:val="FFAE7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7E08E4"/>
    <w:multiLevelType w:val="multilevel"/>
    <w:tmpl w:val="6876D1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56A66674"/>
    <w:multiLevelType w:val="multilevel"/>
    <w:tmpl w:val="862E1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F56BD7"/>
    <w:multiLevelType w:val="multilevel"/>
    <w:tmpl w:val="B464F0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423221"/>
    <w:multiLevelType w:val="multilevel"/>
    <w:tmpl w:val="B6E64E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650F4424"/>
    <w:multiLevelType w:val="multilevel"/>
    <w:tmpl w:val="BE182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404C7A"/>
    <w:multiLevelType w:val="multilevel"/>
    <w:tmpl w:val="59604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7333E1"/>
    <w:multiLevelType w:val="hybridMultilevel"/>
    <w:tmpl w:val="02EA321C"/>
    <w:lvl w:ilvl="0" w:tplc="00D06472">
      <w:start w:val="1"/>
      <w:numFmt w:val="decimal"/>
      <w:lvlText w:val="%1)"/>
      <w:lvlJc w:val="left"/>
      <w:pPr>
        <w:ind w:left="720" w:hanging="360"/>
      </w:pPr>
      <w:rPr>
        <w:rFonts w:ascii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6EF86735"/>
    <w:multiLevelType w:val="multilevel"/>
    <w:tmpl w:val="759672C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037EE9"/>
    <w:multiLevelType w:val="multilevel"/>
    <w:tmpl w:val="E8B4E53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A55ABC"/>
    <w:multiLevelType w:val="multilevel"/>
    <w:tmpl w:val="5060FAF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0D46DD"/>
    <w:multiLevelType w:val="multilevel"/>
    <w:tmpl w:val="89B681E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DE3A83"/>
    <w:multiLevelType w:val="hybridMultilevel"/>
    <w:tmpl w:val="EA4E34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BE12750"/>
    <w:multiLevelType w:val="multilevel"/>
    <w:tmpl w:val="BC28B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663701"/>
    <w:multiLevelType w:val="multilevel"/>
    <w:tmpl w:val="CC928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756A69"/>
    <w:multiLevelType w:val="multilevel"/>
    <w:tmpl w:val="05AA97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CEF32E9"/>
    <w:multiLevelType w:val="multilevel"/>
    <w:tmpl w:val="C9DCB9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45109F"/>
    <w:multiLevelType w:val="multilevel"/>
    <w:tmpl w:val="CFE4F80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EE34AA"/>
    <w:multiLevelType w:val="multilevel"/>
    <w:tmpl w:val="27D805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27"/>
  </w:num>
  <w:num w:numId="3">
    <w:abstractNumId w:val="60"/>
  </w:num>
  <w:num w:numId="4">
    <w:abstractNumId w:val="33"/>
  </w:num>
  <w:num w:numId="5">
    <w:abstractNumId w:val="37"/>
  </w:num>
  <w:num w:numId="6">
    <w:abstractNumId w:val="51"/>
  </w:num>
  <w:num w:numId="7">
    <w:abstractNumId w:val="4"/>
  </w:num>
  <w:num w:numId="8">
    <w:abstractNumId w:val="64"/>
  </w:num>
  <w:num w:numId="9">
    <w:abstractNumId w:val="18"/>
  </w:num>
  <w:num w:numId="10">
    <w:abstractNumId w:val="16"/>
  </w:num>
  <w:num w:numId="11">
    <w:abstractNumId w:val="47"/>
  </w:num>
  <w:num w:numId="12">
    <w:abstractNumId w:val="21"/>
  </w:num>
  <w:num w:numId="13">
    <w:abstractNumId w:val="2"/>
  </w:num>
  <w:num w:numId="14">
    <w:abstractNumId w:val="50"/>
  </w:num>
  <w:num w:numId="15">
    <w:abstractNumId w:val="48"/>
  </w:num>
  <w:num w:numId="16">
    <w:abstractNumId w:val="42"/>
  </w:num>
  <w:num w:numId="17">
    <w:abstractNumId w:val="6"/>
  </w:num>
  <w:num w:numId="18">
    <w:abstractNumId w:val="24"/>
  </w:num>
  <w:num w:numId="19">
    <w:abstractNumId w:val="36"/>
  </w:num>
  <w:num w:numId="20">
    <w:abstractNumId w:val="3"/>
  </w:num>
  <w:num w:numId="21">
    <w:abstractNumId w:val="45"/>
  </w:num>
  <w:num w:numId="22">
    <w:abstractNumId w:val="29"/>
  </w:num>
  <w:num w:numId="23">
    <w:abstractNumId w:val="13"/>
  </w:num>
  <w:num w:numId="24">
    <w:abstractNumId w:val="61"/>
  </w:num>
  <w:num w:numId="25">
    <w:abstractNumId w:val="62"/>
  </w:num>
  <w:num w:numId="26">
    <w:abstractNumId w:val="26"/>
  </w:num>
  <w:num w:numId="27">
    <w:abstractNumId w:val="15"/>
  </w:num>
  <w:num w:numId="28">
    <w:abstractNumId w:val="44"/>
  </w:num>
  <w:num w:numId="29">
    <w:abstractNumId w:val="53"/>
  </w:num>
  <w:num w:numId="30">
    <w:abstractNumId w:val="43"/>
  </w:num>
  <w:num w:numId="31">
    <w:abstractNumId w:val="58"/>
  </w:num>
  <w:num w:numId="32">
    <w:abstractNumId w:val="19"/>
  </w:num>
  <w:num w:numId="33">
    <w:abstractNumId w:val="52"/>
  </w:num>
  <w:num w:numId="34">
    <w:abstractNumId w:val="10"/>
  </w:num>
  <w:num w:numId="35">
    <w:abstractNumId w:val="25"/>
  </w:num>
  <w:num w:numId="36">
    <w:abstractNumId w:val="59"/>
  </w:num>
  <w:num w:numId="37">
    <w:abstractNumId w:val="38"/>
  </w:num>
  <w:num w:numId="38">
    <w:abstractNumId w:val="12"/>
  </w:num>
  <w:num w:numId="39">
    <w:abstractNumId w:val="32"/>
  </w:num>
  <w:num w:numId="40">
    <w:abstractNumId w:val="35"/>
  </w:num>
  <w:num w:numId="41">
    <w:abstractNumId w:val="41"/>
  </w:num>
  <w:num w:numId="42">
    <w:abstractNumId w:val="0"/>
  </w:num>
  <w:num w:numId="43">
    <w:abstractNumId w:val="8"/>
  </w:num>
  <w:num w:numId="44">
    <w:abstractNumId w:val="49"/>
  </w:num>
  <w:num w:numId="45">
    <w:abstractNumId w:val="17"/>
  </w:num>
  <w:num w:numId="46">
    <w:abstractNumId w:val="40"/>
  </w:num>
  <w:num w:numId="47">
    <w:abstractNumId w:val="11"/>
  </w:num>
  <w:num w:numId="48">
    <w:abstractNumId w:val="31"/>
  </w:num>
  <w:num w:numId="49">
    <w:abstractNumId w:val="22"/>
  </w:num>
  <w:num w:numId="50">
    <w:abstractNumId w:val="20"/>
  </w:num>
  <w:num w:numId="51">
    <w:abstractNumId w:val="14"/>
  </w:num>
  <w:num w:numId="52">
    <w:abstractNumId w:val="55"/>
  </w:num>
  <w:num w:numId="53">
    <w:abstractNumId w:val="30"/>
  </w:num>
  <w:num w:numId="54">
    <w:abstractNumId w:val="1"/>
  </w:num>
  <w:num w:numId="55">
    <w:abstractNumId w:val="63"/>
  </w:num>
  <w:num w:numId="56">
    <w:abstractNumId w:val="5"/>
  </w:num>
  <w:num w:numId="57">
    <w:abstractNumId w:val="7"/>
  </w:num>
  <w:num w:numId="58">
    <w:abstractNumId w:val="9"/>
  </w:num>
  <w:num w:numId="59">
    <w:abstractNumId w:val="23"/>
  </w:num>
  <w:num w:numId="60">
    <w:abstractNumId w:val="39"/>
  </w:num>
  <w:num w:numId="61">
    <w:abstractNumId w:val="56"/>
  </w:num>
  <w:num w:numId="62">
    <w:abstractNumId w:val="28"/>
  </w:num>
  <w:num w:numId="63">
    <w:abstractNumId w:val="54"/>
  </w:num>
  <w:num w:numId="64">
    <w:abstractNumId w:val="57"/>
  </w:num>
  <w:num w:numId="65">
    <w:abstractNumId w:val="3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8C8"/>
    <w:rsid w:val="00011006"/>
    <w:rsid w:val="000B1769"/>
    <w:rsid w:val="00147366"/>
    <w:rsid w:val="001C7F3F"/>
    <w:rsid w:val="002A47DD"/>
    <w:rsid w:val="00371908"/>
    <w:rsid w:val="003A7A53"/>
    <w:rsid w:val="00424A95"/>
    <w:rsid w:val="005216FC"/>
    <w:rsid w:val="00605DFE"/>
    <w:rsid w:val="007834F3"/>
    <w:rsid w:val="0080603A"/>
    <w:rsid w:val="00815A8F"/>
    <w:rsid w:val="00833A5E"/>
    <w:rsid w:val="00861853"/>
    <w:rsid w:val="008F5374"/>
    <w:rsid w:val="00B015AC"/>
    <w:rsid w:val="00C031A8"/>
    <w:rsid w:val="00D27FA9"/>
    <w:rsid w:val="00D31647"/>
    <w:rsid w:val="00E626C8"/>
    <w:rsid w:val="00F05736"/>
    <w:rsid w:val="00FA78C8"/>
    <w:rsid w:val="35015E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FA4E"/>
  <w15:chartTrackingRefBased/>
  <w15:docId w15:val="{8E8009CF-0AA3-4F67-AD99-729B555C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71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71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71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853"/>
    <w:pPr>
      <w:ind w:left="720"/>
      <w:contextualSpacing/>
    </w:pPr>
  </w:style>
  <w:style w:type="paragraph" w:styleId="a4">
    <w:name w:val="header"/>
    <w:basedOn w:val="a"/>
    <w:link w:val="a5"/>
    <w:uiPriority w:val="99"/>
    <w:unhideWhenUsed/>
    <w:rsid w:val="0086185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61853"/>
  </w:style>
  <w:style w:type="paragraph" w:styleId="a6">
    <w:name w:val="footer"/>
    <w:basedOn w:val="a"/>
    <w:link w:val="a7"/>
    <w:uiPriority w:val="99"/>
    <w:unhideWhenUsed/>
    <w:rsid w:val="0086185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61853"/>
  </w:style>
  <w:style w:type="character" w:styleId="a8">
    <w:name w:val="Hyperlink"/>
    <w:basedOn w:val="a0"/>
    <w:uiPriority w:val="99"/>
    <w:unhideWhenUsed/>
    <w:rsid w:val="00371908"/>
    <w:rPr>
      <w:color w:val="0563C1" w:themeColor="hyperlink"/>
      <w:u w:val="single"/>
    </w:rPr>
  </w:style>
  <w:style w:type="character" w:customStyle="1" w:styleId="10">
    <w:name w:val="Заголовок 1 Знак"/>
    <w:basedOn w:val="a0"/>
    <w:link w:val="1"/>
    <w:uiPriority w:val="9"/>
    <w:rsid w:val="00371908"/>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371908"/>
    <w:pPr>
      <w:outlineLvl w:val="9"/>
    </w:pPr>
    <w:rPr>
      <w:lang w:eastAsia="ru-RU"/>
    </w:rPr>
  </w:style>
  <w:style w:type="character" w:customStyle="1" w:styleId="20">
    <w:name w:val="Заголовок 2 Знак"/>
    <w:basedOn w:val="a0"/>
    <w:link w:val="2"/>
    <w:uiPriority w:val="9"/>
    <w:rsid w:val="0037190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371908"/>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371908"/>
    <w:pPr>
      <w:spacing w:after="100"/>
    </w:pPr>
  </w:style>
  <w:style w:type="table" w:styleId="aa">
    <w:name w:val="Table Grid"/>
    <w:basedOn w:val="a1"/>
    <w:uiPriority w:val="39"/>
    <w:rsid w:val="00605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D316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D31647"/>
  </w:style>
  <w:style w:type="character" w:customStyle="1" w:styleId="contextualspellingandgrammarerror">
    <w:name w:val="contextualspellingandgrammarerror"/>
    <w:basedOn w:val="a0"/>
    <w:rsid w:val="00D31647"/>
  </w:style>
  <w:style w:type="character" w:customStyle="1" w:styleId="eop">
    <w:name w:val="eop"/>
    <w:basedOn w:val="a0"/>
    <w:rsid w:val="00D31647"/>
  </w:style>
  <w:style w:type="character" w:customStyle="1" w:styleId="spellingerror">
    <w:name w:val="spellingerror"/>
    <w:basedOn w:val="a0"/>
    <w:rsid w:val="00815A8F"/>
  </w:style>
  <w:style w:type="paragraph" w:customStyle="1" w:styleId="mg1">
    <w:name w:val="mg1"/>
    <w:basedOn w:val="a"/>
    <w:rsid w:val="002A47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7834F3"/>
    <w:pPr>
      <w:spacing w:after="100"/>
      <w:ind w:left="220"/>
    </w:pPr>
  </w:style>
  <w:style w:type="paragraph" w:styleId="31">
    <w:name w:val="toc 3"/>
    <w:basedOn w:val="a"/>
    <w:next w:val="a"/>
    <w:autoRedefine/>
    <w:uiPriority w:val="39"/>
    <w:unhideWhenUsed/>
    <w:rsid w:val="003A7A53"/>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1946">
      <w:bodyDiv w:val="1"/>
      <w:marLeft w:val="0"/>
      <w:marRight w:val="0"/>
      <w:marTop w:val="0"/>
      <w:marBottom w:val="0"/>
      <w:divBdr>
        <w:top w:val="none" w:sz="0" w:space="0" w:color="auto"/>
        <w:left w:val="none" w:sz="0" w:space="0" w:color="auto"/>
        <w:bottom w:val="none" w:sz="0" w:space="0" w:color="auto"/>
        <w:right w:val="none" w:sz="0" w:space="0" w:color="auto"/>
      </w:divBdr>
      <w:divsChild>
        <w:div w:id="1500467221">
          <w:marLeft w:val="0"/>
          <w:marRight w:val="0"/>
          <w:marTop w:val="0"/>
          <w:marBottom w:val="0"/>
          <w:divBdr>
            <w:top w:val="none" w:sz="0" w:space="0" w:color="auto"/>
            <w:left w:val="none" w:sz="0" w:space="0" w:color="auto"/>
            <w:bottom w:val="none" w:sz="0" w:space="0" w:color="auto"/>
            <w:right w:val="none" w:sz="0" w:space="0" w:color="auto"/>
          </w:divBdr>
        </w:div>
        <w:div w:id="1345786542">
          <w:marLeft w:val="0"/>
          <w:marRight w:val="0"/>
          <w:marTop w:val="0"/>
          <w:marBottom w:val="0"/>
          <w:divBdr>
            <w:top w:val="none" w:sz="0" w:space="0" w:color="auto"/>
            <w:left w:val="none" w:sz="0" w:space="0" w:color="auto"/>
            <w:bottom w:val="none" w:sz="0" w:space="0" w:color="auto"/>
            <w:right w:val="none" w:sz="0" w:space="0" w:color="auto"/>
          </w:divBdr>
        </w:div>
        <w:div w:id="787822292">
          <w:marLeft w:val="0"/>
          <w:marRight w:val="0"/>
          <w:marTop w:val="0"/>
          <w:marBottom w:val="0"/>
          <w:divBdr>
            <w:top w:val="none" w:sz="0" w:space="0" w:color="auto"/>
            <w:left w:val="none" w:sz="0" w:space="0" w:color="auto"/>
            <w:bottom w:val="none" w:sz="0" w:space="0" w:color="auto"/>
            <w:right w:val="none" w:sz="0" w:space="0" w:color="auto"/>
          </w:divBdr>
        </w:div>
        <w:div w:id="99034247">
          <w:marLeft w:val="0"/>
          <w:marRight w:val="0"/>
          <w:marTop w:val="0"/>
          <w:marBottom w:val="0"/>
          <w:divBdr>
            <w:top w:val="none" w:sz="0" w:space="0" w:color="auto"/>
            <w:left w:val="none" w:sz="0" w:space="0" w:color="auto"/>
            <w:bottom w:val="none" w:sz="0" w:space="0" w:color="auto"/>
            <w:right w:val="none" w:sz="0" w:space="0" w:color="auto"/>
          </w:divBdr>
        </w:div>
        <w:div w:id="1906259113">
          <w:marLeft w:val="0"/>
          <w:marRight w:val="0"/>
          <w:marTop w:val="0"/>
          <w:marBottom w:val="0"/>
          <w:divBdr>
            <w:top w:val="none" w:sz="0" w:space="0" w:color="auto"/>
            <w:left w:val="none" w:sz="0" w:space="0" w:color="auto"/>
            <w:bottom w:val="none" w:sz="0" w:space="0" w:color="auto"/>
            <w:right w:val="none" w:sz="0" w:space="0" w:color="auto"/>
          </w:divBdr>
        </w:div>
        <w:div w:id="1342781091">
          <w:marLeft w:val="0"/>
          <w:marRight w:val="0"/>
          <w:marTop w:val="0"/>
          <w:marBottom w:val="0"/>
          <w:divBdr>
            <w:top w:val="none" w:sz="0" w:space="0" w:color="auto"/>
            <w:left w:val="none" w:sz="0" w:space="0" w:color="auto"/>
            <w:bottom w:val="none" w:sz="0" w:space="0" w:color="auto"/>
            <w:right w:val="none" w:sz="0" w:space="0" w:color="auto"/>
          </w:divBdr>
        </w:div>
        <w:div w:id="505707398">
          <w:marLeft w:val="0"/>
          <w:marRight w:val="0"/>
          <w:marTop w:val="0"/>
          <w:marBottom w:val="0"/>
          <w:divBdr>
            <w:top w:val="none" w:sz="0" w:space="0" w:color="auto"/>
            <w:left w:val="none" w:sz="0" w:space="0" w:color="auto"/>
            <w:bottom w:val="none" w:sz="0" w:space="0" w:color="auto"/>
            <w:right w:val="none" w:sz="0" w:space="0" w:color="auto"/>
          </w:divBdr>
        </w:div>
        <w:div w:id="1570308623">
          <w:marLeft w:val="0"/>
          <w:marRight w:val="0"/>
          <w:marTop w:val="0"/>
          <w:marBottom w:val="0"/>
          <w:divBdr>
            <w:top w:val="none" w:sz="0" w:space="0" w:color="auto"/>
            <w:left w:val="none" w:sz="0" w:space="0" w:color="auto"/>
            <w:bottom w:val="none" w:sz="0" w:space="0" w:color="auto"/>
            <w:right w:val="none" w:sz="0" w:space="0" w:color="auto"/>
          </w:divBdr>
        </w:div>
        <w:div w:id="326598007">
          <w:marLeft w:val="0"/>
          <w:marRight w:val="0"/>
          <w:marTop w:val="0"/>
          <w:marBottom w:val="0"/>
          <w:divBdr>
            <w:top w:val="none" w:sz="0" w:space="0" w:color="auto"/>
            <w:left w:val="none" w:sz="0" w:space="0" w:color="auto"/>
            <w:bottom w:val="none" w:sz="0" w:space="0" w:color="auto"/>
            <w:right w:val="none" w:sz="0" w:space="0" w:color="auto"/>
          </w:divBdr>
        </w:div>
        <w:div w:id="1760834235">
          <w:marLeft w:val="0"/>
          <w:marRight w:val="0"/>
          <w:marTop w:val="0"/>
          <w:marBottom w:val="0"/>
          <w:divBdr>
            <w:top w:val="none" w:sz="0" w:space="0" w:color="auto"/>
            <w:left w:val="none" w:sz="0" w:space="0" w:color="auto"/>
            <w:bottom w:val="none" w:sz="0" w:space="0" w:color="auto"/>
            <w:right w:val="none" w:sz="0" w:space="0" w:color="auto"/>
          </w:divBdr>
        </w:div>
        <w:div w:id="990138946">
          <w:marLeft w:val="0"/>
          <w:marRight w:val="0"/>
          <w:marTop w:val="0"/>
          <w:marBottom w:val="0"/>
          <w:divBdr>
            <w:top w:val="none" w:sz="0" w:space="0" w:color="auto"/>
            <w:left w:val="none" w:sz="0" w:space="0" w:color="auto"/>
            <w:bottom w:val="none" w:sz="0" w:space="0" w:color="auto"/>
            <w:right w:val="none" w:sz="0" w:space="0" w:color="auto"/>
          </w:divBdr>
        </w:div>
        <w:div w:id="1227257119">
          <w:marLeft w:val="0"/>
          <w:marRight w:val="0"/>
          <w:marTop w:val="0"/>
          <w:marBottom w:val="0"/>
          <w:divBdr>
            <w:top w:val="none" w:sz="0" w:space="0" w:color="auto"/>
            <w:left w:val="none" w:sz="0" w:space="0" w:color="auto"/>
            <w:bottom w:val="none" w:sz="0" w:space="0" w:color="auto"/>
            <w:right w:val="none" w:sz="0" w:space="0" w:color="auto"/>
          </w:divBdr>
        </w:div>
        <w:div w:id="1671907814">
          <w:marLeft w:val="0"/>
          <w:marRight w:val="0"/>
          <w:marTop w:val="0"/>
          <w:marBottom w:val="0"/>
          <w:divBdr>
            <w:top w:val="none" w:sz="0" w:space="0" w:color="auto"/>
            <w:left w:val="none" w:sz="0" w:space="0" w:color="auto"/>
            <w:bottom w:val="none" w:sz="0" w:space="0" w:color="auto"/>
            <w:right w:val="none" w:sz="0" w:space="0" w:color="auto"/>
          </w:divBdr>
        </w:div>
        <w:div w:id="589701894">
          <w:marLeft w:val="0"/>
          <w:marRight w:val="0"/>
          <w:marTop w:val="0"/>
          <w:marBottom w:val="0"/>
          <w:divBdr>
            <w:top w:val="none" w:sz="0" w:space="0" w:color="auto"/>
            <w:left w:val="none" w:sz="0" w:space="0" w:color="auto"/>
            <w:bottom w:val="none" w:sz="0" w:space="0" w:color="auto"/>
            <w:right w:val="none" w:sz="0" w:space="0" w:color="auto"/>
          </w:divBdr>
        </w:div>
        <w:div w:id="634138727">
          <w:marLeft w:val="0"/>
          <w:marRight w:val="0"/>
          <w:marTop w:val="0"/>
          <w:marBottom w:val="0"/>
          <w:divBdr>
            <w:top w:val="none" w:sz="0" w:space="0" w:color="auto"/>
            <w:left w:val="none" w:sz="0" w:space="0" w:color="auto"/>
            <w:bottom w:val="none" w:sz="0" w:space="0" w:color="auto"/>
            <w:right w:val="none" w:sz="0" w:space="0" w:color="auto"/>
          </w:divBdr>
        </w:div>
        <w:div w:id="2144078013">
          <w:marLeft w:val="0"/>
          <w:marRight w:val="0"/>
          <w:marTop w:val="0"/>
          <w:marBottom w:val="0"/>
          <w:divBdr>
            <w:top w:val="none" w:sz="0" w:space="0" w:color="auto"/>
            <w:left w:val="none" w:sz="0" w:space="0" w:color="auto"/>
            <w:bottom w:val="none" w:sz="0" w:space="0" w:color="auto"/>
            <w:right w:val="none" w:sz="0" w:space="0" w:color="auto"/>
          </w:divBdr>
        </w:div>
        <w:div w:id="1396001947">
          <w:marLeft w:val="0"/>
          <w:marRight w:val="0"/>
          <w:marTop w:val="0"/>
          <w:marBottom w:val="0"/>
          <w:divBdr>
            <w:top w:val="none" w:sz="0" w:space="0" w:color="auto"/>
            <w:left w:val="none" w:sz="0" w:space="0" w:color="auto"/>
            <w:bottom w:val="none" w:sz="0" w:space="0" w:color="auto"/>
            <w:right w:val="none" w:sz="0" w:space="0" w:color="auto"/>
          </w:divBdr>
        </w:div>
        <w:div w:id="132452911">
          <w:marLeft w:val="0"/>
          <w:marRight w:val="0"/>
          <w:marTop w:val="0"/>
          <w:marBottom w:val="0"/>
          <w:divBdr>
            <w:top w:val="none" w:sz="0" w:space="0" w:color="auto"/>
            <w:left w:val="none" w:sz="0" w:space="0" w:color="auto"/>
            <w:bottom w:val="none" w:sz="0" w:space="0" w:color="auto"/>
            <w:right w:val="none" w:sz="0" w:space="0" w:color="auto"/>
          </w:divBdr>
        </w:div>
        <w:div w:id="571702074">
          <w:marLeft w:val="0"/>
          <w:marRight w:val="0"/>
          <w:marTop w:val="0"/>
          <w:marBottom w:val="0"/>
          <w:divBdr>
            <w:top w:val="none" w:sz="0" w:space="0" w:color="auto"/>
            <w:left w:val="none" w:sz="0" w:space="0" w:color="auto"/>
            <w:bottom w:val="none" w:sz="0" w:space="0" w:color="auto"/>
            <w:right w:val="none" w:sz="0" w:space="0" w:color="auto"/>
          </w:divBdr>
        </w:div>
      </w:divsChild>
    </w:div>
    <w:div w:id="128592834">
      <w:bodyDiv w:val="1"/>
      <w:marLeft w:val="0"/>
      <w:marRight w:val="0"/>
      <w:marTop w:val="0"/>
      <w:marBottom w:val="0"/>
      <w:divBdr>
        <w:top w:val="none" w:sz="0" w:space="0" w:color="auto"/>
        <w:left w:val="none" w:sz="0" w:space="0" w:color="auto"/>
        <w:bottom w:val="none" w:sz="0" w:space="0" w:color="auto"/>
        <w:right w:val="none" w:sz="0" w:space="0" w:color="auto"/>
      </w:divBdr>
    </w:div>
    <w:div w:id="187065397">
      <w:bodyDiv w:val="1"/>
      <w:marLeft w:val="0"/>
      <w:marRight w:val="0"/>
      <w:marTop w:val="0"/>
      <w:marBottom w:val="0"/>
      <w:divBdr>
        <w:top w:val="none" w:sz="0" w:space="0" w:color="auto"/>
        <w:left w:val="none" w:sz="0" w:space="0" w:color="auto"/>
        <w:bottom w:val="none" w:sz="0" w:space="0" w:color="auto"/>
        <w:right w:val="none" w:sz="0" w:space="0" w:color="auto"/>
      </w:divBdr>
      <w:divsChild>
        <w:div w:id="500656204">
          <w:marLeft w:val="0"/>
          <w:marRight w:val="0"/>
          <w:marTop w:val="0"/>
          <w:marBottom w:val="0"/>
          <w:divBdr>
            <w:top w:val="none" w:sz="0" w:space="0" w:color="auto"/>
            <w:left w:val="none" w:sz="0" w:space="0" w:color="auto"/>
            <w:bottom w:val="none" w:sz="0" w:space="0" w:color="auto"/>
            <w:right w:val="none" w:sz="0" w:space="0" w:color="auto"/>
          </w:divBdr>
          <w:divsChild>
            <w:div w:id="428818424">
              <w:marLeft w:val="0"/>
              <w:marRight w:val="0"/>
              <w:marTop w:val="0"/>
              <w:marBottom w:val="0"/>
              <w:divBdr>
                <w:top w:val="none" w:sz="0" w:space="0" w:color="auto"/>
                <w:left w:val="none" w:sz="0" w:space="0" w:color="auto"/>
                <w:bottom w:val="none" w:sz="0" w:space="0" w:color="auto"/>
                <w:right w:val="none" w:sz="0" w:space="0" w:color="auto"/>
              </w:divBdr>
            </w:div>
            <w:div w:id="571357579">
              <w:marLeft w:val="0"/>
              <w:marRight w:val="0"/>
              <w:marTop w:val="0"/>
              <w:marBottom w:val="0"/>
              <w:divBdr>
                <w:top w:val="none" w:sz="0" w:space="0" w:color="auto"/>
                <w:left w:val="none" w:sz="0" w:space="0" w:color="auto"/>
                <w:bottom w:val="none" w:sz="0" w:space="0" w:color="auto"/>
                <w:right w:val="none" w:sz="0" w:space="0" w:color="auto"/>
              </w:divBdr>
            </w:div>
            <w:div w:id="363285809">
              <w:marLeft w:val="0"/>
              <w:marRight w:val="0"/>
              <w:marTop w:val="0"/>
              <w:marBottom w:val="0"/>
              <w:divBdr>
                <w:top w:val="none" w:sz="0" w:space="0" w:color="auto"/>
                <w:left w:val="none" w:sz="0" w:space="0" w:color="auto"/>
                <w:bottom w:val="none" w:sz="0" w:space="0" w:color="auto"/>
                <w:right w:val="none" w:sz="0" w:space="0" w:color="auto"/>
              </w:divBdr>
            </w:div>
            <w:div w:id="1961766650">
              <w:marLeft w:val="0"/>
              <w:marRight w:val="0"/>
              <w:marTop w:val="0"/>
              <w:marBottom w:val="0"/>
              <w:divBdr>
                <w:top w:val="none" w:sz="0" w:space="0" w:color="auto"/>
                <w:left w:val="none" w:sz="0" w:space="0" w:color="auto"/>
                <w:bottom w:val="none" w:sz="0" w:space="0" w:color="auto"/>
                <w:right w:val="none" w:sz="0" w:space="0" w:color="auto"/>
              </w:divBdr>
            </w:div>
            <w:div w:id="195122436">
              <w:marLeft w:val="0"/>
              <w:marRight w:val="0"/>
              <w:marTop w:val="0"/>
              <w:marBottom w:val="0"/>
              <w:divBdr>
                <w:top w:val="none" w:sz="0" w:space="0" w:color="auto"/>
                <w:left w:val="none" w:sz="0" w:space="0" w:color="auto"/>
                <w:bottom w:val="none" w:sz="0" w:space="0" w:color="auto"/>
                <w:right w:val="none" w:sz="0" w:space="0" w:color="auto"/>
              </w:divBdr>
            </w:div>
          </w:divsChild>
        </w:div>
        <w:div w:id="1990404294">
          <w:marLeft w:val="0"/>
          <w:marRight w:val="0"/>
          <w:marTop w:val="0"/>
          <w:marBottom w:val="0"/>
          <w:divBdr>
            <w:top w:val="none" w:sz="0" w:space="0" w:color="auto"/>
            <w:left w:val="none" w:sz="0" w:space="0" w:color="auto"/>
            <w:bottom w:val="none" w:sz="0" w:space="0" w:color="auto"/>
            <w:right w:val="none" w:sz="0" w:space="0" w:color="auto"/>
          </w:divBdr>
          <w:divsChild>
            <w:div w:id="486482746">
              <w:marLeft w:val="0"/>
              <w:marRight w:val="0"/>
              <w:marTop w:val="0"/>
              <w:marBottom w:val="0"/>
              <w:divBdr>
                <w:top w:val="none" w:sz="0" w:space="0" w:color="auto"/>
                <w:left w:val="none" w:sz="0" w:space="0" w:color="auto"/>
                <w:bottom w:val="none" w:sz="0" w:space="0" w:color="auto"/>
                <w:right w:val="none" w:sz="0" w:space="0" w:color="auto"/>
              </w:divBdr>
            </w:div>
            <w:div w:id="370763840">
              <w:marLeft w:val="0"/>
              <w:marRight w:val="0"/>
              <w:marTop w:val="0"/>
              <w:marBottom w:val="0"/>
              <w:divBdr>
                <w:top w:val="none" w:sz="0" w:space="0" w:color="auto"/>
                <w:left w:val="none" w:sz="0" w:space="0" w:color="auto"/>
                <w:bottom w:val="none" w:sz="0" w:space="0" w:color="auto"/>
                <w:right w:val="none" w:sz="0" w:space="0" w:color="auto"/>
              </w:divBdr>
            </w:div>
            <w:div w:id="1922374922">
              <w:marLeft w:val="0"/>
              <w:marRight w:val="0"/>
              <w:marTop w:val="0"/>
              <w:marBottom w:val="0"/>
              <w:divBdr>
                <w:top w:val="none" w:sz="0" w:space="0" w:color="auto"/>
                <w:left w:val="none" w:sz="0" w:space="0" w:color="auto"/>
                <w:bottom w:val="none" w:sz="0" w:space="0" w:color="auto"/>
                <w:right w:val="none" w:sz="0" w:space="0" w:color="auto"/>
              </w:divBdr>
            </w:div>
            <w:div w:id="675966020">
              <w:marLeft w:val="0"/>
              <w:marRight w:val="0"/>
              <w:marTop w:val="0"/>
              <w:marBottom w:val="0"/>
              <w:divBdr>
                <w:top w:val="none" w:sz="0" w:space="0" w:color="auto"/>
                <w:left w:val="none" w:sz="0" w:space="0" w:color="auto"/>
                <w:bottom w:val="none" w:sz="0" w:space="0" w:color="auto"/>
                <w:right w:val="none" w:sz="0" w:space="0" w:color="auto"/>
              </w:divBdr>
            </w:div>
            <w:div w:id="415322941">
              <w:marLeft w:val="0"/>
              <w:marRight w:val="0"/>
              <w:marTop w:val="0"/>
              <w:marBottom w:val="0"/>
              <w:divBdr>
                <w:top w:val="none" w:sz="0" w:space="0" w:color="auto"/>
                <w:left w:val="none" w:sz="0" w:space="0" w:color="auto"/>
                <w:bottom w:val="none" w:sz="0" w:space="0" w:color="auto"/>
                <w:right w:val="none" w:sz="0" w:space="0" w:color="auto"/>
              </w:divBdr>
            </w:div>
          </w:divsChild>
        </w:div>
        <w:div w:id="1654216422">
          <w:marLeft w:val="0"/>
          <w:marRight w:val="0"/>
          <w:marTop w:val="0"/>
          <w:marBottom w:val="0"/>
          <w:divBdr>
            <w:top w:val="none" w:sz="0" w:space="0" w:color="auto"/>
            <w:left w:val="none" w:sz="0" w:space="0" w:color="auto"/>
            <w:bottom w:val="none" w:sz="0" w:space="0" w:color="auto"/>
            <w:right w:val="none" w:sz="0" w:space="0" w:color="auto"/>
          </w:divBdr>
          <w:divsChild>
            <w:div w:id="1444301643">
              <w:marLeft w:val="0"/>
              <w:marRight w:val="0"/>
              <w:marTop w:val="0"/>
              <w:marBottom w:val="0"/>
              <w:divBdr>
                <w:top w:val="none" w:sz="0" w:space="0" w:color="auto"/>
                <w:left w:val="none" w:sz="0" w:space="0" w:color="auto"/>
                <w:bottom w:val="none" w:sz="0" w:space="0" w:color="auto"/>
                <w:right w:val="none" w:sz="0" w:space="0" w:color="auto"/>
              </w:divBdr>
            </w:div>
            <w:div w:id="40784530">
              <w:marLeft w:val="0"/>
              <w:marRight w:val="0"/>
              <w:marTop w:val="0"/>
              <w:marBottom w:val="0"/>
              <w:divBdr>
                <w:top w:val="none" w:sz="0" w:space="0" w:color="auto"/>
                <w:left w:val="none" w:sz="0" w:space="0" w:color="auto"/>
                <w:bottom w:val="none" w:sz="0" w:space="0" w:color="auto"/>
                <w:right w:val="none" w:sz="0" w:space="0" w:color="auto"/>
              </w:divBdr>
            </w:div>
            <w:div w:id="1867210766">
              <w:marLeft w:val="0"/>
              <w:marRight w:val="0"/>
              <w:marTop w:val="0"/>
              <w:marBottom w:val="0"/>
              <w:divBdr>
                <w:top w:val="none" w:sz="0" w:space="0" w:color="auto"/>
                <w:left w:val="none" w:sz="0" w:space="0" w:color="auto"/>
                <w:bottom w:val="none" w:sz="0" w:space="0" w:color="auto"/>
                <w:right w:val="none" w:sz="0" w:space="0" w:color="auto"/>
              </w:divBdr>
            </w:div>
            <w:div w:id="983774502">
              <w:marLeft w:val="0"/>
              <w:marRight w:val="0"/>
              <w:marTop w:val="0"/>
              <w:marBottom w:val="0"/>
              <w:divBdr>
                <w:top w:val="none" w:sz="0" w:space="0" w:color="auto"/>
                <w:left w:val="none" w:sz="0" w:space="0" w:color="auto"/>
                <w:bottom w:val="none" w:sz="0" w:space="0" w:color="auto"/>
                <w:right w:val="none" w:sz="0" w:space="0" w:color="auto"/>
              </w:divBdr>
            </w:div>
            <w:div w:id="1888297468">
              <w:marLeft w:val="0"/>
              <w:marRight w:val="0"/>
              <w:marTop w:val="0"/>
              <w:marBottom w:val="0"/>
              <w:divBdr>
                <w:top w:val="none" w:sz="0" w:space="0" w:color="auto"/>
                <w:left w:val="none" w:sz="0" w:space="0" w:color="auto"/>
                <w:bottom w:val="none" w:sz="0" w:space="0" w:color="auto"/>
                <w:right w:val="none" w:sz="0" w:space="0" w:color="auto"/>
              </w:divBdr>
            </w:div>
          </w:divsChild>
        </w:div>
        <w:div w:id="294408682">
          <w:marLeft w:val="0"/>
          <w:marRight w:val="0"/>
          <w:marTop w:val="0"/>
          <w:marBottom w:val="0"/>
          <w:divBdr>
            <w:top w:val="none" w:sz="0" w:space="0" w:color="auto"/>
            <w:left w:val="none" w:sz="0" w:space="0" w:color="auto"/>
            <w:bottom w:val="none" w:sz="0" w:space="0" w:color="auto"/>
            <w:right w:val="none" w:sz="0" w:space="0" w:color="auto"/>
          </w:divBdr>
          <w:divsChild>
            <w:div w:id="631910756">
              <w:marLeft w:val="0"/>
              <w:marRight w:val="0"/>
              <w:marTop w:val="0"/>
              <w:marBottom w:val="0"/>
              <w:divBdr>
                <w:top w:val="none" w:sz="0" w:space="0" w:color="auto"/>
                <w:left w:val="none" w:sz="0" w:space="0" w:color="auto"/>
                <w:bottom w:val="none" w:sz="0" w:space="0" w:color="auto"/>
                <w:right w:val="none" w:sz="0" w:space="0" w:color="auto"/>
              </w:divBdr>
            </w:div>
            <w:div w:id="122891829">
              <w:marLeft w:val="0"/>
              <w:marRight w:val="0"/>
              <w:marTop w:val="0"/>
              <w:marBottom w:val="0"/>
              <w:divBdr>
                <w:top w:val="none" w:sz="0" w:space="0" w:color="auto"/>
                <w:left w:val="none" w:sz="0" w:space="0" w:color="auto"/>
                <w:bottom w:val="none" w:sz="0" w:space="0" w:color="auto"/>
                <w:right w:val="none" w:sz="0" w:space="0" w:color="auto"/>
              </w:divBdr>
            </w:div>
            <w:div w:id="1169364729">
              <w:marLeft w:val="0"/>
              <w:marRight w:val="0"/>
              <w:marTop w:val="0"/>
              <w:marBottom w:val="0"/>
              <w:divBdr>
                <w:top w:val="none" w:sz="0" w:space="0" w:color="auto"/>
                <w:left w:val="none" w:sz="0" w:space="0" w:color="auto"/>
                <w:bottom w:val="none" w:sz="0" w:space="0" w:color="auto"/>
                <w:right w:val="none" w:sz="0" w:space="0" w:color="auto"/>
              </w:divBdr>
            </w:div>
            <w:div w:id="1482112292">
              <w:marLeft w:val="0"/>
              <w:marRight w:val="0"/>
              <w:marTop w:val="0"/>
              <w:marBottom w:val="0"/>
              <w:divBdr>
                <w:top w:val="none" w:sz="0" w:space="0" w:color="auto"/>
                <w:left w:val="none" w:sz="0" w:space="0" w:color="auto"/>
                <w:bottom w:val="none" w:sz="0" w:space="0" w:color="auto"/>
                <w:right w:val="none" w:sz="0" w:space="0" w:color="auto"/>
              </w:divBdr>
            </w:div>
            <w:div w:id="947927865">
              <w:marLeft w:val="0"/>
              <w:marRight w:val="0"/>
              <w:marTop w:val="0"/>
              <w:marBottom w:val="0"/>
              <w:divBdr>
                <w:top w:val="none" w:sz="0" w:space="0" w:color="auto"/>
                <w:left w:val="none" w:sz="0" w:space="0" w:color="auto"/>
                <w:bottom w:val="none" w:sz="0" w:space="0" w:color="auto"/>
                <w:right w:val="none" w:sz="0" w:space="0" w:color="auto"/>
              </w:divBdr>
            </w:div>
          </w:divsChild>
        </w:div>
        <w:div w:id="2006201592">
          <w:marLeft w:val="0"/>
          <w:marRight w:val="0"/>
          <w:marTop w:val="0"/>
          <w:marBottom w:val="0"/>
          <w:divBdr>
            <w:top w:val="none" w:sz="0" w:space="0" w:color="auto"/>
            <w:left w:val="none" w:sz="0" w:space="0" w:color="auto"/>
            <w:bottom w:val="none" w:sz="0" w:space="0" w:color="auto"/>
            <w:right w:val="none" w:sz="0" w:space="0" w:color="auto"/>
          </w:divBdr>
          <w:divsChild>
            <w:div w:id="1975407580">
              <w:marLeft w:val="0"/>
              <w:marRight w:val="0"/>
              <w:marTop w:val="0"/>
              <w:marBottom w:val="0"/>
              <w:divBdr>
                <w:top w:val="none" w:sz="0" w:space="0" w:color="auto"/>
                <w:left w:val="none" w:sz="0" w:space="0" w:color="auto"/>
                <w:bottom w:val="none" w:sz="0" w:space="0" w:color="auto"/>
                <w:right w:val="none" w:sz="0" w:space="0" w:color="auto"/>
              </w:divBdr>
            </w:div>
            <w:div w:id="475223988">
              <w:marLeft w:val="0"/>
              <w:marRight w:val="0"/>
              <w:marTop w:val="0"/>
              <w:marBottom w:val="0"/>
              <w:divBdr>
                <w:top w:val="none" w:sz="0" w:space="0" w:color="auto"/>
                <w:left w:val="none" w:sz="0" w:space="0" w:color="auto"/>
                <w:bottom w:val="none" w:sz="0" w:space="0" w:color="auto"/>
                <w:right w:val="none" w:sz="0" w:space="0" w:color="auto"/>
              </w:divBdr>
            </w:div>
            <w:div w:id="1440376179">
              <w:marLeft w:val="0"/>
              <w:marRight w:val="0"/>
              <w:marTop w:val="0"/>
              <w:marBottom w:val="0"/>
              <w:divBdr>
                <w:top w:val="none" w:sz="0" w:space="0" w:color="auto"/>
                <w:left w:val="none" w:sz="0" w:space="0" w:color="auto"/>
                <w:bottom w:val="none" w:sz="0" w:space="0" w:color="auto"/>
                <w:right w:val="none" w:sz="0" w:space="0" w:color="auto"/>
              </w:divBdr>
            </w:div>
            <w:div w:id="1721978871">
              <w:marLeft w:val="0"/>
              <w:marRight w:val="0"/>
              <w:marTop w:val="0"/>
              <w:marBottom w:val="0"/>
              <w:divBdr>
                <w:top w:val="none" w:sz="0" w:space="0" w:color="auto"/>
                <w:left w:val="none" w:sz="0" w:space="0" w:color="auto"/>
                <w:bottom w:val="none" w:sz="0" w:space="0" w:color="auto"/>
                <w:right w:val="none" w:sz="0" w:space="0" w:color="auto"/>
              </w:divBdr>
            </w:div>
            <w:div w:id="1993750929">
              <w:marLeft w:val="0"/>
              <w:marRight w:val="0"/>
              <w:marTop w:val="0"/>
              <w:marBottom w:val="0"/>
              <w:divBdr>
                <w:top w:val="none" w:sz="0" w:space="0" w:color="auto"/>
                <w:left w:val="none" w:sz="0" w:space="0" w:color="auto"/>
                <w:bottom w:val="none" w:sz="0" w:space="0" w:color="auto"/>
                <w:right w:val="none" w:sz="0" w:space="0" w:color="auto"/>
              </w:divBdr>
            </w:div>
          </w:divsChild>
        </w:div>
        <w:div w:id="727264336">
          <w:marLeft w:val="0"/>
          <w:marRight w:val="0"/>
          <w:marTop w:val="0"/>
          <w:marBottom w:val="0"/>
          <w:divBdr>
            <w:top w:val="none" w:sz="0" w:space="0" w:color="auto"/>
            <w:left w:val="none" w:sz="0" w:space="0" w:color="auto"/>
            <w:bottom w:val="none" w:sz="0" w:space="0" w:color="auto"/>
            <w:right w:val="none" w:sz="0" w:space="0" w:color="auto"/>
          </w:divBdr>
          <w:divsChild>
            <w:div w:id="838616118">
              <w:marLeft w:val="0"/>
              <w:marRight w:val="0"/>
              <w:marTop w:val="0"/>
              <w:marBottom w:val="0"/>
              <w:divBdr>
                <w:top w:val="none" w:sz="0" w:space="0" w:color="auto"/>
                <w:left w:val="none" w:sz="0" w:space="0" w:color="auto"/>
                <w:bottom w:val="none" w:sz="0" w:space="0" w:color="auto"/>
                <w:right w:val="none" w:sz="0" w:space="0" w:color="auto"/>
              </w:divBdr>
            </w:div>
            <w:div w:id="1772699110">
              <w:marLeft w:val="0"/>
              <w:marRight w:val="0"/>
              <w:marTop w:val="0"/>
              <w:marBottom w:val="0"/>
              <w:divBdr>
                <w:top w:val="none" w:sz="0" w:space="0" w:color="auto"/>
                <w:left w:val="none" w:sz="0" w:space="0" w:color="auto"/>
                <w:bottom w:val="none" w:sz="0" w:space="0" w:color="auto"/>
                <w:right w:val="none" w:sz="0" w:space="0" w:color="auto"/>
              </w:divBdr>
            </w:div>
            <w:div w:id="832530053">
              <w:marLeft w:val="0"/>
              <w:marRight w:val="0"/>
              <w:marTop w:val="0"/>
              <w:marBottom w:val="0"/>
              <w:divBdr>
                <w:top w:val="none" w:sz="0" w:space="0" w:color="auto"/>
                <w:left w:val="none" w:sz="0" w:space="0" w:color="auto"/>
                <w:bottom w:val="none" w:sz="0" w:space="0" w:color="auto"/>
                <w:right w:val="none" w:sz="0" w:space="0" w:color="auto"/>
              </w:divBdr>
            </w:div>
            <w:div w:id="846604474">
              <w:marLeft w:val="0"/>
              <w:marRight w:val="0"/>
              <w:marTop w:val="0"/>
              <w:marBottom w:val="0"/>
              <w:divBdr>
                <w:top w:val="none" w:sz="0" w:space="0" w:color="auto"/>
                <w:left w:val="none" w:sz="0" w:space="0" w:color="auto"/>
                <w:bottom w:val="none" w:sz="0" w:space="0" w:color="auto"/>
                <w:right w:val="none" w:sz="0" w:space="0" w:color="auto"/>
              </w:divBdr>
            </w:div>
            <w:div w:id="577180501">
              <w:marLeft w:val="0"/>
              <w:marRight w:val="0"/>
              <w:marTop w:val="0"/>
              <w:marBottom w:val="0"/>
              <w:divBdr>
                <w:top w:val="none" w:sz="0" w:space="0" w:color="auto"/>
                <w:left w:val="none" w:sz="0" w:space="0" w:color="auto"/>
                <w:bottom w:val="none" w:sz="0" w:space="0" w:color="auto"/>
                <w:right w:val="none" w:sz="0" w:space="0" w:color="auto"/>
              </w:divBdr>
            </w:div>
          </w:divsChild>
        </w:div>
        <w:div w:id="1742100299">
          <w:marLeft w:val="0"/>
          <w:marRight w:val="0"/>
          <w:marTop w:val="0"/>
          <w:marBottom w:val="0"/>
          <w:divBdr>
            <w:top w:val="none" w:sz="0" w:space="0" w:color="auto"/>
            <w:left w:val="none" w:sz="0" w:space="0" w:color="auto"/>
            <w:bottom w:val="none" w:sz="0" w:space="0" w:color="auto"/>
            <w:right w:val="none" w:sz="0" w:space="0" w:color="auto"/>
          </w:divBdr>
          <w:divsChild>
            <w:div w:id="1125193723">
              <w:marLeft w:val="0"/>
              <w:marRight w:val="0"/>
              <w:marTop w:val="0"/>
              <w:marBottom w:val="0"/>
              <w:divBdr>
                <w:top w:val="none" w:sz="0" w:space="0" w:color="auto"/>
                <w:left w:val="none" w:sz="0" w:space="0" w:color="auto"/>
                <w:bottom w:val="none" w:sz="0" w:space="0" w:color="auto"/>
                <w:right w:val="none" w:sz="0" w:space="0" w:color="auto"/>
              </w:divBdr>
            </w:div>
            <w:div w:id="240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4927">
      <w:bodyDiv w:val="1"/>
      <w:marLeft w:val="0"/>
      <w:marRight w:val="0"/>
      <w:marTop w:val="0"/>
      <w:marBottom w:val="0"/>
      <w:divBdr>
        <w:top w:val="none" w:sz="0" w:space="0" w:color="auto"/>
        <w:left w:val="none" w:sz="0" w:space="0" w:color="auto"/>
        <w:bottom w:val="none" w:sz="0" w:space="0" w:color="auto"/>
        <w:right w:val="none" w:sz="0" w:space="0" w:color="auto"/>
      </w:divBdr>
      <w:divsChild>
        <w:div w:id="455636863">
          <w:marLeft w:val="0"/>
          <w:marRight w:val="0"/>
          <w:marTop w:val="0"/>
          <w:marBottom w:val="0"/>
          <w:divBdr>
            <w:top w:val="none" w:sz="0" w:space="0" w:color="auto"/>
            <w:left w:val="none" w:sz="0" w:space="0" w:color="auto"/>
            <w:bottom w:val="none" w:sz="0" w:space="0" w:color="auto"/>
            <w:right w:val="none" w:sz="0" w:space="0" w:color="auto"/>
          </w:divBdr>
        </w:div>
        <w:div w:id="1323000713">
          <w:marLeft w:val="0"/>
          <w:marRight w:val="0"/>
          <w:marTop w:val="0"/>
          <w:marBottom w:val="0"/>
          <w:divBdr>
            <w:top w:val="none" w:sz="0" w:space="0" w:color="auto"/>
            <w:left w:val="none" w:sz="0" w:space="0" w:color="auto"/>
            <w:bottom w:val="none" w:sz="0" w:space="0" w:color="auto"/>
            <w:right w:val="none" w:sz="0" w:space="0" w:color="auto"/>
          </w:divBdr>
        </w:div>
        <w:div w:id="581985288">
          <w:marLeft w:val="0"/>
          <w:marRight w:val="0"/>
          <w:marTop w:val="0"/>
          <w:marBottom w:val="0"/>
          <w:divBdr>
            <w:top w:val="none" w:sz="0" w:space="0" w:color="auto"/>
            <w:left w:val="none" w:sz="0" w:space="0" w:color="auto"/>
            <w:bottom w:val="none" w:sz="0" w:space="0" w:color="auto"/>
            <w:right w:val="none" w:sz="0" w:space="0" w:color="auto"/>
          </w:divBdr>
        </w:div>
        <w:div w:id="1523933284">
          <w:marLeft w:val="0"/>
          <w:marRight w:val="0"/>
          <w:marTop w:val="0"/>
          <w:marBottom w:val="0"/>
          <w:divBdr>
            <w:top w:val="none" w:sz="0" w:space="0" w:color="auto"/>
            <w:left w:val="none" w:sz="0" w:space="0" w:color="auto"/>
            <w:bottom w:val="none" w:sz="0" w:space="0" w:color="auto"/>
            <w:right w:val="none" w:sz="0" w:space="0" w:color="auto"/>
          </w:divBdr>
        </w:div>
        <w:div w:id="1866167473">
          <w:marLeft w:val="0"/>
          <w:marRight w:val="0"/>
          <w:marTop w:val="0"/>
          <w:marBottom w:val="0"/>
          <w:divBdr>
            <w:top w:val="none" w:sz="0" w:space="0" w:color="auto"/>
            <w:left w:val="none" w:sz="0" w:space="0" w:color="auto"/>
            <w:bottom w:val="none" w:sz="0" w:space="0" w:color="auto"/>
            <w:right w:val="none" w:sz="0" w:space="0" w:color="auto"/>
          </w:divBdr>
        </w:div>
        <w:div w:id="1618873899">
          <w:marLeft w:val="0"/>
          <w:marRight w:val="0"/>
          <w:marTop w:val="0"/>
          <w:marBottom w:val="0"/>
          <w:divBdr>
            <w:top w:val="none" w:sz="0" w:space="0" w:color="auto"/>
            <w:left w:val="none" w:sz="0" w:space="0" w:color="auto"/>
            <w:bottom w:val="none" w:sz="0" w:space="0" w:color="auto"/>
            <w:right w:val="none" w:sz="0" w:space="0" w:color="auto"/>
          </w:divBdr>
        </w:div>
        <w:div w:id="1319072180">
          <w:marLeft w:val="0"/>
          <w:marRight w:val="0"/>
          <w:marTop w:val="0"/>
          <w:marBottom w:val="0"/>
          <w:divBdr>
            <w:top w:val="none" w:sz="0" w:space="0" w:color="auto"/>
            <w:left w:val="none" w:sz="0" w:space="0" w:color="auto"/>
            <w:bottom w:val="none" w:sz="0" w:space="0" w:color="auto"/>
            <w:right w:val="none" w:sz="0" w:space="0" w:color="auto"/>
          </w:divBdr>
        </w:div>
        <w:div w:id="1683314242">
          <w:marLeft w:val="0"/>
          <w:marRight w:val="0"/>
          <w:marTop w:val="0"/>
          <w:marBottom w:val="0"/>
          <w:divBdr>
            <w:top w:val="none" w:sz="0" w:space="0" w:color="auto"/>
            <w:left w:val="none" w:sz="0" w:space="0" w:color="auto"/>
            <w:bottom w:val="none" w:sz="0" w:space="0" w:color="auto"/>
            <w:right w:val="none" w:sz="0" w:space="0" w:color="auto"/>
          </w:divBdr>
        </w:div>
        <w:div w:id="891577093">
          <w:marLeft w:val="0"/>
          <w:marRight w:val="0"/>
          <w:marTop w:val="0"/>
          <w:marBottom w:val="0"/>
          <w:divBdr>
            <w:top w:val="none" w:sz="0" w:space="0" w:color="auto"/>
            <w:left w:val="none" w:sz="0" w:space="0" w:color="auto"/>
            <w:bottom w:val="none" w:sz="0" w:space="0" w:color="auto"/>
            <w:right w:val="none" w:sz="0" w:space="0" w:color="auto"/>
          </w:divBdr>
        </w:div>
        <w:div w:id="1937706435">
          <w:marLeft w:val="0"/>
          <w:marRight w:val="0"/>
          <w:marTop w:val="0"/>
          <w:marBottom w:val="0"/>
          <w:divBdr>
            <w:top w:val="none" w:sz="0" w:space="0" w:color="auto"/>
            <w:left w:val="none" w:sz="0" w:space="0" w:color="auto"/>
            <w:bottom w:val="none" w:sz="0" w:space="0" w:color="auto"/>
            <w:right w:val="none" w:sz="0" w:space="0" w:color="auto"/>
          </w:divBdr>
        </w:div>
        <w:div w:id="1214150822">
          <w:marLeft w:val="0"/>
          <w:marRight w:val="0"/>
          <w:marTop w:val="0"/>
          <w:marBottom w:val="0"/>
          <w:divBdr>
            <w:top w:val="none" w:sz="0" w:space="0" w:color="auto"/>
            <w:left w:val="none" w:sz="0" w:space="0" w:color="auto"/>
            <w:bottom w:val="none" w:sz="0" w:space="0" w:color="auto"/>
            <w:right w:val="none" w:sz="0" w:space="0" w:color="auto"/>
          </w:divBdr>
        </w:div>
        <w:div w:id="445346236">
          <w:marLeft w:val="0"/>
          <w:marRight w:val="0"/>
          <w:marTop w:val="0"/>
          <w:marBottom w:val="0"/>
          <w:divBdr>
            <w:top w:val="none" w:sz="0" w:space="0" w:color="auto"/>
            <w:left w:val="none" w:sz="0" w:space="0" w:color="auto"/>
            <w:bottom w:val="none" w:sz="0" w:space="0" w:color="auto"/>
            <w:right w:val="none" w:sz="0" w:space="0" w:color="auto"/>
          </w:divBdr>
        </w:div>
        <w:div w:id="97873398">
          <w:marLeft w:val="0"/>
          <w:marRight w:val="0"/>
          <w:marTop w:val="0"/>
          <w:marBottom w:val="0"/>
          <w:divBdr>
            <w:top w:val="none" w:sz="0" w:space="0" w:color="auto"/>
            <w:left w:val="none" w:sz="0" w:space="0" w:color="auto"/>
            <w:bottom w:val="none" w:sz="0" w:space="0" w:color="auto"/>
            <w:right w:val="none" w:sz="0" w:space="0" w:color="auto"/>
          </w:divBdr>
        </w:div>
        <w:div w:id="602345074">
          <w:marLeft w:val="0"/>
          <w:marRight w:val="0"/>
          <w:marTop w:val="0"/>
          <w:marBottom w:val="0"/>
          <w:divBdr>
            <w:top w:val="none" w:sz="0" w:space="0" w:color="auto"/>
            <w:left w:val="none" w:sz="0" w:space="0" w:color="auto"/>
            <w:bottom w:val="none" w:sz="0" w:space="0" w:color="auto"/>
            <w:right w:val="none" w:sz="0" w:space="0" w:color="auto"/>
          </w:divBdr>
        </w:div>
        <w:div w:id="124662681">
          <w:marLeft w:val="0"/>
          <w:marRight w:val="0"/>
          <w:marTop w:val="0"/>
          <w:marBottom w:val="0"/>
          <w:divBdr>
            <w:top w:val="none" w:sz="0" w:space="0" w:color="auto"/>
            <w:left w:val="none" w:sz="0" w:space="0" w:color="auto"/>
            <w:bottom w:val="none" w:sz="0" w:space="0" w:color="auto"/>
            <w:right w:val="none" w:sz="0" w:space="0" w:color="auto"/>
          </w:divBdr>
        </w:div>
        <w:div w:id="182675455">
          <w:marLeft w:val="0"/>
          <w:marRight w:val="0"/>
          <w:marTop w:val="0"/>
          <w:marBottom w:val="0"/>
          <w:divBdr>
            <w:top w:val="none" w:sz="0" w:space="0" w:color="auto"/>
            <w:left w:val="none" w:sz="0" w:space="0" w:color="auto"/>
            <w:bottom w:val="none" w:sz="0" w:space="0" w:color="auto"/>
            <w:right w:val="none" w:sz="0" w:space="0" w:color="auto"/>
          </w:divBdr>
        </w:div>
        <w:div w:id="1848708899">
          <w:marLeft w:val="0"/>
          <w:marRight w:val="0"/>
          <w:marTop w:val="0"/>
          <w:marBottom w:val="0"/>
          <w:divBdr>
            <w:top w:val="none" w:sz="0" w:space="0" w:color="auto"/>
            <w:left w:val="none" w:sz="0" w:space="0" w:color="auto"/>
            <w:bottom w:val="none" w:sz="0" w:space="0" w:color="auto"/>
            <w:right w:val="none" w:sz="0" w:space="0" w:color="auto"/>
          </w:divBdr>
        </w:div>
        <w:div w:id="2065136660">
          <w:marLeft w:val="0"/>
          <w:marRight w:val="0"/>
          <w:marTop w:val="0"/>
          <w:marBottom w:val="0"/>
          <w:divBdr>
            <w:top w:val="none" w:sz="0" w:space="0" w:color="auto"/>
            <w:left w:val="none" w:sz="0" w:space="0" w:color="auto"/>
            <w:bottom w:val="none" w:sz="0" w:space="0" w:color="auto"/>
            <w:right w:val="none" w:sz="0" w:space="0" w:color="auto"/>
          </w:divBdr>
        </w:div>
        <w:div w:id="1958027687">
          <w:marLeft w:val="0"/>
          <w:marRight w:val="0"/>
          <w:marTop w:val="0"/>
          <w:marBottom w:val="0"/>
          <w:divBdr>
            <w:top w:val="none" w:sz="0" w:space="0" w:color="auto"/>
            <w:left w:val="none" w:sz="0" w:space="0" w:color="auto"/>
            <w:bottom w:val="none" w:sz="0" w:space="0" w:color="auto"/>
            <w:right w:val="none" w:sz="0" w:space="0" w:color="auto"/>
          </w:divBdr>
        </w:div>
        <w:div w:id="1293901743">
          <w:marLeft w:val="0"/>
          <w:marRight w:val="0"/>
          <w:marTop w:val="0"/>
          <w:marBottom w:val="0"/>
          <w:divBdr>
            <w:top w:val="none" w:sz="0" w:space="0" w:color="auto"/>
            <w:left w:val="none" w:sz="0" w:space="0" w:color="auto"/>
            <w:bottom w:val="none" w:sz="0" w:space="0" w:color="auto"/>
            <w:right w:val="none" w:sz="0" w:space="0" w:color="auto"/>
          </w:divBdr>
        </w:div>
        <w:div w:id="2019037170">
          <w:marLeft w:val="0"/>
          <w:marRight w:val="0"/>
          <w:marTop w:val="0"/>
          <w:marBottom w:val="0"/>
          <w:divBdr>
            <w:top w:val="none" w:sz="0" w:space="0" w:color="auto"/>
            <w:left w:val="none" w:sz="0" w:space="0" w:color="auto"/>
            <w:bottom w:val="none" w:sz="0" w:space="0" w:color="auto"/>
            <w:right w:val="none" w:sz="0" w:space="0" w:color="auto"/>
          </w:divBdr>
        </w:div>
        <w:div w:id="803541674">
          <w:marLeft w:val="0"/>
          <w:marRight w:val="0"/>
          <w:marTop w:val="0"/>
          <w:marBottom w:val="0"/>
          <w:divBdr>
            <w:top w:val="none" w:sz="0" w:space="0" w:color="auto"/>
            <w:left w:val="none" w:sz="0" w:space="0" w:color="auto"/>
            <w:bottom w:val="none" w:sz="0" w:space="0" w:color="auto"/>
            <w:right w:val="none" w:sz="0" w:space="0" w:color="auto"/>
          </w:divBdr>
        </w:div>
        <w:div w:id="1970893338">
          <w:marLeft w:val="0"/>
          <w:marRight w:val="0"/>
          <w:marTop w:val="0"/>
          <w:marBottom w:val="0"/>
          <w:divBdr>
            <w:top w:val="none" w:sz="0" w:space="0" w:color="auto"/>
            <w:left w:val="none" w:sz="0" w:space="0" w:color="auto"/>
            <w:bottom w:val="none" w:sz="0" w:space="0" w:color="auto"/>
            <w:right w:val="none" w:sz="0" w:space="0" w:color="auto"/>
          </w:divBdr>
        </w:div>
        <w:div w:id="200823907">
          <w:marLeft w:val="0"/>
          <w:marRight w:val="0"/>
          <w:marTop w:val="0"/>
          <w:marBottom w:val="0"/>
          <w:divBdr>
            <w:top w:val="none" w:sz="0" w:space="0" w:color="auto"/>
            <w:left w:val="none" w:sz="0" w:space="0" w:color="auto"/>
            <w:bottom w:val="none" w:sz="0" w:space="0" w:color="auto"/>
            <w:right w:val="none" w:sz="0" w:space="0" w:color="auto"/>
          </w:divBdr>
        </w:div>
        <w:div w:id="2002655598">
          <w:marLeft w:val="0"/>
          <w:marRight w:val="0"/>
          <w:marTop w:val="0"/>
          <w:marBottom w:val="0"/>
          <w:divBdr>
            <w:top w:val="none" w:sz="0" w:space="0" w:color="auto"/>
            <w:left w:val="none" w:sz="0" w:space="0" w:color="auto"/>
            <w:bottom w:val="none" w:sz="0" w:space="0" w:color="auto"/>
            <w:right w:val="none" w:sz="0" w:space="0" w:color="auto"/>
          </w:divBdr>
        </w:div>
        <w:div w:id="577984075">
          <w:marLeft w:val="0"/>
          <w:marRight w:val="0"/>
          <w:marTop w:val="0"/>
          <w:marBottom w:val="0"/>
          <w:divBdr>
            <w:top w:val="none" w:sz="0" w:space="0" w:color="auto"/>
            <w:left w:val="none" w:sz="0" w:space="0" w:color="auto"/>
            <w:bottom w:val="none" w:sz="0" w:space="0" w:color="auto"/>
            <w:right w:val="none" w:sz="0" w:space="0" w:color="auto"/>
          </w:divBdr>
        </w:div>
        <w:div w:id="446437546">
          <w:marLeft w:val="0"/>
          <w:marRight w:val="0"/>
          <w:marTop w:val="0"/>
          <w:marBottom w:val="0"/>
          <w:divBdr>
            <w:top w:val="none" w:sz="0" w:space="0" w:color="auto"/>
            <w:left w:val="none" w:sz="0" w:space="0" w:color="auto"/>
            <w:bottom w:val="none" w:sz="0" w:space="0" w:color="auto"/>
            <w:right w:val="none" w:sz="0" w:space="0" w:color="auto"/>
          </w:divBdr>
        </w:div>
        <w:div w:id="81226571">
          <w:marLeft w:val="0"/>
          <w:marRight w:val="0"/>
          <w:marTop w:val="0"/>
          <w:marBottom w:val="0"/>
          <w:divBdr>
            <w:top w:val="none" w:sz="0" w:space="0" w:color="auto"/>
            <w:left w:val="none" w:sz="0" w:space="0" w:color="auto"/>
            <w:bottom w:val="none" w:sz="0" w:space="0" w:color="auto"/>
            <w:right w:val="none" w:sz="0" w:space="0" w:color="auto"/>
          </w:divBdr>
        </w:div>
        <w:div w:id="1065956455">
          <w:marLeft w:val="0"/>
          <w:marRight w:val="0"/>
          <w:marTop w:val="0"/>
          <w:marBottom w:val="0"/>
          <w:divBdr>
            <w:top w:val="none" w:sz="0" w:space="0" w:color="auto"/>
            <w:left w:val="none" w:sz="0" w:space="0" w:color="auto"/>
            <w:bottom w:val="none" w:sz="0" w:space="0" w:color="auto"/>
            <w:right w:val="none" w:sz="0" w:space="0" w:color="auto"/>
          </w:divBdr>
        </w:div>
        <w:div w:id="1938757338">
          <w:marLeft w:val="0"/>
          <w:marRight w:val="0"/>
          <w:marTop w:val="0"/>
          <w:marBottom w:val="0"/>
          <w:divBdr>
            <w:top w:val="none" w:sz="0" w:space="0" w:color="auto"/>
            <w:left w:val="none" w:sz="0" w:space="0" w:color="auto"/>
            <w:bottom w:val="none" w:sz="0" w:space="0" w:color="auto"/>
            <w:right w:val="none" w:sz="0" w:space="0" w:color="auto"/>
          </w:divBdr>
        </w:div>
        <w:div w:id="1950313702">
          <w:marLeft w:val="0"/>
          <w:marRight w:val="0"/>
          <w:marTop w:val="0"/>
          <w:marBottom w:val="0"/>
          <w:divBdr>
            <w:top w:val="none" w:sz="0" w:space="0" w:color="auto"/>
            <w:left w:val="none" w:sz="0" w:space="0" w:color="auto"/>
            <w:bottom w:val="none" w:sz="0" w:space="0" w:color="auto"/>
            <w:right w:val="none" w:sz="0" w:space="0" w:color="auto"/>
          </w:divBdr>
        </w:div>
        <w:div w:id="718555661">
          <w:marLeft w:val="0"/>
          <w:marRight w:val="0"/>
          <w:marTop w:val="0"/>
          <w:marBottom w:val="0"/>
          <w:divBdr>
            <w:top w:val="none" w:sz="0" w:space="0" w:color="auto"/>
            <w:left w:val="none" w:sz="0" w:space="0" w:color="auto"/>
            <w:bottom w:val="none" w:sz="0" w:space="0" w:color="auto"/>
            <w:right w:val="none" w:sz="0" w:space="0" w:color="auto"/>
          </w:divBdr>
        </w:div>
        <w:div w:id="2111733547">
          <w:marLeft w:val="0"/>
          <w:marRight w:val="0"/>
          <w:marTop w:val="0"/>
          <w:marBottom w:val="0"/>
          <w:divBdr>
            <w:top w:val="none" w:sz="0" w:space="0" w:color="auto"/>
            <w:left w:val="none" w:sz="0" w:space="0" w:color="auto"/>
            <w:bottom w:val="none" w:sz="0" w:space="0" w:color="auto"/>
            <w:right w:val="none" w:sz="0" w:space="0" w:color="auto"/>
          </w:divBdr>
        </w:div>
        <w:div w:id="529802474">
          <w:marLeft w:val="0"/>
          <w:marRight w:val="0"/>
          <w:marTop w:val="0"/>
          <w:marBottom w:val="0"/>
          <w:divBdr>
            <w:top w:val="none" w:sz="0" w:space="0" w:color="auto"/>
            <w:left w:val="none" w:sz="0" w:space="0" w:color="auto"/>
            <w:bottom w:val="none" w:sz="0" w:space="0" w:color="auto"/>
            <w:right w:val="none" w:sz="0" w:space="0" w:color="auto"/>
          </w:divBdr>
        </w:div>
      </w:divsChild>
    </w:div>
    <w:div w:id="1491403078">
      <w:bodyDiv w:val="1"/>
      <w:marLeft w:val="0"/>
      <w:marRight w:val="0"/>
      <w:marTop w:val="0"/>
      <w:marBottom w:val="0"/>
      <w:divBdr>
        <w:top w:val="none" w:sz="0" w:space="0" w:color="auto"/>
        <w:left w:val="none" w:sz="0" w:space="0" w:color="auto"/>
        <w:bottom w:val="none" w:sz="0" w:space="0" w:color="auto"/>
        <w:right w:val="none" w:sz="0" w:space="0" w:color="auto"/>
      </w:divBdr>
    </w:div>
    <w:div w:id="1989701828">
      <w:bodyDiv w:val="1"/>
      <w:marLeft w:val="0"/>
      <w:marRight w:val="0"/>
      <w:marTop w:val="0"/>
      <w:marBottom w:val="0"/>
      <w:divBdr>
        <w:top w:val="none" w:sz="0" w:space="0" w:color="auto"/>
        <w:left w:val="none" w:sz="0" w:space="0" w:color="auto"/>
        <w:bottom w:val="none" w:sz="0" w:space="0" w:color="auto"/>
        <w:right w:val="none" w:sz="0" w:space="0" w:color="auto"/>
      </w:divBdr>
    </w:div>
    <w:div w:id="20885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3590B4-FF08-458D-A335-C9EBC9DA994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ru-RU"/>
        </a:p>
      </dgm:t>
    </dgm:pt>
    <dgm:pt modelId="{3B171F28-61AC-4C9A-8670-620549592ABA}">
      <dgm:prSet phldrT="[Текст]"/>
      <dgm:spPr/>
      <dgm:t>
        <a:bodyPr/>
        <a:lstStyle/>
        <a:p>
          <a:r>
            <a:rPr lang="ru-RU"/>
            <a:t>Борьба с внутренним нарушителе</a:t>
          </a:r>
        </a:p>
      </dgm:t>
    </dgm:pt>
    <dgm:pt modelId="{AB5C8359-1F88-4152-B019-2694A58232A1}" type="parTrans" cxnId="{C01B8F2A-181F-4A16-8F08-12FA88617B52}">
      <dgm:prSet/>
      <dgm:spPr/>
      <dgm:t>
        <a:bodyPr/>
        <a:lstStyle/>
        <a:p>
          <a:endParaRPr lang="ru-RU"/>
        </a:p>
      </dgm:t>
    </dgm:pt>
    <dgm:pt modelId="{15296D88-568F-49B2-B533-CA051124D47B}" type="sibTrans" cxnId="{C01B8F2A-181F-4A16-8F08-12FA88617B52}">
      <dgm:prSet/>
      <dgm:spPr/>
      <dgm:t>
        <a:bodyPr/>
        <a:lstStyle/>
        <a:p>
          <a:endParaRPr lang="ru-RU"/>
        </a:p>
      </dgm:t>
    </dgm:pt>
    <dgm:pt modelId="{43CD2CD3-EE9B-408D-ABF1-3B4184E9076A}">
      <dgm:prSet/>
      <dgm:spPr/>
      <dgm:t>
        <a:bodyPr/>
        <a:lstStyle/>
        <a:p>
          <a:r>
            <a:rPr lang="ru-RU"/>
            <a:t>Хранение данных</a:t>
          </a:r>
        </a:p>
      </dgm:t>
    </dgm:pt>
    <dgm:pt modelId="{F66C439C-CA1A-4693-8980-C93BFC14D6B2}" type="parTrans" cxnId="{CDEB538B-7A8B-4BDF-8CCC-684D0D197978}">
      <dgm:prSet/>
      <dgm:spPr/>
      <dgm:t>
        <a:bodyPr/>
        <a:lstStyle/>
        <a:p>
          <a:endParaRPr lang="ru-RU"/>
        </a:p>
      </dgm:t>
    </dgm:pt>
    <dgm:pt modelId="{A3F87C70-D811-4296-8EC0-3A26D80A7EF8}" type="sibTrans" cxnId="{CDEB538B-7A8B-4BDF-8CCC-684D0D197978}">
      <dgm:prSet/>
      <dgm:spPr/>
      <dgm:t>
        <a:bodyPr/>
        <a:lstStyle/>
        <a:p>
          <a:endParaRPr lang="ru-RU"/>
        </a:p>
      </dgm:t>
    </dgm:pt>
    <dgm:pt modelId="{B7C5BEDB-B996-4488-9379-A68ACBB9DC0D}">
      <dgm:prSet/>
      <dgm:spPr/>
      <dgm:t>
        <a:bodyPr/>
        <a:lstStyle/>
        <a:p>
          <a:r>
            <a:rPr lang="ru-RU"/>
            <a:t>Управление данными</a:t>
          </a:r>
        </a:p>
      </dgm:t>
    </dgm:pt>
    <dgm:pt modelId="{C26A74C3-F3E8-4893-8255-EE63AB6A976D}" type="parTrans" cxnId="{D663B327-DCC4-4ED4-AD68-0BF1B9F5E384}">
      <dgm:prSet/>
      <dgm:spPr/>
      <dgm:t>
        <a:bodyPr/>
        <a:lstStyle/>
        <a:p>
          <a:endParaRPr lang="ru-RU"/>
        </a:p>
      </dgm:t>
    </dgm:pt>
    <dgm:pt modelId="{668A8484-0361-44FD-813E-86EC208AE7E4}" type="sibTrans" cxnId="{D663B327-DCC4-4ED4-AD68-0BF1B9F5E384}">
      <dgm:prSet/>
      <dgm:spPr/>
      <dgm:t>
        <a:bodyPr/>
        <a:lstStyle/>
        <a:p>
          <a:endParaRPr lang="ru-RU"/>
        </a:p>
      </dgm:t>
    </dgm:pt>
    <dgm:pt modelId="{0FF951F9-A3BA-4508-A452-043916168EAA}">
      <dgm:prSet/>
      <dgm:spPr/>
      <dgm:t>
        <a:bodyPr/>
        <a:lstStyle/>
        <a:p>
          <a:r>
            <a:rPr lang="ru-RU"/>
            <a:t>Выявление внутренних нарушителей</a:t>
          </a:r>
        </a:p>
      </dgm:t>
    </dgm:pt>
    <dgm:pt modelId="{454D6D58-E6C3-4149-9B89-039FFE452D39}" type="parTrans" cxnId="{AC5C68E9-6F19-49FD-A3A2-D458523AF4F7}">
      <dgm:prSet/>
      <dgm:spPr/>
      <dgm:t>
        <a:bodyPr/>
        <a:lstStyle/>
        <a:p>
          <a:endParaRPr lang="ru-RU"/>
        </a:p>
      </dgm:t>
    </dgm:pt>
    <dgm:pt modelId="{8A6F6DBC-69C2-474A-B14B-8D21CA4359E0}" type="sibTrans" cxnId="{AC5C68E9-6F19-49FD-A3A2-D458523AF4F7}">
      <dgm:prSet/>
      <dgm:spPr/>
      <dgm:t>
        <a:bodyPr/>
        <a:lstStyle/>
        <a:p>
          <a:endParaRPr lang="ru-RU"/>
        </a:p>
      </dgm:t>
    </dgm:pt>
    <dgm:pt modelId="{CF699703-7589-45BB-B0A7-2975B6592330}">
      <dgm:prSet/>
      <dgm:spPr/>
      <dgm:t>
        <a:bodyPr/>
        <a:lstStyle/>
        <a:p>
          <a:r>
            <a:rPr lang="ru-RU"/>
            <a:t>Сопровождение внешних расследований</a:t>
          </a:r>
        </a:p>
      </dgm:t>
    </dgm:pt>
    <dgm:pt modelId="{1A8130AB-800B-4BB0-95AC-9F44E925B456}" type="parTrans" cxnId="{D8EB9FF6-1140-41F1-B823-D7708DC13C1D}">
      <dgm:prSet/>
      <dgm:spPr/>
      <dgm:t>
        <a:bodyPr/>
        <a:lstStyle/>
        <a:p>
          <a:endParaRPr lang="ru-RU"/>
        </a:p>
      </dgm:t>
    </dgm:pt>
    <dgm:pt modelId="{026B496A-7BE7-421A-9BBA-24ED8A8581DA}" type="sibTrans" cxnId="{D8EB9FF6-1140-41F1-B823-D7708DC13C1D}">
      <dgm:prSet/>
      <dgm:spPr/>
      <dgm:t>
        <a:bodyPr/>
        <a:lstStyle/>
        <a:p>
          <a:endParaRPr lang="ru-RU"/>
        </a:p>
      </dgm:t>
    </dgm:pt>
    <dgm:pt modelId="{8BCBCE67-E8A8-4658-8CF6-49B37E6C1181}">
      <dgm:prSet/>
      <dgm:spPr/>
      <dgm:t>
        <a:bodyPr/>
        <a:lstStyle/>
        <a:p>
          <a:r>
            <a:rPr lang="ru-RU"/>
            <a:t>Аналит ические данные и прогнозирование</a:t>
          </a:r>
        </a:p>
      </dgm:t>
    </dgm:pt>
    <dgm:pt modelId="{BC7E3429-AEE3-472F-B702-DBF69EC4EA56}" type="parTrans" cxnId="{98830030-8D3C-4211-A939-5D3BE5AB10E5}">
      <dgm:prSet/>
      <dgm:spPr/>
      <dgm:t>
        <a:bodyPr/>
        <a:lstStyle/>
        <a:p>
          <a:endParaRPr lang="ru-RU"/>
        </a:p>
      </dgm:t>
    </dgm:pt>
    <dgm:pt modelId="{E781E64E-1F76-4387-AFA1-9EF61073DBBC}" type="sibTrans" cxnId="{98830030-8D3C-4211-A939-5D3BE5AB10E5}">
      <dgm:prSet/>
      <dgm:spPr/>
      <dgm:t>
        <a:bodyPr/>
        <a:lstStyle/>
        <a:p>
          <a:endParaRPr lang="ru-RU"/>
        </a:p>
      </dgm:t>
    </dgm:pt>
    <dgm:pt modelId="{9F5DDD7B-3620-41A0-8131-D9DEB4BB4343}">
      <dgm:prSet/>
      <dgm:spPr/>
      <dgm:t>
        <a:bodyPr/>
        <a:lstStyle/>
        <a:p>
          <a:r>
            <a:rPr lang="ru-RU"/>
            <a:t>Threat intelligence</a:t>
          </a:r>
        </a:p>
      </dgm:t>
    </dgm:pt>
    <dgm:pt modelId="{883F2F10-7CE3-4AB5-8D94-2B58997D6C3A}" type="parTrans" cxnId="{CCDE7DA0-23E7-4A92-94EF-4E6AA7ADBBB6}">
      <dgm:prSet/>
      <dgm:spPr/>
      <dgm:t>
        <a:bodyPr/>
        <a:lstStyle/>
        <a:p>
          <a:endParaRPr lang="ru-RU"/>
        </a:p>
      </dgm:t>
    </dgm:pt>
    <dgm:pt modelId="{49A46109-CCC8-4C17-8338-A68D4D11F534}" type="sibTrans" cxnId="{CCDE7DA0-23E7-4A92-94EF-4E6AA7ADBBB6}">
      <dgm:prSet/>
      <dgm:spPr/>
      <dgm:t>
        <a:bodyPr/>
        <a:lstStyle/>
        <a:p>
          <a:endParaRPr lang="ru-RU"/>
        </a:p>
      </dgm:t>
    </dgm:pt>
    <dgm:pt modelId="{D491803C-FAF9-4BC0-998A-DCD840713B60}">
      <dgm:prSet/>
      <dgm:spPr/>
      <dgm:t>
        <a:bodyPr/>
        <a:lstStyle/>
        <a:p>
          <a:r>
            <a:rPr lang="ru-RU"/>
            <a:t>Информационные предупреждения</a:t>
          </a:r>
        </a:p>
      </dgm:t>
    </dgm:pt>
    <dgm:pt modelId="{4F607B04-A7FF-4A40-944C-BBE32DA1FDEC}" type="parTrans" cxnId="{D4C5B75D-1BD5-4F6A-8747-8A926A0B9C07}">
      <dgm:prSet/>
      <dgm:spPr/>
      <dgm:t>
        <a:bodyPr/>
        <a:lstStyle/>
        <a:p>
          <a:endParaRPr lang="ru-RU"/>
        </a:p>
      </dgm:t>
    </dgm:pt>
    <dgm:pt modelId="{DBCD245F-9183-4BEA-980E-75C8305F5D1B}" type="sibTrans" cxnId="{D4C5B75D-1BD5-4F6A-8747-8A926A0B9C07}">
      <dgm:prSet/>
      <dgm:spPr/>
      <dgm:t>
        <a:bodyPr/>
        <a:lstStyle/>
        <a:p>
          <a:endParaRPr lang="ru-RU"/>
        </a:p>
      </dgm:t>
    </dgm:pt>
    <dgm:pt modelId="{84053F3A-DE11-458E-8AC3-0764EF1DD7F5}">
      <dgm:prSet/>
      <dgm:spPr/>
      <dgm:t>
        <a:bodyPr/>
        <a:lstStyle/>
        <a:p>
          <a:r>
            <a:rPr lang="ru-RU"/>
            <a:t>Исследование новых видов угроз</a:t>
          </a:r>
        </a:p>
      </dgm:t>
    </dgm:pt>
    <dgm:pt modelId="{E79F0AC7-E6B7-4488-83C3-44FD0FB6AE08}" type="parTrans" cxnId="{53861FD8-E247-4D28-A94F-DB9DB782F00B}">
      <dgm:prSet/>
      <dgm:spPr/>
      <dgm:t>
        <a:bodyPr/>
        <a:lstStyle/>
        <a:p>
          <a:endParaRPr lang="ru-RU"/>
        </a:p>
      </dgm:t>
    </dgm:pt>
    <dgm:pt modelId="{DA333169-37B6-4575-B6CB-73283BC74C27}" type="sibTrans" cxnId="{53861FD8-E247-4D28-A94F-DB9DB782F00B}">
      <dgm:prSet/>
      <dgm:spPr/>
      <dgm:t>
        <a:bodyPr/>
        <a:lstStyle/>
        <a:p>
          <a:endParaRPr lang="ru-RU"/>
        </a:p>
      </dgm:t>
    </dgm:pt>
    <dgm:pt modelId="{EA352411-E6CA-45B2-81A4-594B00CB1AC0}">
      <dgm:prSet/>
      <dgm:spPr/>
      <dgm:t>
        <a:bodyPr/>
        <a:lstStyle/>
        <a:p>
          <a:r>
            <a:rPr lang="ru-RU"/>
            <a:t>Создание сигнатур</a:t>
          </a:r>
        </a:p>
      </dgm:t>
    </dgm:pt>
    <dgm:pt modelId="{69C1DD1D-4833-4BAB-AD45-A501EC479DD0}" type="parTrans" cxnId="{75ED1CCF-E1B2-4076-8971-CEBB9F65AEF6}">
      <dgm:prSet/>
      <dgm:spPr/>
      <dgm:t>
        <a:bodyPr/>
        <a:lstStyle/>
        <a:p>
          <a:endParaRPr lang="ru-RU"/>
        </a:p>
      </dgm:t>
    </dgm:pt>
    <dgm:pt modelId="{7C9D4E82-B581-474E-80D6-10147402882A}" type="sibTrans" cxnId="{75ED1CCF-E1B2-4076-8971-CEBB9F65AEF6}">
      <dgm:prSet/>
      <dgm:spPr/>
      <dgm:t>
        <a:bodyPr/>
        <a:lstStyle/>
        <a:p>
          <a:endParaRPr lang="ru-RU"/>
        </a:p>
      </dgm:t>
    </dgm:pt>
    <dgm:pt modelId="{D5420300-CA3B-441F-9E8C-04CC0673EB32}">
      <dgm:prSet/>
      <dgm:spPr/>
      <dgm:t>
        <a:bodyPr/>
        <a:lstStyle/>
        <a:p>
          <a:r>
            <a:rPr lang="ru-RU"/>
            <a:t>Анализ архивных данных</a:t>
          </a:r>
        </a:p>
      </dgm:t>
    </dgm:pt>
    <dgm:pt modelId="{5230C9AD-F627-4870-A045-912CBE679DE0}" type="parTrans" cxnId="{D57B35DD-76CF-4035-B5BE-C0E26BBF91F8}">
      <dgm:prSet/>
      <dgm:spPr/>
      <dgm:t>
        <a:bodyPr/>
        <a:lstStyle/>
        <a:p>
          <a:endParaRPr lang="ru-RU"/>
        </a:p>
      </dgm:t>
    </dgm:pt>
    <dgm:pt modelId="{52D53891-C6DB-4F61-B0A7-F672C97BD5A1}" type="sibTrans" cxnId="{D57B35DD-76CF-4035-B5BE-C0E26BBF91F8}">
      <dgm:prSet/>
      <dgm:spPr/>
      <dgm:t>
        <a:bodyPr/>
        <a:lstStyle/>
        <a:p>
          <a:endParaRPr lang="ru-RU"/>
        </a:p>
      </dgm:t>
    </dgm:pt>
    <dgm:pt modelId="{CB52D4E3-5847-481D-AC3C-2E4459F344DC}">
      <dgm:prSet/>
      <dgm:spPr/>
      <dgm:t>
        <a:bodyPr/>
        <a:lstStyle/>
        <a:p>
          <a:r>
            <a:rPr lang="ru-RU"/>
            <a:t>Оценка угроз</a:t>
          </a:r>
        </a:p>
      </dgm:t>
    </dgm:pt>
    <dgm:pt modelId="{81478BBF-DB21-4A2C-A3D4-44FFA77EE4B9}" type="parTrans" cxnId="{EAE18581-A695-41F1-8C27-EDF49809137F}">
      <dgm:prSet/>
      <dgm:spPr/>
      <dgm:t>
        <a:bodyPr/>
        <a:lstStyle/>
        <a:p>
          <a:endParaRPr lang="ru-RU"/>
        </a:p>
      </dgm:t>
    </dgm:pt>
    <dgm:pt modelId="{5902E356-5006-4548-9016-CBBBE477EE31}" type="sibTrans" cxnId="{EAE18581-A695-41F1-8C27-EDF49809137F}">
      <dgm:prSet/>
      <dgm:spPr/>
      <dgm:t>
        <a:bodyPr/>
        <a:lstStyle/>
        <a:p>
          <a:endParaRPr lang="ru-RU"/>
        </a:p>
      </dgm:t>
    </dgm:pt>
    <dgm:pt modelId="{32E19D31-9287-43CF-B2D1-459A257446EA}">
      <dgm:prSet/>
      <dgm:spPr/>
      <dgm:t>
        <a:bodyPr/>
        <a:lstStyle/>
        <a:p>
          <a:r>
            <a:rPr lang="ru-RU"/>
            <a:t>Повышение осведемленности и взаимодействие с внешними организациями</a:t>
          </a:r>
        </a:p>
      </dgm:t>
    </dgm:pt>
    <dgm:pt modelId="{BDE51742-491A-477F-B9B7-B8E105B93ED9}" type="parTrans" cxnId="{6DD3D4AF-F3F9-4C42-9BD3-7F2DC2967659}">
      <dgm:prSet/>
      <dgm:spPr/>
      <dgm:t>
        <a:bodyPr/>
        <a:lstStyle/>
        <a:p>
          <a:endParaRPr lang="ru-RU"/>
        </a:p>
      </dgm:t>
    </dgm:pt>
    <dgm:pt modelId="{D3B3B683-3586-4B57-B44D-0F29E3A73323}" type="sibTrans" cxnId="{6DD3D4AF-F3F9-4C42-9BD3-7F2DC2967659}">
      <dgm:prSet/>
      <dgm:spPr/>
      <dgm:t>
        <a:bodyPr/>
        <a:lstStyle/>
        <a:p>
          <a:endParaRPr lang="ru-RU"/>
        </a:p>
      </dgm:t>
    </dgm:pt>
    <dgm:pt modelId="{2D8DCC06-F59A-47EF-9A0C-13017261308F}">
      <dgm:prSet/>
      <dgm:spPr/>
      <dgm:t>
        <a:bodyPr/>
        <a:lstStyle/>
        <a:p>
          <a:r>
            <a:rPr lang="ru-RU"/>
            <a:t>Оценка средств эффективности</a:t>
          </a:r>
        </a:p>
      </dgm:t>
    </dgm:pt>
    <dgm:pt modelId="{96E76E5C-F82D-4196-8604-6A648BC3497E}" type="parTrans" cxnId="{B55690AD-30EE-49ED-9E4C-09101DAA727B}">
      <dgm:prSet/>
      <dgm:spPr/>
      <dgm:t>
        <a:bodyPr/>
        <a:lstStyle/>
        <a:p>
          <a:endParaRPr lang="ru-RU"/>
        </a:p>
      </dgm:t>
    </dgm:pt>
    <dgm:pt modelId="{12DCAD1F-6B2C-468D-825A-B28149667E1E}" type="sibTrans" cxnId="{B55690AD-30EE-49ED-9E4C-09101DAA727B}">
      <dgm:prSet/>
      <dgm:spPr/>
      <dgm:t>
        <a:bodyPr/>
        <a:lstStyle/>
        <a:p>
          <a:endParaRPr lang="ru-RU"/>
        </a:p>
      </dgm:t>
    </dgm:pt>
    <dgm:pt modelId="{DECC3B9D-879E-42F0-B792-8DFA473327D2}">
      <dgm:prSet/>
      <dgm:spPr/>
      <dgm:t>
        <a:bodyPr/>
        <a:lstStyle/>
        <a:p>
          <a:r>
            <a:rPr lang="ru-RU"/>
            <a:t>Экспертные консультации</a:t>
          </a:r>
        </a:p>
      </dgm:t>
    </dgm:pt>
    <dgm:pt modelId="{290174F7-95F8-48BC-9A5F-5FEFF096D55D}" type="parTrans" cxnId="{068E2DA7-D2FD-4165-A3B9-523C6D28EA4A}">
      <dgm:prSet/>
      <dgm:spPr/>
      <dgm:t>
        <a:bodyPr/>
        <a:lstStyle/>
        <a:p>
          <a:endParaRPr lang="ru-RU"/>
        </a:p>
      </dgm:t>
    </dgm:pt>
    <dgm:pt modelId="{C981A610-3153-4B66-B8CE-A57696099FBE}" type="sibTrans" cxnId="{068E2DA7-D2FD-4165-A3B9-523C6D28EA4A}">
      <dgm:prSet/>
      <dgm:spPr/>
      <dgm:t>
        <a:bodyPr/>
        <a:lstStyle/>
        <a:p>
          <a:endParaRPr lang="ru-RU"/>
        </a:p>
      </dgm:t>
    </dgm:pt>
    <dgm:pt modelId="{581B0F9E-F4EB-46E3-A987-8F7C80C0B1EE}">
      <dgm:prSet/>
      <dgm:spPr/>
      <dgm:t>
        <a:bodyPr/>
        <a:lstStyle/>
        <a:p>
          <a:r>
            <a:rPr lang="ru-RU"/>
            <a:t>Повышение осведомленности</a:t>
          </a:r>
        </a:p>
      </dgm:t>
    </dgm:pt>
    <dgm:pt modelId="{D74B66C9-43C0-4AC2-9254-0EBE6E8CD0A1}" type="parTrans" cxnId="{4B8800D9-DAA3-4517-A508-3B67DB8810CE}">
      <dgm:prSet/>
      <dgm:spPr/>
      <dgm:t>
        <a:bodyPr/>
        <a:lstStyle/>
        <a:p>
          <a:endParaRPr lang="ru-RU"/>
        </a:p>
      </dgm:t>
    </dgm:pt>
    <dgm:pt modelId="{1EA1E33B-A252-40E1-AFC4-84CCB2249A74}" type="sibTrans" cxnId="{4B8800D9-DAA3-4517-A508-3B67DB8810CE}">
      <dgm:prSet/>
      <dgm:spPr/>
      <dgm:t>
        <a:bodyPr/>
        <a:lstStyle/>
        <a:p>
          <a:endParaRPr lang="ru-RU"/>
        </a:p>
      </dgm:t>
    </dgm:pt>
    <dgm:pt modelId="{2DC6518D-8900-4A6E-9A7C-D9171F0E703B}">
      <dgm:prSet/>
      <dgm:spPr/>
      <dgm:t>
        <a:bodyPr/>
        <a:lstStyle/>
        <a:p>
          <a:r>
            <a:rPr lang="ru-RU"/>
            <a:t>Ситуационные тренировки</a:t>
          </a:r>
        </a:p>
      </dgm:t>
    </dgm:pt>
    <dgm:pt modelId="{9B64E2BD-E9E2-4868-9F0C-32FC194B0562}" type="parTrans" cxnId="{4E2D0BDC-154E-4F40-9D37-27EC8A258CC6}">
      <dgm:prSet/>
      <dgm:spPr/>
      <dgm:t>
        <a:bodyPr/>
        <a:lstStyle/>
        <a:p>
          <a:endParaRPr lang="ru-RU"/>
        </a:p>
      </dgm:t>
    </dgm:pt>
    <dgm:pt modelId="{67044653-AECE-49A1-A20C-14154DFB223F}" type="sibTrans" cxnId="{4E2D0BDC-154E-4F40-9D37-27EC8A258CC6}">
      <dgm:prSet/>
      <dgm:spPr/>
      <dgm:t>
        <a:bodyPr/>
        <a:lstStyle/>
        <a:p>
          <a:endParaRPr lang="ru-RU"/>
        </a:p>
      </dgm:t>
    </dgm:pt>
    <dgm:pt modelId="{A8834945-B41A-48BD-A8E0-BBC7939770F2}">
      <dgm:prSet/>
      <dgm:spPr/>
      <dgm:t>
        <a:bodyPr/>
        <a:lstStyle/>
        <a:p>
          <a:r>
            <a:rPr lang="ru-RU"/>
            <a:t>Взаимодействие с ГосСОПКА</a:t>
          </a:r>
        </a:p>
      </dgm:t>
    </dgm:pt>
    <dgm:pt modelId="{9AD55452-CBDD-44AD-8DF8-9AFA0EA37C62}" type="parTrans" cxnId="{99C4FBD5-76FB-4669-9330-C5F66EFBE68C}">
      <dgm:prSet/>
      <dgm:spPr/>
      <dgm:t>
        <a:bodyPr/>
        <a:lstStyle/>
        <a:p>
          <a:endParaRPr lang="ru-RU"/>
        </a:p>
      </dgm:t>
    </dgm:pt>
    <dgm:pt modelId="{EAE737BA-2B7B-4BC8-847B-9CE1C4579C33}" type="sibTrans" cxnId="{99C4FBD5-76FB-4669-9330-C5F66EFBE68C}">
      <dgm:prSet/>
      <dgm:spPr/>
      <dgm:t>
        <a:bodyPr/>
        <a:lstStyle/>
        <a:p>
          <a:endParaRPr lang="ru-RU"/>
        </a:p>
      </dgm:t>
    </dgm:pt>
    <dgm:pt modelId="{FD8602AF-4835-427D-BA94-EDD7829FD943}">
      <dgm:prSet/>
      <dgm:spPr/>
      <dgm:t>
        <a:bodyPr/>
        <a:lstStyle/>
        <a:p>
          <a:r>
            <a:rPr lang="ru-RU"/>
            <a:t>Анализ и реагирование на инциденты</a:t>
          </a:r>
        </a:p>
      </dgm:t>
    </dgm:pt>
    <dgm:pt modelId="{4AFCB1FA-CD8B-48CD-B477-F55EE4F402BF}" type="parTrans" cxnId="{30497D85-4DB0-4D46-AF12-5DD2C96E7B8C}">
      <dgm:prSet/>
      <dgm:spPr/>
      <dgm:t>
        <a:bodyPr/>
        <a:lstStyle/>
        <a:p>
          <a:endParaRPr lang="ru-RU"/>
        </a:p>
      </dgm:t>
    </dgm:pt>
    <dgm:pt modelId="{13BE5625-B527-4012-975F-2D5C6CF338FD}" type="sibTrans" cxnId="{30497D85-4DB0-4D46-AF12-5DD2C96E7B8C}">
      <dgm:prSet/>
      <dgm:spPr/>
      <dgm:t>
        <a:bodyPr/>
        <a:lstStyle/>
        <a:p>
          <a:endParaRPr lang="ru-RU"/>
        </a:p>
      </dgm:t>
    </dgm:pt>
    <dgm:pt modelId="{8F740E9D-1AE9-43B0-9F3A-0E9DE5BE5F3F}">
      <dgm:prSet/>
      <dgm:spPr/>
      <dgm:t>
        <a:bodyPr/>
        <a:lstStyle/>
        <a:p>
          <a:r>
            <a:rPr lang="ru-RU"/>
            <a:t>Анализ инцидентов</a:t>
          </a:r>
        </a:p>
      </dgm:t>
    </dgm:pt>
    <dgm:pt modelId="{BBE82E37-D5AE-4AB9-BB35-3476CAE6E12E}" type="parTrans" cxnId="{E3DD9EC8-AAFC-432C-9416-99F5F6789D05}">
      <dgm:prSet/>
      <dgm:spPr/>
      <dgm:t>
        <a:bodyPr/>
        <a:lstStyle/>
        <a:p>
          <a:endParaRPr lang="ru-RU"/>
        </a:p>
      </dgm:t>
    </dgm:pt>
    <dgm:pt modelId="{3C939DB6-9E2A-47C4-A34D-72892580B5CE}" type="sibTrans" cxnId="{E3DD9EC8-AAFC-432C-9416-99F5F6789D05}">
      <dgm:prSet/>
      <dgm:spPr/>
      <dgm:t>
        <a:bodyPr/>
        <a:lstStyle/>
        <a:p>
          <a:endParaRPr lang="ru-RU"/>
        </a:p>
      </dgm:t>
    </dgm:pt>
    <dgm:pt modelId="{11230313-8A64-4D03-AE8A-51868CA7B066}">
      <dgm:prSet/>
      <dgm:spPr/>
      <dgm:t>
        <a:bodyPr/>
        <a:lstStyle/>
        <a:p>
          <a:r>
            <a:rPr lang="ru-RU"/>
            <a:t>Противодействие шпионажу</a:t>
          </a:r>
        </a:p>
      </dgm:t>
    </dgm:pt>
    <dgm:pt modelId="{5F506D5F-F04C-43DA-A8C2-8BAD901F4259}" type="parTrans" cxnId="{AEAEA382-8D3D-42EB-88EE-251B963FC079}">
      <dgm:prSet/>
      <dgm:spPr/>
      <dgm:t>
        <a:bodyPr/>
        <a:lstStyle/>
        <a:p>
          <a:endParaRPr lang="ru-RU"/>
        </a:p>
      </dgm:t>
    </dgm:pt>
    <dgm:pt modelId="{123DE706-5671-4493-9935-6A3360B49612}" type="sibTrans" cxnId="{AEAEA382-8D3D-42EB-88EE-251B963FC079}">
      <dgm:prSet/>
      <dgm:spPr/>
      <dgm:t>
        <a:bodyPr/>
        <a:lstStyle/>
        <a:p>
          <a:endParaRPr lang="ru-RU"/>
        </a:p>
      </dgm:t>
    </dgm:pt>
    <dgm:pt modelId="{61B23AD5-CB9E-4E8D-8D43-178CD0FB4420}">
      <dgm:prSet/>
      <dgm:spPr/>
      <dgm:t>
        <a:bodyPr/>
        <a:lstStyle/>
        <a:p>
          <a:r>
            <a:rPr lang="ru-RU"/>
            <a:t>Внедрение контрмер</a:t>
          </a:r>
        </a:p>
      </dgm:t>
    </dgm:pt>
    <dgm:pt modelId="{D29365AA-158A-470D-9997-0A0FF43AE986}" type="parTrans" cxnId="{CC8AE80D-0FD7-4EB0-99F7-E450E5A1CE9C}">
      <dgm:prSet/>
      <dgm:spPr/>
      <dgm:t>
        <a:bodyPr/>
        <a:lstStyle/>
        <a:p>
          <a:endParaRPr lang="ru-RU"/>
        </a:p>
      </dgm:t>
    </dgm:pt>
    <dgm:pt modelId="{1CBD4944-62B1-4C96-9E33-A8A45F813873}" type="sibTrans" cxnId="{CC8AE80D-0FD7-4EB0-99F7-E450E5A1CE9C}">
      <dgm:prSet/>
      <dgm:spPr/>
      <dgm:t>
        <a:bodyPr/>
        <a:lstStyle/>
        <a:p>
          <a:endParaRPr lang="ru-RU"/>
        </a:p>
      </dgm:t>
    </dgm:pt>
    <dgm:pt modelId="{E68D5AA1-4466-45BF-931B-AA7F06B6D474}">
      <dgm:prSet/>
      <dgm:spPr/>
      <dgm:t>
        <a:bodyPr/>
        <a:lstStyle/>
        <a:p>
          <a:r>
            <a:rPr lang="ru-RU"/>
            <a:t>Реагирование на инциденты</a:t>
          </a:r>
        </a:p>
      </dgm:t>
    </dgm:pt>
    <dgm:pt modelId="{2FC5A7E3-FEC9-455C-90E1-66B1E9F5CC7F}" type="parTrans" cxnId="{58156FE4-A36E-4B99-B3FF-B30EF528ECA1}">
      <dgm:prSet/>
      <dgm:spPr/>
      <dgm:t>
        <a:bodyPr/>
        <a:lstStyle/>
        <a:p>
          <a:endParaRPr lang="ru-RU"/>
        </a:p>
      </dgm:t>
    </dgm:pt>
    <dgm:pt modelId="{8ACA5C8F-EF7E-4620-A231-2A8101623FC9}" type="sibTrans" cxnId="{58156FE4-A36E-4B99-B3FF-B30EF528ECA1}">
      <dgm:prSet/>
      <dgm:spPr/>
      <dgm:t>
        <a:bodyPr/>
        <a:lstStyle/>
        <a:p>
          <a:endParaRPr lang="ru-RU"/>
        </a:p>
      </dgm:t>
    </dgm:pt>
    <dgm:pt modelId="{8962CA16-88E2-4AEA-8E3F-41981B46FCB4}">
      <dgm:prSet/>
      <dgm:spPr/>
      <dgm:t>
        <a:bodyPr/>
        <a:lstStyle/>
        <a:p>
          <a:r>
            <a:rPr lang="ru-RU"/>
            <a:t>Анализ в реальном времени</a:t>
          </a:r>
        </a:p>
      </dgm:t>
    </dgm:pt>
    <dgm:pt modelId="{6E0408F1-FC6B-4E05-88E1-51991F5ABD10}" type="parTrans" cxnId="{74C51618-6979-4AD0-B7DA-8A5F2FEF9E30}">
      <dgm:prSet/>
      <dgm:spPr/>
      <dgm:t>
        <a:bodyPr/>
        <a:lstStyle/>
        <a:p>
          <a:endParaRPr lang="ru-RU"/>
        </a:p>
      </dgm:t>
    </dgm:pt>
    <dgm:pt modelId="{58CBC614-33C2-4B7F-9A11-960830B3F7CE}" type="sibTrans" cxnId="{74C51618-6979-4AD0-B7DA-8A5F2FEF9E30}">
      <dgm:prSet/>
      <dgm:spPr/>
      <dgm:t>
        <a:bodyPr/>
        <a:lstStyle/>
        <a:p>
          <a:endParaRPr lang="ru-RU"/>
        </a:p>
      </dgm:t>
    </dgm:pt>
    <dgm:pt modelId="{7F043B94-4B24-475E-8BB8-058FF657D09B}">
      <dgm:prSet/>
      <dgm:spPr/>
      <dgm:t>
        <a:bodyPr/>
        <a:lstStyle/>
        <a:p>
          <a:r>
            <a:rPr lang="ru-RU"/>
            <a:t>Центр поддержки</a:t>
          </a:r>
        </a:p>
      </dgm:t>
    </dgm:pt>
    <dgm:pt modelId="{50E3A319-6BFF-4A1F-BCE5-C2AF44447F04}" type="parTrans" cxnId="{6C6EEF77-E754-42B7-B9A2-FCE010D9D67E}">
      <dgm:prSet/>
      <dgm:spPr/>
      <dgm:t>
        <a:bodyPr/>
        <a:lstStyle/>
        <a:p>
          <a:endParaRPr lang="ru-RU"/>
        </a:p>
      </dgm:t>
    </dgm:pt>
    <dgm:pt modelId="{A7944F62-6AD6-42D4-9E84-682252E3CE01}" type="sibTrans" cxnId="{6C6EEF77-E754-42B7-B9A2-FCE010D9D67E}">
      <dgm:prSet/>
      <dgm:spPr/>
      <dgm:t>
        <a:bodyPr/>
        <a:lstStyle/>
        <a:p>
          <a:endParaRPr lang="ru-RU"/>
        </a:p>
      </dgm:t>
    </dgm:pt>
    <dgm:pt modelId="{6A1FCE3F-BFA8-403D-8F3A-360457BFD9F2}">
      <dgm:prSet/>
      <dgm:spPr/>
      <dgm:t>
        <a:bodyPr/>
        <a:lstStyle/>
        <a:p>
          <a:r>
            <a:rPr lang="ru-RU"/>
            <a:t>Мониторинг и предобработка в реальном времени</a:t>
          </a:r>
        </a:p>
      </dgm:t>
    </dgm:pt>
    <dgm:pt modelId="{D9694CC1-4E9E-43AE-A2CB-C6BF42A527E9}" type="parTrans" cxnId="{690A2721-2EBB-4ABB-8747-A3359CE95E27}">
      <dgm:prSet/>
      <dgm:spPr/>
      <dgm:t>
        <a:bodyPr/>
        <a:lstStyle/>
        <a:p>
          <a:endParaRPr lang="ru-RU"/>
        </a:p>
      </dgm:t>
    </dgm:pt>
    <dgm:pt modelId="{AF1E569C-55D1-4CF1-98E7-0FD63874109C}" type="sibTrans" cxnId="{690A2721-2EBB-4ABB-8747-A3359CE95E27}">
      <dgm:prSet/>
      <dgm:spPr/>
      <dgm:t>
        <a:bodyPr/>
        <a:lstStyle/>
        <a:p>
          <a:endParaRPr lang="ru-RU"/>
        </a:p>
      </dgm:t>
    </dgm:pt>
    <dgm:pt modelId="{E100F350-EB80-48BC-BB42-B6B5A3EF3EFC}">
      <dgm:prSet/>
      <dgm:spPr/>
      <dgm:t>
        <a:bodyPr/>
        <a:lstStyle/>
        <a:p>
          <a:r>
            <a:rPr lang="ru-RU"/>
            <a:t>Сканирование и оценка</a:t>
          </a:r>
        </a:p>
      </dgm:t>
    </dgm:pt>
    <dgm:pt modelId="{2551CD99-EE8A-424B-9903-9416FB372A57}" type="parTrans" cxnId="{611FE31A-FFCC-4F2D-B605-1124458E87E5}">
      <dgm:prSet/>
      <dgm:spPr/>
      <dgm:t>
        <a:bodyPr/>
        <a:lstStyle/>
        <a:p>
          <a:endParaRPr lang="ru-RU"/>
        </a:p>
      </dgm:t>
    </dgm:pt>
    <dgm:pt modelId="{FA4CD551-BD3E-4658-B352-5B4CB5A6FB68}" type="sibTrans" cxnId="{611FE31A-FFCC-4F2D-B605-1124458E87E5}">
      <dgm:prSet/>
      <dgm:spPr/>
      <dgm:t>
        <a:bodyPr/>
        <a:lstStyle/>
        <a:p>
          <a:endParaRPr lang="ru-RU"/>
        </a:p>
      </dgm:t>
    </dgm:pt>
    <dgm:pt modelId="{796E76F3-B701-47CC-9C6D-434B1EB07614}">
      <dgm:prSet/>
      <dgm:spPr/>
      <dgm:t>
        <a:bodyPr/>
        <a:lstStyle/>
        <a:p>
          <a:r>
            <a:rPr lang="ru-RU"/>
            <a:t>Аудит сетевой инфраструктуры</a:t>
          </a:r>
        </a:p>
      </dgm:t>
    </dgm:pt>
    <dgm:pt modelId="{7B0264E8-4CA2-4187-B6EA-2544215EEC14}" type="parTrans" cxnId="{999B13CF-9D94-4228-B440-A22725851374}">
      <dgm:prSet/>
      <dgm:spPr/>
      <dgm:t>
        <a:bodyPr/>
        <a:lstStyle/>
        <a:p>
          <a:endParaRPr lang="ru-RU"/>
        </a:p>
      </dgm:t>
    </dgm:pt>
    <dgm:pt modelId="{37D272FC-0770-4526-86C9-85E7082DD78D}" type="sibTrans" cxnId="{999B13CF-9D94-4228-B440-A22725851374}">
      <dgm:prSet/>
      <dgm:spPr/>
      <dgm:t>
        <a:bodyPr/>
        <a:lstStyle/>
        <a:p>
          <a:endParaRPr lang="ru-RU"/>
        </a:p>
      </dgm:t>
    </dgm:pt>
    <dgm:pt modelId="{F5770A74-C4C4-402D-84D7-B39E0F44EE81}">
      <dgm:prSet/>
      <dgm:spPr/>
      <dgm:t>
        <a:bodyPr/>
        <a:lstStyle/>
        <a:p>
          <a:r>
            <a:rPr lang="ru-RU"/>
            <a:t>Сканирование уязвимостей</a:t>
          </a:r>
        </a:p>
      </dgm:t>
    </dgm:pt>
    <dgm:pt modelId="{6058AC32-4C05-48AD-BA99-D2B29E85B776}" type="parTrans" cxnId="{27949ED9-B5B3-4F4D-A58E-A3D1DE85BE1F}">
      <dgm:prSet/>
      <dgm:spPr/>
      <dgm:t>
        <a:bodyPr/>
        <a:lstStyle/>
        <a:p>
          <a:endParaRPr lang="ru-RU"/>
        </a:p>
      </dgm:t>
    </dgm:pt>
    <dgm:pt modelId="{AE12B28F-FFD5-4BBF-889E-68F613602270}" type="sibTrans" cxnId="{27949ED9-B5B3-4F4D-A58E-A3D1DE85BE1F}">
      <dgm:prSet/>
      <dgm:spPr/>
      <dgm:t>
        <a:bodyPr/>
        <a:lstStyle/>
        <a:p>
          <a:endParaRPr lang="ru-RU"/>
        </a:p>
      </dgm:t>
    </dgm:pt>
    <dgm:pt modelId="{62534A4C-7280-49C8-BC3D-44C675E3C290}">
      <dgm:prSet/>
      <dgm:spPr/>
      <dgm:t>
        <a:bodyPr/>
        <a:lstStyle/>
        <a:p>
          <a:r>
            <a:rPr lang="ru-RU"/>
            <a:t>Тестирование на проникновение</a:t>
          </a:r>
        </a:p>
      </dgm:t>
    </dgm:pt>
    <dgm:pt modelId="{BA918EF4-AB46-4D34-A87F-92CE92046393}" type="parTrans" cxnId="{4E14B3E0-3633-4A87-94A9-5137DE3F6298}">
      <dgm:prSet/>
      <dgm:spPr/>
      <dgm:t>
        <a:bodyPr/>
        <a:lstStyle/>
        <a:p>
          <a:endParaRPr lang="ru-RU"/>
        </a:p>
      </dgm:t>
    </dgm:pt>
    <dgm:pt modelId="{0CDD18E4-C7C3-455C-B629-3A28A557915C}" type="sibTrans" cxnId="{4E14B3E0-3633-4A87-94A9-5137DE3F6298}">
      <dgm:prSet/>
      <dgm:spPr/>
      <dgm:t>
        <a:bodyPr/>
        <a:lstStyle/>
        <a:p>
          <a:endParaRPr lang="ru-RU"/>
        </a:p>
      </dgm:t>
    </dgm:pt>
    <dgm:pt modelId="{67310763-EAD9-402A-9D71-855D9BFB5C7D}" type="pres">
      <dgm:prSet presAssocID="{903590B4-FF08-458D-A335-C9EBC9DA994F}" presName="diagram" presStyleCnt="0">
        <dgm:presLayoutVars>
          <dgm:chPref val="1"/>
          <dgm:dir/>
          <dgm:animOne val="branch"/>
          <dgm:animLvl val="lvl"/>
          <dgm:resizeHandles/>
        </dgm:presLayoutVars>
      </dgm:prSet>
      <dgm:spPr/>
    </dgm:pt>
    <dgm:pt modelId="{0E56371B-8D4A-47CA-A16E-C1BD7D4E5947}" type="pres">
      <dgm:prSet presAssocID="{3B171F28-61AC-4C9A-8670-620549592ABA}" presName="root" presStyleCnt="0"/>
      <dgm:spPr/>
    </dgm:pt>
    <dgm:pt modelId="{36E4CE4D-A000-43D6-87B9-9D0567ECACD0}" type="pres">
      <dgm:prSet presAssocID="{3B171F28-61AC-4C9A-8670-620549592ABA}" presName="rootComposite" presStyleCnt="0"/>
      <dgm:spPr/>
    </dgm:pt>
    <dgm:pt modelId="{51008AD0-634F-4110-BBEC-FF8E98C91DCA}" type="pres">
      <dgm:prSet presAssocID="{3B171F28-61AC-4C9A-8670-620549592ABA}" presName="rootText" presStyleLbl="node1" presStyleIdx="0" presStyleCnt="6"/>
      <dgm:spPr/>
    </dgm:pt>
    <dgm:pt modelId="{E3C390DC-CA36-4579-AD52-0A74390E2D35}" type="pres">
      <dgm:prSet presAssocID="{3B171F28-61AC-4C9A-8670-620549592ABA}" presName="rootConnector" presStyleLbl="node1" presStyleIdx="0" presStyleCnt="6"/>
      <dgm:spPr/>
    </dgm:pt>
    <dgm:pt modelId="{C24F13C2-5E0B-4345-AE58-E8513B927D88}" type="pres">
      <dgm:prSet presAssocID="{3B171F28-61AC-4C9A-8670-620549592ABA}" presName="childShape" presStyleCnt="0"/>
      <dgm:spPr/>
    </dgm:pt>
    <dgm:pt modelId="{4FF083E6-6F21-4ED9-A793-6BBB8B32A726}" type="pres">
      <dgm:prSet presAssocID="{F66C439C-CA1A-4693-8980-C93BFC14D6B2}" presName="Name13" presStyleLbl="parChTrans1D2" presStyleIdx="0" presStyleCnt="24"/>
      <dgm:spPr/>
    </dgm:pt>
    <dgm:pt modelId="{398D906C-6474-459A-86EC-E14BF4226544}" type="pres">
      <dgm:prSet presAssocID="{43CD2CD3-EE9B-408D-ABF1-3B4184E9076A}" presName="childText" presStyleLbl="bgAcc1" presStyleIdx="0" presStyleCnt="24">
        <dgm:presLayoutVars>
          <dgm:bulletEnabled val="1"/>
        </dgm:presLayoutVars>
      </dgm:prSet>
      <dgm:spPr/>
    </dgm:pt>
    <dgm:pt modelId="{217B1DD5-C2AD-40D9-AB66-FA19C455559F}" type="pres">
      <dgm:prSet presAssocID="{C26A74C3-F3E8-4893-8255-EE63AB6A976D}" presName="Name13" presStyleLbl="parChTrans1D2" presStyleIdx="1" presStyleCnt="24"/>
      <dgm:spPr/>
    </dgm:pt>
    <dgm:pt modelId="{FA257537-69DA-4762-8E57-283BA6A660ED}" type="pres">
      <dgm:prSet presAssocID="{B7C5BEDB-B996-4488-9379-A68ACBB9DC0D}" presName="childText" presStyleLbl="bgAcc1" presStyleIdx="1" presStyleCnt="24">
        <dgm:presLayoutVars>
          <dgm:bulletEnabled val="1"/>
        </dgm:presLayoutVars>
      </dgm:prSet>
      <dgm:spPr/>
    </dgm:pt>
    <dgm:pt modelId="{35199B14-D02A-4B8A-BC25-ACD96BA6169D}" type="pres">
      <dgm:prSet presAssocID="{454D6D58-E6C3-4149-9B89-039FFE452D39}" presName="Name13" presStyleLbl="parChTrans1D2" presStyleIdx="2" presStyleCnt="24"/>
      <dgm:spPr/>
    </dgm:pt>
    <dgm:pt modelId="{F929B808-E27C-4F50-B62A-32FA0CCDDAC4}" type="pres">
      <dgm:prSet presAssocID="{0FF951F9-A3BA-4508-A452-043916168EAA}" presName="childText" presStyleLbl="bgAcc1" presStyleIdx="2" presStyleCnt="24">
        <dgm:presLayoutVars>
          <dgm:bulletEnabled val="1"/>
        </dgm:presLayoutVars>
      </dgm:prSet>
      <dgm:spPr/>
    </dgm:pt>
    <dgm:pt modelId="{B3959219-222D-40BC-AB29-BC50BA977201}" type="pres">
      <dgm:prSet presAssocID="{1A8130AB-800B-4BB0-95AC-9F44E925B456}" presName="Name13" presStyleLbl="parChTrans1D2" presStyleIdx="3" presStyleCnt="24"/>
      <dgm:spPr/>
    </dgm:pt>
    <dgm:pt modelId="{AA833BEC-C771-44AA-95A5-55485B207212}" type="pres">
      <dgm:prSet presAssocID="{CF699703-7589-45BB-B0A7-2975B6592330}" presName="childText" presStyleLbl="bgAcc1" presStyleIdx="3" presStyleCnt="24">
        <dgm:presLayoutVars>
          <dgm:bulletEnabled val="1"/>
        </dgm:presLayoutVars>
      </dgm:prSet>
      <dgm:spPr/>
    </dgm:pt>
    <dgm:pt modelId="{C93721F9-BB35-46AD-A99A-41F4E58704C4}" type="pres">
      <dgm:prSet presAssocID="{8BCBCE67-E8A8-4658-8CF6-49B37E6C1181}" presName="root" presStyleCnt="0"/>
      <dgm:spPr/>
    </dgm:pt>
    <dgm:pt modelId="{3DE6D380-A59D-42F5-8CE3-FBAEFA762846}" type="pres">
      <dgm:prSet presAssocID="{8BCBCE67-E8A8-4658-8CF6-49B37E6C1181}" presName="rootComposite" presStyleCnt="0"/>
      <dgm:spPr/>
    </dgm:pt>
    <dgm:pt modelId="{D0B9187A-D4DA-4977-8632-F39CE011B63E}" type="pres">
      <dgm:prSet presAssocID="{8BCBCE67-E8A8-4658-8CF6-49B37E6C1181}" presName="rootText" presStyleLbl="node1" presStyleIdx="1" presStyleCnt="6"/>
      <dgm:spPr/>
    </dgm:pt>
    <dgm:pt modelId="{3626109A-9A14-42DE-A942-263E23CF4278}" type="pres">
      <dgm:prSet presAssocID="{8BCBCE67-E8A8-4658-8CF6-49B37E6C1181}" presName="rootConnector" presStyleLbl="node1" presStyleIdx="1" presStyleCnt="6"/>
      <dgm:spPr/>
    </dgm:pt>
    <dgm:pt modelId="{F23C1044-03B8-4ED3-AB39-3405E89F8867}" type="pres">
      <dgm:prSet presAssocID="{8BCBCE67-E8A8-4658-8CF6-49B37E6C1181}" presName="childShape" presStyleCnt="0"/>
      <dgm:spPr/>
    </dgm:pt>
    <dgm:pt modelId="{771E997B-CC52-428A-B236-6F0D54B779A2}" type="pres">
      <dgm:prSet presAssocID="{883F2F10-7CE3-4AB5-8D94-2B58997D6C3A}" presName="Name13" presStyleLbl="parChTrans1D2" presStyleIdx="4" presStyleCnt="24"/>
      <dgm:spPr/>
    </dgm:pt>
    <dgm:pt modelId="{4D1EC197-5812-49DE-865F-A3582413B842}" type="pres">
      <dgm:prSet presAssocID="{9F5DDD7B-3620-41A0-8131-D9DEB4BB4343}" presName="childText" presStyleLbl="bgAcc1" presStyleIdx="4" presStyleCnt="24">
        <dgm:presLayoutVars>
          <dgm:bulletEnabled val="1"/>
        </dgm:presLayoutVars>
      </dgm:prSet>
      <dgm:spPr/>
    </dgm:pt>
    <dgm:pt modelId="{CD3DBD32-70D2-4ABF-B67A-0AE9D4E2C0DE}" type="pres">
      <dgm:prSet presAssocID="{4F607B04-A7FF-4A40-944C-BBE32DA1FDEC}" presName="Name13" presStyleLbl="parChTrans1D2" presStyleIdx="5" presStyleCnt="24"/>
      <dgm:spPr/>
    </dgm:pt>
    <dgm:pt modelId="{1EC56A12-ED2D-4E43-AA52-62DB76431227}" type="pres">
      <dgm:prSet presAssocID="{D491803C-FAF9-4BC0-998A-DCD840713B60}" presName="childText" presStyleLbl="bgAcc1" presStyleIdx="5" presStyleCnt="24">
        <dgm:presLayoutVars>
          <dgm:bulletEnabled val="1"/>
        </dgm:presLayoutVars>
      </dgm:prSet>
      <dgm:spPr/>
    </dgm:pt>
    <dgm:pt modelId="{76B1339A-DE60-432C-9AE4-1F8803785795}" type="pres">
      <dgm:prSet presAssocID="{E79F0AC7-E6B7-4488-83C3-44FD0FB6AE08}" presName="Name13" presStyleLbl="parChTrans1D2" presStyleIdx="6" presStyleCnt="24"/>
      <dgm:spPr/>
    </dgm:pt>
    <dgm:pt modelId="{B2E11CDD-3BC1-4F57-AD01-5124FBEF6851}" type="pres">
      <dgm:prSet presAssocID="{84053F3A-DE11-458E-8AC3-0764EF1DD7F5}" presName="childText" presStyleLbl="bgAcc1" presStyleIdx="6" presStyleCnt="24">
        <dgm:presLayoutVars>
          <dgm:bulletEnabled val="1"/>
        </dgm:presLayoutVars>
      </dgm:prSet>
      <dgm:spPr/>
    </dgm:pt>
    <dgm:pt modelId="{FA1E1097-0D41-4A6C-A5DA-4B5FDF57A147}" type="pres">
      <dgm:prSet presAssocID="{69C1DD1D-4833-4BAB-AD45-A501EC479DD0}" presName="Name13" presStyleLbl="parChTrans1D2" presStyleIdx="7" presStyleCnt="24"/>
      <dgm:spPr/>
    </dgm:pt>
    <dgm:pt modelId="{90023B8A-B413-4268-B700-3CAEF5FCD8D9}" type="pres">
      <dgm:prSet presAssocID="{EA352411-E6CA-45B2-81A4-594B00CB1AC0}" presName="childText" presStyleLbl="bgAcc1" presStyleIdx="7" presStyleCnt="24">
        <dgm:presLayoutVars>
          <dgm:bulletEnabled val="1"/>
        </dgm:presLayoutVars>
      </dgm:prSet>
      <dgm:spPr/>
    </dgm:pt>
    <dgm:pt modelId="{9CD6275A-6545-452B-ADC8-5A18B418350C}" type="pres">
      <dgm:prSet presAssocID="{5230C9AD-F627-4870-A045-912CBE679DE0}" presName="Name13" presStyleLbl="parChTrans1D2" presStyleIdx="8" presStyleCnt="24"/>
      <dgm:spPr/>
    </dgm:pt>
    <dgm:pt modelId="{7421D981-FF51-466D-8F95-93C5250910DA}" type="pres">
      <dgm:prSet presAssocID="{D5420300-CA3B-441F-9E8C-04CC0673EB32}" presName="childText" presStyleLbl="bgAcc1" presStyleIdx="8" presStyleCnt="24">
        <dgm:presLayoutVars>
          <dgm:bulletEnabled val="1"/>
        </dgm:presLayoutVars>
      </dgm:prSet>
      <dgm:spPr/>
    </dgm:pt>
    <dgm:pt modelId="{38EAAD12-70B3-453D-B272-3DC984D65F5A}" type="pres">
      <dgm:prSet presAssocID="{81478BBF-DB21-4A2C-A3D4-44FFA77EE4B9}" presName="Name13" presStyleLbl="parChTrans1D2" presStyleIdx="9" presStyleCnt="24"/>
      <dgm:spPr/>
    </dgm:pt>
    <dgm:pt modelId="{E8CAEE97-FA1F-43F7-A203-9B0E927916D5}" type="pres">
      <dgm:prSet presAssocID="{CB52D4E3-5847-481D-AC3C-2E4459F344DC}" presName="childText" presStyleLbl="bgAcc1" presStyleIdx="9" presStyleCnt="24">
        <dgm:presLayoutVars>
          <dgm:bulletEnabled val="1"/>
        </dgm:presLayoutVars>
      </dgm:prSet>
      <dgm:spPr/>
    </dgm:pt>
    <dgm:pt modelId="{B2BAAE9B-87B1-470F-9269-39A19C632B31}" type="pres">
      <dgm:prSet presAssocID="{32E19D31-9287-43CF-B2D1-459A257446EA}" presName="root" presStyleCnt="0"/>
      <dgm:spPr/>
    </dgm:pt>
    <dgm:pt modelId="{47826213-676F-4222-9E05-C6F15F96AB38}" type="pres">
      <dgm:prSet presAssocID="{32E19D31-9287-43CF-B2D1-459A257446EA}" presName="rootComposite" presStyleCnt="0"/>
      <dgm:spPr/>
    </dgm:pt>
    <dgm:pt modelId="{4A1B6CCA-73EB-46E2-A33E-ABD9BE9E8E4C}" type="pres">
      <dgm:prSet presAssocID="{32E19D31-9287-43CF-B2D1-459A257446EA}" presName="rootText" presStyleLbl="node1" presStyleIdx="2" presStyleCnt="6"/>
      <dgm:spPr/>
    </dgm:pt>
    <dgm:pt modelId="{74DF7957-B828-439A-ABD2-7F0AD468FBDC}" type="pres">
      <dgm:prSet presAssocID="{32E19D31-9287-43CF-B2D1-459A257446EA}" presName="rootConnector" presStyleLbl="node1" presStyleIdx="2" presStyleCnt="6"/>
      <dgm:spPr/>
    </dgm:pt>
    <dgm:pt modelId="{5E7AA76A-AC2B-4E44-8A9C-E560DA6A9DEB}" type="pres">
      <dgm:prSet presAssocID="{32E19D31-9287-43CF-B2D1-459A257446EA}" presName="childShape" presStyleCnt="0"/>
      <dgm:spPr/>
    </dgm:pt>
    <dgm:pt modelId="{F530AA9D-EA26-4135-BE87-59058DDC1EE8}" type="pres">
      <dgm:prSet presAssocID="{96E76E5C-F82D-4196-8604-6A648BC3497E}" presName="Name13" presStyleLbl="parChTrans1D2" presStyleIdx="10" presStyleCnt="24"/>
      <dgm:spPr/>
    </dgm:pt>
    <dgm:pt modelId="{36703A36-F5D3-44CC-A8D9-293A18C14F2D}" type="pres">
      <dgm:prSet presAssocID="{2D8DCC06-F59A-47EF-9A0C-13017261308F}" presName="childText" presStyleLbl="bgAcc1" presStyleIdx="10" presStyleCnt="24">
        <dgm:presLayoutVars>
          <dgm:bulletEnabled val="1"/>
        </dgm:presLayoutVars>
      </dgm:prSet>
      <dgm:spPr/>
    </dgm:pt>
    <dgm:pt modelId="{D5008E5F-168F-47C3-AC48-3EC37F986A51}" type="pres">
      <dgm:prSet presAssocID="{290174F7-95F8-48BC-9A5F-5FEFF096D55D}" presName="Name13" presStyleLbl="parChTrans1D2" presStyleIdx="11" presStyleCnt="24"/>
      <dgm:spPr/>
    </dgm:pt>
    <dgm:pt modelId="{D84CFB47-64F6-443A-AEBB-D8CA8D90A283}" type="pres">
      <dgm:prSet presAssocID="{DECC3B9D-879E-42F0-B792-8DFA473327D2}" presName="childText" presStyleLbl="bgAcc1" presStyleIdx="11" presStyleCnt="24">
        <dgm:presLayoutVars>
          <dgm:bulletEnabled val="1"/>
        </dgm:presLayoutVars>
      </dgm:prSet>
      <dgm:spPr/>
    </dgm:pt>
    <dgm:pt modelId="{98F28A95-6CAA-4D41-9048-12A151FBE8E0}" type="pres">
      <dgm:prSet presAssocID="{D74B66C9-43C0-4AC2-9254-0EBE6E8CD0A1}" presName="Name13" presStyleLbl="parChTrans1D2" presStyleIdx="12" presStyleCnt="24"/>
      <dgm:spPr/>
    </dgm:pt>
    <dgm:pt modelId="{3A69964B-EB93-4248-8740-E4098ED2F1CB}" type="pres">
      <dgm:prSet presAssocID="{581B0F9E-F4EB-46E3-A987-8F7C80C0B1EE}" presName="childText" presStyleLbl="bgAcc1" presStyleIdx="12" presStyleCnt="24">
        <dgm:presLayoutVars>
          <dgm:bulletEnabled val="1"/>
        </dgm:presLayoutVars>
      </dgm:prSet>
      <dgm:spPr/>
    </dgm:pt>
    <dgm:pt modelId="{217405E9-42FF-4438-A496-64C2D104980B}" type="pres">
      <dgm:prSet presAssocID="{9B64E2BD-E9E2-4868-9F0C-32FC194B0562}" presName="Name13" presStyleLbl="parChTrans1D2" presStyleIdx="13" presStyleCnt="24"/>
      <dgm:spPr/>
    </dgm:pt>
    <dgm:pt modelId="{5D1C1406-B986-4509-83AE-F18272222FBC}" type="pres">
      <dgm:prSet presAssocID="{2DC6518D-8900-4A6E-9A7C-D9171F0E703B}" presName="childText" presStyleLbl="bgAcc1" presStyleIdx="13" presStyleCnt="24">
        <dgm:presLayoutVars>
          <dgm:bulletEnabled val="1"/>
        </dgm:presLayoutVars>
      </dgm:prSet>
      <dgm:spPr/>
    </dgm:pt>
    <dgm:pt modelId="{ABB72438-1C9C-43DF-9F79-A5AAEAD0160F}" type="pres">
      <dgm:prSet presAssocID="{9AD55452-CBDD-44AD-8DF8-9AFA0EA37C62}" presName="Name13" presStyleLbl="parChTrans1D2" presStyleIdx="14" presStyleCnt="24"/>
      <dgm:spPr/>
    </dgm:pt>
    <dgm:pt modelId="{47B638D2-74C1-4BA8-9E6B-FFBD7E45FD93}" type="pres">
      <dgm:prSet presAssocID="{A8834945-B41A-48BD-A8E0-BBC7939770F2}" presName="childText" presStyleLbl="bgAcc1" presStyleIdx="14" presStyleCnt="24">
        <dgm:presLayoutVars>
          <dgm:bulletEnabled val="1"/>
        </dgm:presLayoutVars>
      </dgm:prSet>
      <dgm:spPr/>
    </dgm:pt>
    <dgm:pt modelId="{B3C2BD01-A849-431C-8C59-3FF9C1CD67C8}" type="pres">
      <dgm:prSet presAssocID="{FD8602AF-4835-427D-BA94-EDD7829FD943}" presName="root" presStyleCnt="0"/>
      <dgm:spPr/>
    </dgm:pt>
    <dgm:pt modelId="{245437FB-8AC0-4C56-9D3E-184361BA4103}" type="pres">
      <dgm:prSet presAssocID="{FD8602AF-4835-427D-BA94-EDD7829FD943}" presName="rootComposite" presStyleCnt="0"/>
      <dgm:spPr/>
    </dgm:pt>
    <dgm:pt modelId="{D2A09E7E-F2D5-4925-9655-2E79D42BB63C}" type="pres">
      <dgm:prSet presAssocID="{FD8602AF-4835-427D-BA94-EDD7829FD943}" presName="rootText" presStyleLbl="node1" presStyleIdx="3" presStyleCnt="6"/>
      <dgm:spPr/>
    </dgm:pt>
    <dgm:pt modelId="{CD33642E-78D2-446B-BBAA-32714CD12CFB}" type="pres">
      <dgm:prSet presAssocID="{FD8602AF-4835-427D-BA94-EDD7829FD943}" presName="rootConnector" presStyleLbl="node1" presStyleIdx="3" presStyleCnt="6"/>
      <dgm:spPr/>
    </dgm:pt>
    <dgm:pt modelId="{492F4AB4-61FE-4237-A496-43EE77CB6369}" type="pres">
      <dgm:prSet presAssocID="{FD8602AF-4835-427D-BA94-EDD7829FD943}" presName="childShape" presStyleCnt="0"/>
      <dgm:spPr/>
    </dgm:pt>
    <dgm:pt modelId="{524B3919-26D5-43D4-813E-06D070ECB3BE}" type="pres">
      <dgm:prSet presAssocID="{BBE82E37-D5AE-4AB9-BB35-3476CAE6E12E}" presName="Name13" presStyleLbl="parChTrans1D2" presStyleIdx="15" presStyleCnt="24"/>
      <dgm:spPr/>
    </dgm:pt>
    <dgm:pt modelId="{D5662DB7-5856-44D2-B055-2FE4A28427BE}" type="pres">
      <dgm:prSet presAssocID="{8F740E9D-1AE9-43B0-9F3A-0E9DE5BE5F3F}" presName="childText" presStyleLbl="bgAcc1" presStyleIdx="15" presStyleCnt="24">
        <dgm:presLayoutVars>
          <dgm:bulletEnabled val="1"/>
        </dgm:presLayoutVars>
      </dgm:prSet>
      <dgm:spPr/>
    </dgm:pt>
    <dgm:pt modelId="{9D94F50D-9B4B-43E5-901C-CA85188D2FDC}" type="pres">
      <dgm:prSet presAssocID="{5F506D5F-F04C-43DA-A8C2-8BAD901F4259}" presName="Name13" presStyleLbl="parChTrans1D2" presStyleIdx="16" presStyleCnt="24"/>
      <dgm:spPr/>
    </dgm:pt>
    <dgm:pt modelId="{2ACC524A-340A-4255-841F-AAFD429E9AB3}" type="pres">
      <dgm:prSet presAssocID="{11230313-8A64-4D03-AE8A-51868CA7B066}" presName="childText" presStyleLbl="bgAcc1" presStyleIdx="16" presStyleCnt="24">
        <dgm:presLayoutVars>
          <dgm:bulletEnabled val="1"/>
        </dgm:presLayoutVars>
      </dgm:prSet>
      <dgm:spPr/>
    </dgm:pt>
    <dgm:pt modelId="{D250B9D4-5FE3-4C89-913C-B831B571D000}" type="pres">
      <dgm:prSet presAssocID="{D29365AA-158A-470D-9997-0A0FF43AE986}" presName="Name13" presStyleLbl="parChTrans1D2" presStyleIdx="17" presStyleCnt="24"/>
      <dgm:spPr/>
    </dgm:pt>
    <dgm:pt modelId="{C50906AA-B9A9-4633-A251-A80B7D2A7646}" type="pres">
      <dgm:prSet presAssocID="{61B23AD5-CB9E-4E8D-8D43-178CD0FB4420}" presName="childText" presStyleLbl="bgAcc1" presStyleIdx="17" presStyleCnt="24">
        <dgm:presLayoutVars>
          <dgm:bulletEnabled val="1"/>
        </dgm:presLayoutVars>
      </dgm:prSet>
      <dgm:spPr/>
    </dgm:pt>
    <dgm:pt modelId="{D215DF8A-9696-4CEC-9584-9D4A4F6EF505}" type="pres">
      <dgm:prSet presAssocID="{2FC5A7E3-FEC9-455C-90E1-66B1E9F5CC7F}" presName="Name13" presStyleLbl="parChTrans1D2" presStyleIdx="18" presStyleCnt="24"/>
      <dgm:spPr/>
    </dgm:pt>
    <dgm:pt modelId="{14A75B23-AA60-43C9-8778-DB6DB1FF307C}" type="pres">
      <dgm:prSet presAssocID="{E68D5AA1-4466-45BF-931B-AA7F06B6D474}" presName="childText" presStyleLbl="bgAcc1" presStyleIdx="18" presStyleCnt="24">
        <dgm:presLayoutVars>
          <dgm:bulletEnabled val="1"/>
        </dgm:presLayoutVars>
      </dgm:prSet>
      <dgm:spPr/>
    </dgm:pt>
    <dgm:pt modelId="{74CCF15D-4A5A-425A-B1BD-C95473F442A7}" type="pres">
      <dgm:prSet presAssocID="{8962CA16-88E2-4AEA-8E3F-41981B46FCB4}" presName="root" presStyleCnt="0"/>
      <dgm:spPr/>
    </dgm:pt>
    <dgm:pt modelId="{1FCE91AD-7958-4FAE-B414-BC8D31CD3C0F}" type="pres">
      <dgm:prSet presAssocID="{8962CA16-88E2-4AEA-8E3F-41981B46FCB4}" presName="rootComposite" presStyleCnt="0"/>
      <dgm:spPr/>
    </dgm:pt>
    <dgm:pt modelId="{FAFB1B74-9833-45CC-9B07-43A209350B4F}" type="pres">
      <dgm:prSet presAssocID="{8962CA16-88E2-4AEA-8E3F-41981B46FCB4}" presName="rootText" presStyleLbl="node1" presStyleIdx="4" presStyleCnt="6"/>
      <dgm:spPr/>
    </dgm:pt>
    <dgm:pt modelId="{FF167D1F-5125-4E9B-B848-70F8DEB66318}" type="pres">
      <dgm:prSet presAssocID="{8962CA16-88E2-4AEA-8E3F-41981B46FCB4}" presName="rootConnector" presStyleLbl="node1" presStyleIdx="4" presStyleCnt="6"/>
      <dgm:spPr/>
    </dgm:pt>
    <dgm:pt modelId="{1078E128-67F3-4926-A207-3C21E0B915A5}" type="pres">
      <dgm:prSet presAssocID="{8962CA16-88E2-4AEA-8E3F-41981B46FCB4}" presName="childShape" presStyleCnt="0"/>
      <dgm:spPr/>
    </dgm:pt>
    <dgm:pt modelId="{46579009-9261-4A66-83FA-E70FAF83E035}" type="pres">
      <dgm:prSet presAssocID="{50E3A319-6BFF-4A1F-BCE5-C2AF44447F04}" presName="Name13" presStyleLbl="parChTrans1D2" presStyleIdx="19" presStyleCnt="24"/>
      <dgm:spPr/>
    </dgm:pt>
    <dgm:pt modelId="{8085C376-4C93-47D3-8207-C0B47BA2E1E8}" type="pres">
      <dgm:prSet presAssocID="{7F043B94-4B24-475E-8BB8-058FF657D09B}" presName="childText" presStyleLbl="bgAcc1" presStyleIdx="19" presStyleCnt="24">
        <dgm:presLayoutVars>
          <dgm:bulletEnabled val="1"/>
        </dgm:presLayoutVars>
      </dgm:prSet>
      <dgm:spPr/>
    </dgm:pt>
    <dgm:pt modelId="{BDD3D9D6-782A-4450-8B48-B531B0492458}" type="pres">
      <dgm:prSet presAssocID="{D9694CC1-4E9E-43AE-A2CB-C6BF42A527E9}" presName="Name13" presStyleLbl="parChTrans1D2" presStyleIdx="20" presStyleCnt="24"/>
      <dgm:spPr/>
    </dgm:pt>
    <dgm:pt modelId="{3EA87211-E97C-43ED-9BED-57FA8F444F0C}" type="pres">
      <dgm:prSet presAssocID="{6A1FCE3F-BFA8-403D-8F3A-360457BFD9F2}" presName="childText" presStyleLbl="bgAcc1" presStyleIdx="20" presStyleCnt="24">
        <dgm:presLayoutVars>
          <dgm:bulletEnabled val="1"/>
        </dgm:presLayoutVars>
      </dgm:prSet>
      <dgm:spPr/>
    </dgm:pt>
    <dgm:pt modelId="{92B5EAB9-12D2-4C3C-9449-1ADAE05A4931}" type="pres">
      <dgm:prSet presAssocID="{E100F350-EB80-48BC-BB42-B6B5A3EF3EFC}" presName="root" presStyleCnt="0"/>
      <dgm:spPr/>
    </dgm:pt>
    <dgm:pt modelId="{08F77E05-4A75-46A1-8746-A991C4491A99}" type="pres">
      <dgm:prSet presAssocID="{E100F350-EB80-48BC-BB42-B6B5A3EF3EFC}" presName="rootComposite" presStyleCnt="0"/>
      <dgm:spPr/>
    </dgm:pt>
    <dgm:pt modelId="{D475A3EB-B503-464C-85AB-DBD79F9AFAF8}" type="pres">
      <dgm:prSet presAssocID="{E100F350-EB80-48BC-BB42-B6B5A3EF3EFC}" presName="rootText" presStyleLbl="node1" presStyleIdx="5" presStyleCnt="6"/>
      <dgm:spPr/>
    </dgm:pt>
    <dgm:pt modelId="{6EBA384D-96AE-4AAA-A77C-01C3DAF64BD8}" type="pres">
      <dgm:prSet presAssocID="{E100F350-EB80-48BC-BB42-B6B5A3EF3EFC}" presName="rootConnector" presStyleLbl="node1" presStyleIdx="5" presStyleCnt="6"/>
      <dgm:spPr/>
    </dgm:pt>
    <dgm:pt modelId="{03CC5DFE-C172-4CE8-B834-0DF0A164CFC3}" type="pres">
      <dgm:prSet presAssocID="{E100F350-EB80-48BC-BB42-B6B5A3EF3EFC}" presName="childShape" presStyleCnt="0"/>
      <dgm:spPr/>
    </dgm:pt>
    <dgm:pt modelId="{81C76750-4226-4361-8742-DF90953CFF0D}" type="pres">
      <dgm:prSet presAssocID="{7B0264E8-4CA2-4187-B6EA-2544215EEC14}" presName="Name13" presStyleLbl="parChTrans1D2" presStyleIdx="21" presStyleCnt="24"/>
      <dgm:spPr/>
    </dgm:pt>
    <dgm:pt modelId="{7FE60B6A-4256-4BB7-AB15-8B467D9533D1}" type="pres">
      <dgm:prSet presAssocID="{796E76F3-B701-47CC-9C6D-434B1EB07614}" presName="childText" presStyleLbl="bgAcc1" presStyleIdx="21" presStyleCnt="24">
        <dgm:presLayoutVars>
          <dgm:bulletEnabled val="1"/>
        </dgm:presLayoutVars>
      </dgm:prSet>
      <dgm:spPr/>
    </dgm:pt>
    <dgm:pt modelId="{44C01401-09DF-4D2E-AC76-97E23719C78B}" type="pres">
      <dgm:prSet presAssocID="{6058AC32-4C05-48AD-BA99-D2B29E85B776}" presName="Name13" presStyleLbl="parChTrans1D2" presStyleIdx="22" presStyleCnt="24"/>
      <dgm:spPr/>
    </dgm:pt>
    <dgm:pt modelId="{8F067FB4-8625-4BF5-A187-B57628CC0B9C}" type="pres">
      <dgm:prSet presAssocID="{F5770A74-C4C4-402D-84D7-B39E0F44EE81}" presName="childText" presStyleLbl="bgAcc1" presStyleIdx="22" presStyleCnt="24">
        <dgm:presLayoutVars>
          <dgm:bulletEnabled val="1"/>
        </dgm:presLayoutVars>
      </dgm:prSet>
      <dgm:spPr/>
    </dgm:pt>
    <dgm:pt modelId="{43E2AB73-1C18-4AEC-A929-44383BEDF5D3}" type="pres">
      <dgm:prSet presAssocID="{BA918EF4-AB46-4D34-A87F-92CE92046393}" presName="Name13" presStyleLbl="parChTrans1D2" presStyleIdx="23" presStyleCnt="24"/>
      <dgm:spPr/>
    </dgm:pt>
    <dgm:pt modelId="{1E772786-6621-4543-8FB5-E4C80053F5A1}" type="pres">
      <dgm:prSet presAssocID="{62534A4C-7280-49C8-BC3D-44C675E3C290}" presName="childText" presStyleLbl="bgAcc1" presStyleIdx="23" presStyleCnt="24">
        <dgm:presLayoutVars>
          <dgm:bulletEnabled val="1"/>
        </dgm:presLayoutVars>
      </dgm:prSet>
      <dgm:spPr/>
    </dgm:pt>
  </dgm:ptLst>
  <dgm:cxnLst>
    <dgm:cxn modelId="{97335100-FBAD-4BAC-B419-E5AB0520A89E}" type="presOf" srcId="{8BCBCE67-E8A8-4658-8CF6-49B37E6C1181}" destId="{D0B9187A-D4DA-4977-8632-F39CE011B63E}" srcOrd="0" destOrd="0" presId="urn:microsoft.com/office/officeart/2005/8/layout/hierarchy3"/>
    <dgm:cxn modelId="{38883301-3E88-446D-9B12-4B9E942F461C}" type="presOf" srcId="{D491803C-FAF9-4BC0-998A-DCD840713B60}" destId="{1EC56A12-ED2D-4E43-AA52-62DB76431227}" srcOrd="0" destOrd="0" presId="urn:microsoft.com/office/officeart/2005/8/layout/hierarchy3"/>
    <dgm:cxn modelId="{CC8AE80D-0FD7-4EB0-99F7-E450E5A1CE9C}" srcId="{FD8602AF-4835-427D-BA94-EDD7829FD943}" destId="{61B23AD5-CB9E-4E8D-8D43-178CD0FB4420}" srcOrd="2" destOrd="0" parTransId="{D29365AA-158A-470D-9997-0A0FF43AE986}" sibTransId="{1CBD4944-62B1-4C96-9E33-A8A45F813873}"/>
    <dgm:cxn modelId="{78E51912-F283-4BE4-9AC5-4001FBAABAD5}" type="presOf" srcId="{84053F3A-DE11-458E-8AC3-0764EF1DD7F5}" destId="{B2E11CDD-3BC1-4F57-AD01-5124FBEF6851}" srcOrd="0" destOrd="0" presId="urn:microsoft.com/office/officeart/2005/8/layout/hierarchy3"/>
    <dgm:cxn modelId="{2113C912-9F51-459A-8AF6-E22F57A5A4BF}" type="presOf" srcId="{CB52D4E3-5847-481D-AC3C-2E4459F344DC}" destId="{E8CAEE97-FA1F-43F7-A203-9B0E927916D5}" srcOrd="0" destOrd="0" presId="urn:microsoft.com/office/officeart/2005/8/layout/hierarchy3"/>
    <dgm:cxn modelId="{5E1B6715-5AEE-4AD2-A97A-440CBE919DB4}" type="presOf" srcId="{8F740E9D-1AE9-43B0-9F3A-0E9DE5BE5F3F}" destId="{D5662DB7-5856-44D2-B055-2FE4A28427BE}" srcOrd="0" destOrd="0" presId="urn:microsoft.com/office/officeart/2005/8/layout/hierarchy3"/>
    <dgm:cxn modelId="{74C51618-6979-4AD0-B7DA-8A5F2FEF9E30}" srcId="{903590B4-FF08-458D-A335-C9EBC9DA994F}" destId="{8962CA16-88E2-4AEA-8E3F-41981B46FCB4}" srcOrd="4" destOrd="0" parTransId="{6E0408F1-FC6B-4E05-88E1-51991F5ABD10}" sibTransId="{58CBC614-33C2-4B7F-9A11-960830B3F7CE}"/>
    <dgm:cxn modelId="{8D5AAF18-442A-478A-B4FD-60DCB5EC61CB}" type="presOf" srcId="{96E76E5C-F82D-4196-8604-6A648BC3497E}" destId="{F530AA9D-EA26-4135-BE87-59058DDC1EE8}" srcOrd="0" destOrd="0" presId="urn:microsoft.com/office/officeart/2005/8/layout/hierarchy3"/>
    <dgm:cxn modelId="{611FE31A-FFCC-4F2D-B605-1124458E87E5}" srcId="{903590B4-FF08-458D-A335-C9EBC9DA994F}" destId="{E100F350-EB80-48BC-BB42-B6B5A3EF3EFC}" srcOrd="5" destOrd="0" parTransId="{2551CD99-EE8A-424B-9903-9416FB372A57}" sibTransId="{FA4CD551-BD3E-4658-B352-5B4CB5A6FB68}"/>
    <dgm:cxn modelId="{690A2721-2EBB-4ABB-8747-A3359CE95E27}" srcId="{8962CA16-88E2-4AEA-8E3F-41981B46FCB4}" destId="{6A1FCE3F-BFA8-403D-8F3A-360457BFD9F2}" srcOrd="1" destOrd="0" parTransId="{D9694CC1-4E9E-43AE-A2CB-C6BF42A527E9}" sibTransId="{AF1E569C-55D1-4CF1-98E7-0FD63874109C}"/>
    <dgm:cxn modelId="{D663B327-DCC4-4ED4-AD68-0BF1B9F5E384}" srcId="{3B171F28-61AC-4C9A-8670-620549592ABA}" destId="{B7C5BEDB-B996-4488-9379-A68ACBB9DC0D}" srcOrd="1" destOrd="0" parTransId="{C26A74C3-F3E8-4893-8255-EE63AB6A976D}" sibTransId="{668A8484-0361-44FD-813E-86EC208AE7E4}"/>
    <dgm:cxn modelId="{C01B8F2A-181F-4A16-8F08-12FA88617B52}" srcId="{903590B4-FF08-458D-A335-C9EBC9DA994F}" destId="{3B171F28-61AC-4C9A-8670-620549592ABA}" srcOrd="0" destOrd="0" parTransId="{AB5C8359-1F88-4152-B019-2694A58232A1}" sibTransId="{15296D88-568F-49B2-B533-CA051124D47B}"/>
    <dgm:cxn modelId="{93C0BE2E-8B61-47A2-B274-D1E889F61E51}" type="presOf" srcId="{69C1DD1D-4833-4BAB-AD45-A501EC479DD0}" destId="{FA1E1097-0D41-4A6C-A5DA-4B5FDF57A147}" srcOrd="0" destOrd="0" presId="urn:microsoft.com/office/officeart/2005/8/layout/hierarchy3"/>
    <dgm:cxn modelId="{98830030-8D3C-4211-A939-5D3BE5AB10E5}" srcId="{903590B4-FF08-458D-A335-C9EBC9DA994F}" destId="{8BCBCE67-E8A8-4658-8CF6-49B37E6C1181}" srcOrd="1" destOrd="0" parTransId="{BC7E3429-AEE3-472F-B702-DBF69EC4EA56}" sibTransId="{E781E64E-1F76-4387-AFA1-9EF61073DBBC}"/>
    <dgm:cxn modelId="{DA6F1A30-83F8-4161-83B8-D66C2C7A21D6}" type="presOf" srcId="{9F5DDD7B-3620-41A0-8131-D9DEB4BB4343}" destId="{4D1EC197-5812-49DE-865F-A3582413B842}" srcOrd="0" destOrd="0" presId="urn:microsoft.com/office/officeart/2005/8/layout/hierarchy3"/>
    <dgm:cxn modelId="{2D7A2433-FAD9-4CE5-8C97-4FDF939C5961}" type="presOf" srcId="{61B23AD5-CB9E-4E8D-8D43-178CD0FB4420}" destId="{C50906AA-B9A9-4633-A251-A80B7D2A7646}" srcOrd="0" destOrd="0" presId="urn:microsoft.com/office/officeart/2005/8/layout/hierarchy3"/>
    <dgm:cxn modelId="{0BB4563D-A41E-4FE4-B075-6B58C1761811}" type="presOf" srcId="{2DC6518D-8900-4A6E-9A7C-D9171F0E703B}" destId="{5D1C1406-B986-4509-83AE-F18272222FBC}" srcOrd="0" destOrd="0" presId="urn:microsoft.com/office/officeart/2005/8/layout/hierarchy3"/>
    <dgm:cxn modelId="{F4A77940-B7F0-442D-949C-A5316FB38208}" type="presOf" srcId="{3B171F28-61AC-4C9A-8670-620549592ABA}" destId="{E3C390DC-CA36-4579-AD52-0A74390E2D35}" srcOrd="1" destOrd="0" presId="urn:microsoft.com/office/officeart/2005/8/layout/hierarchy3"/>
    <dgm:cxn modelId="{D4C5B75D-1BD5-4F6A-8747-8A926A0B9C07}" srcId="{8BCBCE67-E8A8-4658-8CF6-49B37E6C1181}" destId="{D491803C-FAF9-4BC0-998A-DCD840713B60}" srcOrd="1" destOrd="0" parTransId="{4F607B04-A7FF-4A40-944C-BBE32DA1FDEC}" sibTransId="{DBCD245F-9183-4BEA-980E-75C8305F5D1B}"/>
    <dgm:cxn modelId="{9232B85F-2BA9-49AD-9E18-D949D21634F8}" type="presOf" srcId="{5230C9AD-F627-4870-A045-912CBE679DE0}" destId="{9CD6275A-6545-452B-ADC8-5A18B418350C}" srcOrd="0" destOrd="0" presId="urn:microsoft.com/office/officeart/2005/8/layout/hierarchy3"/>
    <dgm:cxn modelId="{FBF38960-4C6F-4957-8C9B-D15F4E3CE5CA}" type="presOf" srcId="{903590B4-FF08-458D-A335-C9EBC9DA994F}" destId="{67310763-EAD9-402A-9D71-855D9BFB5C7D}" srcOrd="0" destOrd="0" presId="urn:microsoft.com/office/officeart/2005/8/layout/hierarchy3"/>
    <dgm:cxn modelId="{E6145E44-740F-4AED-B560-CB22E5D0F7B7}" type="presOf" srcId="{4F607B04-A7FF-4A40-944C-BBE32DA1FDEC}" destId="{CD3DBD32-70D2-4ABF-B67A-0AE9D4E2C0DE}" srcOrd="0" destOrd="0" presId="urn:microsoft.com/office/officeart/2005/8/layout/hierarchy3"/>
    <dgm:cxn modelId="{F94A2045-0094-46EC-9599-5A0D62740CC2}" type="presOf" srcId="{FD8602AF-4835-427D-BA94-EDD7829FD943}" destId="{D2A09E7E-F2D5-4925-9655-2E79D42BB63C}" srcOrd="0" destOrd="0" presId="urn:microsoft.com/office/officeart/2005/8/layout/hierarchy3"/>
    <dgm:cxn modelId="{3C3F8867-F888-4A81-A86A-036613066B4A}" type="presOf" srcId="{DECC3B9D-879E-42F0-B792-8DFA473327D2}" destId="{D84CFB47-64F6-443A-AEBB-D8CA8D90A283}" srcOrd="0" destOrd="0" presId="urn:microsoft.com/office/officeart/2005/8/layout/hierarchy3"/>
    <dgm:cxn modelId="{AD17B167-9E51-42CA-A203-27CDE177C875}" type="presOf" srcId="{796E76F3-B701-47CC-9C6D-434B1EB07614}" destId="{7FE60B6A-4256-4BB7-AB15-8B467D9533D1}" srcOrd="0" destOrd="0" presId="urn:microsoft.com/office/officeart/2005/8/layout/hierarchy3"/>
    <dgm:cxn modelId="{4962424A-683F-4810-A260-3FC286A73DEC}" type="presOf" srcId="{D29365AA-158A-470D-9997-0A0FF43AE986}" destId="{D250B9D4-5FE3-4C89-913C-B831B571D000}" srcOrd="0" destOrd="0" presId="urn:microsoft.com/office/officeart/2005/8/layout/hierarchy3"/>
    <dgm:cxn modelId="{785EC34B-E5F5-4BF8-9C31-8A314D0544B1}" type="presOf" srcId="{FD8602AF-4835-427D-BA94-EDD7829FD943}" destId="{CD33642E-78D2-446B-BBAA-32714CD12CFB}" srcOrd="1" destOrd="0" presId="urn:microsoft.com/office/officeart/2005/8/layout/hierarchy3"/>
    <dgm:cxn modelId="{71A1F14B-FF32-4518-8C49-87692DC3D7DC}" type="presOf" srcId="{D9694CC1-4E9E-43AE-A2CB-C6BF42A527E9}" destId="{BDD3D9D6-782A-4450-8B48-B531B0492458}" srcOrd="0" destOrd="0" presId="urn:microsoft.com/office/officeart/2005/8/layout/hierarchy3"/>
    <dgm:cxn modelId="{C639006C-0790-49CE-86A9-473C2517723E}" type="presOf" srcId="{0FF951F9-A3BA-4508-A452-043916168EAA}" destId="{F929B808-E27C-4F50-B62A-32FA0CCDDAC4}" srcOrd="0" destOrd="0" presId="urn:microsoft.com/office/officeart/2005/8/layout/hierarchy3"/>
    <dgm:cxn modelId="{04DAF54F-EC3A-4E03-9834-12ED6C070195}" type="presOf" srcId="{3B171F28-61AC-4C9A-8670-620549592ABA}" destId="{51008AD0-634F-4110-BBEC-FF8E98C91DCA}" srcOrd="0" destOrd="0" presId="urn:microsoft.com/office/officeart/2005/8/layout/hierarchy3"/>
    <dgm:cxn modelId="{7E959151-1610-42AD-919F-F98F788D4022}" type="presOf" srcId="{8BCBCE67-E8A8-4658-8CF6-49B37E6C1181}" destId="{3626109A-9A14-42DE-A942-263E23CF4278}" srcOrd="1" destOrd="0" presId="urn:microsoft.com/office/officeart/2005/8/layout/hierarchy3"/>
    <dgm:cxn modelId="{1A917A53-A2FE-4C13-941B-5689C219DDD6}" type="presOf" srcId="{32E19D31-9287-43CF-B2D1-459A257446EA}" destId="{4A1B6CCA-73EB-46E2-A33E-ABD9BE9E8E4C}" srcOrd="0" destOrd="0" presId="urn:microsoft.com/office/officeart/2005/8/layout/hierarchy3"/>
    <dgm:cxn modelId="{CF51B173-7DBB-4F48-BA90-036CBAC1CEE1}" type="presOf" srcId="{E100F350-EB80-48BC-BB42-B6B5A3EF3EFC}" destId="{D475A3EB-B503-464C-85AB-DBD79F9AFAF8}" srcOrd="0" destOrd="0" presId="urn:microsoft.com/office/officeart/2005/8/layout/hierarchy3"/>
    <dgm:cxn modelId="{D7BFD677-65E8-4701-80E7-AC9C3505F638}" type="presOf" srcId="{581B0F9E-F4EB-46E3-A987-8F7C80C0B1EE}" destId="{3A69964B-EB93-4248-8740-E4098ED2F1CB}" srcOrd="0" destOrd="0" presId="urn:microsoft.com/office/officeart/2005/8/layout/hierarchy3"/>
    <dgm:cxn modelId="{6C6EEF77-E754-42B7-B9A2-FCE010D9D67E}" srcId="{8962CA16-88E2-4AEA-8E3F-41981B46FCB4}" destId="{7F043B94-4B24-475E-8BB8-058FF657D09B}" srcOrd="0" destOrd="0" parTransId="{50E3A319-6BFF-4A1F-BCE5-C2AF44447F04}" sibTransId="{A7944F62-6AD6-42D4-9E84-682252E3CE01}"/>
    <dgm:cxn modelId="{15730F58-ECCC-421D-8076-7D23EAD9287D}" type="presOf" srcId="{BA918EF4-AB46-4D34-A87F-92CE92046393}" destId="{43E2AB73-1C18-4AEC-A929-44383BEDF5D3}" srcOrd="0" destOrd="0" presId="urn:microsoft.com/office/officeart/2005/8/layout/hierarchy3"/>
    <dgm:cxn modelId="{5C69C159-D502-45FD-B7C6-FF88EDCA83F1}" type="presOf" srcId="{32E19D31-9287-43CF-B2D1-459A257446EA}" destId="{74DF7957-B828-439A-ABD2-7F0AD468FBDC}" srcOrd="1" destOrd="0" presId="urn:microsoft.com/office/officeart/2005/8/layout/hierarchy3"/>
    <dgm:cxn modelId="{E2579280-C989-46D6-8682-4F8A3B3B0A22}" type="presOf" srcId="{E68D5AA1-4466-45BF-931B-AA7F06B6D474}" destId="{14A75B23-AA60-43C9-8778-DB6DB1FF307C}" srcOrd="0" destOrd="0" presId="urn:microsoft.com/office/officeart/2005/8/layout/hierarchy3"/>
    <dgm:cxn modelId="{EAE18581-A695-41F1-8C27-EDF49809137F}" srcId="{8BCBCE67-E8A8-4658-8CF6-49B37E6C1181}" destId="{CB52D4E3-5847-481D-AC3C-2E4459F344DC}" srcOrd="5" destOrd="0" parTransId="{81478BBF-DB21-4A2C-A3D4-44FFA77EE4B9}" sibTransId="{5902E356-5006-4548-9016-CBBBE477EE31}"/>
    <dgm:cxn modelId="{C90D0082-BCFE-429F-B970-993959E8A15F}" type="presOf" srcId="{2FC5A7E3-FEC9-455C-90E1-66B1E9F5CC7F}" destId="{D215DF8A-9696-4CEC-9584-9D4A4F6EF505}" srcOrd="0" destOrd="0" presId="urn:microsoft.com/office/officeart/2005/8/layout/hierarchy3"/>
    <dgm:cxn modelId="{AEAEA382-8D3D-42EB-88EE-251B963FC079}" srcId="{FD8602AF-4835-427D-BA94-EDD7829FD943}" destId="{11230313-8A64-4D03-AE8A-51868CA7B066}" srcOrd="1" destOrd="0" parTransId="{5F506D5F-F04C-43DA-A8C2-8BAD901F4259}" sibTransId="{123DE706-5671-4493-9935-6A3360B49612}"/>
    <dgm:cxn modelId="{30497D85-4DB0-4D46-AF12-5DD2C96E7B8C}" srcId="{903590B4-FF08-458D-A335-C9EBC9DA994F}" destId="{FD8602AF-4835-427D-BA94-EDD7829FD943}" srcOrd="3" destOrd="0" parTransId="{4AFCB1FA-CD8B-48CD-B477-F55EE4F402BF}" sibTransId="{13BE5625-B527-4012-975F-2D5C6CF338FD}"/>
    <dgm:cxn modelId="{14D7E987-15F1-409F-BF94-BBB054E802E5}" type="presOf" srcId="{9AD55452-CBDD-44AD-8DF8-9AFA0EA37C62}" destId="{ABB72438-1C9C-43DF-9F79-A5AAEAD0160F}" srcOrd="0" destOrd="0" presId="urn:microsoft.com/office/officeart/2005/8/layout/hierarchy3"/>
    <dgm:cxn modelId="{CDEB538B-7A8B-4BDF-8CCC-684D0D197978}" srcId="{3B171F28-61AC-4C9A-8670-620549592ABA}" destId="{43CD2CD3-EE9B-408D-ABF1-3B4184E9076A}" srcOrd="0" destOrd="0" parTransId="{F66C439C-CA1A-4693-8980-C93BFC14D6B2}" sibTransId="{A3F87C70-D811-4296-8EC0-3A26D80A7EF8}"/>
    <dgm:cxn modelId="{CBB45392-DE74-484C-8199-988B90BDBFAE}" type="presOf" srcId="{6A1FCE3F-BFA8-403D-8F3A-360457BFD9F2}" destId="{3EA87211-E97C-43ED-9BED-57FA8F444F0C}" srcOrd="0" destOrd="0" presId="urn:microsoft.com/office/officeart/2005/8/layout/hierarchy3"/>
    <dgm:cxn modelId="{AE9F569D-89D1-4247-9AA6-51D858B0A6D2}" type="presOf" srcId="{F66C439C-CA1A-4693-8980-C93BFC14D6B2}" destId="{4FF083E6-6F21-4ED9-A793-6BBB8B32A726}" srcOrd="0" destOrd="0" presId="urn:microsoft.com/office/officeart/2005/8/layout/hierarchy3"/>
    <dgm:cxn modelId="{263ADF9E-5743-4DCF-B144-060ED06D0AD2}" type="presOf" srcId="{2D8DCC06-F59A-47EF-9A0C-13017261308F}" destId="{36703A36-F5D3-44CC-A8D9-293A18C14F2D}" srcOrd="0" destOrd="0" presId="urn:microsoft.com/office/officeart/2005/8/layout/hierarchy3"/>
    <dgm:cxn modelId="{CCDE7DA0-23E7-4A92-94EF-4E6AA7ADBBB6}" srcId="{8BCBCE67-E8A8-4658-8CF6-49B37E6C1181}" destId="{9F5DDD7B-3620-41A0-8131-D9DEB4BB4343}" srcOrd="0" destOrd="0" parTransId="{883F2F10-7CE3-4AB5-8D94-2B58997D6C3A}" sibTransId="{49A46109-CCC8-4C17-8338-A68D4D11F534}"/>
    <dgm:cxn modelId="{12AF29A5-0633-4B15-AF2E-A353A1E44274}" type="presOf" srcId="{1A8130AB-800B-4BB0-95AC-9F44E925B456}" destId="{B3959219-222D-40BC-AB29-BC50BA977201}" srcOrd="0" destOrd="0" presId="urn:microsoft.com/office/officeart/2005/8/layout/hierarchy3"/>
    <dgm:cxn modelId="{068E2DA7-D2FD-4165-A3B9-523C6D28EA4A}" srcId="{32E19D31-9287-43CF-B2D1-459A257446EA}" destId="{DECC3B9D-879E-42F0-B792-8DFA473327D2}" srcOrd="1" destOrd="0" parTransId="{290174F7-95F8-48BC-9A5F-5FEFF096D55D}" sibTransId="{C981A610-3153-4B66-B8CE-A57696099FBE}"/>
    <dgm:cxn modelId="{57A619AA-6578-4E70-81D0-48ACE48857EE}" type="presOf" srcId="{11230313-8A64-4D03-AE8A-51868CA7B066}" destId="{2ACC524A-340A-4255-841F-AAFD429E9AB3}" srcOrd="0" destOrd="0" presId="urn:microsoft.com/office/officeart/2005/8/layout/hierarchy3"/>
    <dgm:cxn modelId="{A89626AA-A127-47C2-BDC1-40A04F0372DC}" type="presOf" srcId="{62534A4C-7280-49C8-BC3D-44C675E3C290}" destId="{1E772786-6621-4543-8FB5-E4C80053F5A1}" srcOrd="0" destOrd="0" presId="urn:microsoft.com/office/officeart/2005/8/layout/hierarchy3"/>
    <dgm:cxn modelId="{BFAD54AA-B923-4120-8118-8155C8326833}" type="presOf" srcId="{290174F7-95F8-48BC-9A5F-5FEFF096D55D}" destId="{D5008E5F-168F-47C3-AC48-3EC37F986A51}" srcOrd="0" destOrd="0" presId="urn:microsoft.com/office/officeart/2005/8/layout/hierarchy3"/>
    <dgm:cxn modelId="{B55690AD-30EE-49ED-9E4C-09101DAA727B}" srcId="{32E19D31-9287-43CF-B2D1-459A257446EA}" destId="{2D8DCC06-F59A-47EF-9A0C-13017261308F}" srcOrd="0" destOrd="0" parTransId="{96E76E5C-F82D-4196-8604-6A648BC3497E}" sibTransId="{12DCAD1F-6B2C-468D-825A-B28149667E1E}"/>
    <dgm:cxn modelId="{06430EAE-0BA7-4E0E-9F82-11E45B786B27}" type="presOf" srcId="{5F506D5F-F04C-43DA-A8C2-8BAD901F4259}" destId="{9D94F50D-9B4B-43E5-901C-CA85188D2FDC}" srcOrd="0" destOrd="0" presId="urn:microsoft.com/office/officeart/2005/8/layout/hierarchy3"/>
    <dgm:cxn modelId="{6DD3D4AF-F3F9-4C42-9BD3-7F2DC2967659}" srcId="{903590B4-FF08-458D-A335-C9EBC9DA994F}" destId="{32E19D31-9287-43CF-B2D1-459A257446EA}" srcOrd="2" destOrd="0" parTransId="{BDE51742-491A-477F-B9B7-B8E105B93ED9}" sibTransId="{D3B3B683-3586-4B57-B44D-0F29E3A73323}"/>
    <dgm:cxn modelId="{3548BBB0-4F60-46B9-8EE3-E0314847133D}" type="presOf" srcId="{C26A74C3-F3E8-4893-8255-EE63AB6A976D}" destId="{217B1DD5-C2AD-40D9-AB66-FA19C455559F}" srcOrd="0" destOrd="0" presId="urn:microsoft.com/office/officeart/2005/8/layout/hierarchy3"/>
    <dgm:cxn modelId="{CB3C77B1-9D08-40FE-AC03-BD229DDFA25B}" type="presOf" srcId="{8962CA16-88E2-4AEA-8E3F-41981B46FCB4}" destId="{FF167D1F-5125-4E9B-B848-70F8DEB66318}" srcOrd="1" destOrd="0" presId="urn:microsoft.com/office/officeart/2005/8/layout/hierarchy3"/>
    <dgm:cxn modelId="{ABEF5FB2-65A3-4562-8F68-AD9BB46066C9}" type="presOf" srcId="{454D6D58-E6C3-4149-9B89-039FFE452D39}" destId="{35199B14-D02A-4B8A-BC25-ACD96BA6169D}" srcOrd="0" destOrd="0" presId="urn:microsoft.com/office/officeart/2005/8/layout/hierarchy3"/>
    <dgm:cxn modelId="{F58727C0-0D4F-4277-BD4B-F9531837D0AC}" type="presOf" srcId="{BBE82E37-D5AE-4AB9-BB35-3476CAE6E12E}" destId="{524B3919-26D5-43D4-813E-06D070ECB3BE}" srcOrd="0" destOrd="0" presId="urn:microsoft.com/office/officeart/2005/8/layout/hierarchy3"/>
    <dgm:cxn modelId="{93D3E8C0-44B0-4C4F-9267-81051337E774}" type="presOf" srcId="{883F2F10-7CE3-4AB5-8D94-2B58997D6C3A}" destId="{771E997B-CC52-428A-B236-6F0D54B779A2}" srcOrd="0" destOrd="0" presId="urn:microsoft.com/office/officeart/2005/8/layout/hierarchy3"/>
    <dgm:cxn modelId="{5C33A6C1-0383-4ED9-A177-6822D9A0D491}" type="presOf" srcId="{6058AC32-4C05-48AD-BA99-D2B29E85B776}" destId="{44C01401-09DF-4D2E-AC76-97E23719C78B}" srcOrd="0" destOrd="0" presId="urn:microsoft.com/office/officeart/2005/8/layout/hierarchy3"/>
    <dgm:cxn modelId="{BDB9EEC1-18E4-4C36-A2DA-8D15A5444CA1}" type="presOf" srcId="{E79F0AC7-E6B7-4488-83C3-44FD0FB6AE08}" destId="{76B1339A-DE60-432C-9AE4-1F8803785795}" srcOrd="0" destOrd="0" presId="urn:microsoft.com/office/officeart/2005/8/layout/hierarchy3"/>
    <dgm:cxn modelId="{065582C2-564D-458B-B9C2-A2BCF301D691}" type="presOf" srcId="{7F043B94-4B24-475E-8BB8-058FF657D09B}" destId="{8085C376-4C93-47D3-8207-C0B47BA2E1E8}" srcOrd="0" destOrd="0" presId="urn:microsoft.com/office/officeart/2005/8/layout/hierarchy3"/>
    <dgm:cxn modelId="{972BF4C4-55F6-4753-A169-D2848036CC7B}" type="presOf" srcId="{B7C5BEDB-B996-4488-9379-A68ACBB9DC0D}" destId="{FA257537-69DA-4762-8E57-283BA6A660ED}" srcOrd="0" destOrd="0" presId="urn:microsoft.com/office/officeart/2005/8/layout/hierarchy3"/>
    <dgm:cxn modelId="{5A8F94C8-FE55-4652-8FED-50875B67425E}" type="presOf" srcId="{50E3A319-6BFF-4A1F-BCE5-C2AF44447F04}" destId="{46579009-9261-4A66-83FA-E70FAF83E035}" srcOrd="0" destOrd="0" presId="urn:microsoft.com/office/officeart/2005/8/layout/hierarchy3"/>
    <dgm:cxn modelId="{E3DD9EC8-AAFC-432C-9416-99F5F6789D05}" srcId="{FD8602AF-4835-427D-BA94-EDD7829FD943}" destId="{8F740E9D-1AE9-43B0-9F3A-0E9DE5BE5F3F}" srcOrd="0" destOrd="0" parTransId="{BBE82E37-D5AE-4AB9-BB35-3476CAE6E12E}" sibTransId="{3C939DB6-9E2A-47C4-A34D-72892580B5CE}"/>
    <dgm:cxn modelId="{4EF358CA-2629-49A0-89A4-F36DA1282738}" type="presOf" srcId="{CF699703-7589-45BB-B0A7-2975B6592330}" destId="{AA833BEC-C771-44AA-95A5-55485B207212}" srcOrd="0" destOrd="0" presId="urn:microsoft.com/office/officeart/2005/8/layout/hierarchy3"/>
    <dgm:cxn modelId="{999B13CF-9D94-4228-B440-A22725851374}" srcId="{E100F350-EB80-48BC-BB42-B6B5A3EF3EFC}" destId="{796E76F3-B701-47CC-9C6D-434B1EB07614}" srcOrd="0" destOrd="0" parTransId="{7B0264E8-4CA2-4187-B6EA-2544215EEC14}" sibTransId="{37D272FC-0770-4526-86C9-85E7082DD78D}"/>
    <dgm:cxn modelId="{75ED1CCF-E1B2-4076-8971-CEBB9F65AEF6}" srcId="{8BCBCE67-E8A8-4658-8CF6-49B37E6C1181}" destId="{EA352411-E6CA-45B2-81A4-594B00CB1AC0}" srcOrd="3" destOrd="0" parTransId="{69C1DD1D-4833-4BAB-AD45-A501EC479DD0}" sibTransId="{7C9D4E82-B581-474E-80D6-10147402882A}"/>
    <dgm:cxn modelId="{99C4FBD5-76FB-4669-9330-C5F66EFBE68C}" srcId="{32E19D31-9287-43CF-B2D1-459A257446EA}" destId="{A8834945-B41A-48BD-A8E0-BBC7939770F2}" srcOrd="4" destOrd="0" parTransId="{9AD55452-CBDD-44AD-8DF8-9AFA0EA37C62}" sibTransId="{EAE737BA-2B7B-4BC8-847B-9CE1C4579C33}"/>
    <dgm:cxn modelId="{53861FD8-E247-4D28-A94F-DB9DB782F00B}" srcId="{8BCBCE67-E8A8-4658-8CF6-49B37E6C1181}" destId="{84053F3A-DE11-458E-8AC3-0764EF1DD7F5}" srcOrd="2" destOrd="0" parTransId="{E79F0AC7-E6B7-4488-83C3-44FD0FB6AE08}" sibTransId="{DA333169-37B6-4575-B6CB-73283BC74C27}"/>
    <dgm:cxn modelId="{4B8800D9-DAA3-4517-A508-3B67DB8810CE}" srcId="{32E19D31-9287-43CF-B2D1-459A257446EA}" destId="{581B0F9E-F4EB-46E3-A987-8F7C80C0B1EE}" srcOrd="2" destOrd="0" parTransId="{D74B66C9-43C0-4AC2-9254-0EBE6E8CD0A1}" sibTransId="{1EA1E33B-A252-40E1-AFC4-84CCB2249A74}"/>
    <dgm:cxn modelId="{27949ED9-B5B3-4F4D-A58E-A3D1DE85BE1F}" srcId="{E100F350-EB80-48BC-BB42-B6B5A3EF3EFC}" destId="{F5770A74-C4C4-402D-84D7-B39E0F44EE81}" srcOrd="1" destOrd="0" parTransId="{6058AC32-4C05-48AD-BA99-D2B29E85B776}" sibTransId="{AE12B28F-FFD5-4BBF-889E-68F613602270}"/>
    <dgm:cxn modelId="{4E2D0BDC-154E-4F40-9D37-27EC8A258CC6}" srcId="{32E19D31-9287-43CF-B2D1-459A257446EA}" destId="{2DC6518D-8900-4A6E-9A7C-D9171F0E703B}" srcOrd="3" destOrd="0" parTransId="{9B64E2BD-E9E2-4868-9F0C-32FC194B0562}" sibTransId="{67044653-AECE-49A1-A20C-14154DFB223F}"/>
    <dgm:cxn modelId="{D57B35DD-76CF-4035-B5BE-C0E26BBF91F8}" srcId="{8BCBCE67-E8A8-4658-8CF6-49B37E6C1181}" destId="{D5420300-CA3B-441F-9E8C-04CC0673EB32}" srcOrd="4" destOrd="0" parTransId="{5230C9AD-F627-4870-A045-912CBE679DE0}" sibTransId="{52D53891-C6DB-4F61-B0A7-F672C97BD5A1}"/>
    <dgm:cxn modelId="{4F3BEFDD-35B7-45CD-9DCE-95BBB98165BB}" type="presOf" srcId="{43CD2CD3-EE9B-408D-ABF1-3B4184E9076A}" destId="{398D906C-6474-459A-86EC-E14BF4226544}" srcOrd="0" destOrd="0" presId="urn:microsoft.com/office/officeart/2005/8/layout/hierarchy3"/>
    <dgm:cxn modelId="{4E14B3E0-3633-4A87-94A9-5137DE3F6298}" srcId="{E100F350-EB80-48BC-BB42-B6B5A3EF3EFC}" destId="{62534A4C-7280-49C8-BC3D-44C675E3C290}" srcOrd="2" destOrd="0" parTransId="{BA918EF4-AB46-4D34-A87F-92CE92046393}" sibTransId="{0CDD18E4-C7C3-455C-B629-3A28A557915C}"/>
    <dgm:cxn modelId="{1F0DBBE1-2108-4A87-AF80-BB27CA2A868D}" type="presOf" srcId="{8962CA16-88E2-4AEA-8E3F-41981B46FCB4}" destId="{FAFB1B74-9833-45CC-9B07-43A209350B4F}" srcOrd="0" destOrd="0" presId="urn:microsoft.com/office/officeart/2005/8/layout/hierarchy3"/>
    <dgm:cxn modelId="{58156FE4-A36E-4B99-B3FF-B30EF528ECA1}" srcId="{FD8602AF-4835-427D-BA94-EDD7829FD943}" destId="{E68D5AA1-4466-45BF-931B-AA7F06B6D474}" srcOrd="3" destOrd="0" parTransId="{2FC5A7E3-FEC9-455C-90E1-66B1E9F5CC7F}" sibTransId="{8ACA5C8F-EF7E-4620-A231-2A8101623FC9}"/>
    <dgm:cxn modelId="{5C6A37E6-0CF0-42B2-8D1F-5CA5A8E545DA}" type="presOf" srcId="{9B64E2BD-E9E2-4868-9F0C-32FC194B0562}" destId="{217405E9-42FF-4438-A496-64C2D104980B}" srcOrd="0" destOrd="0" presId="urn:microsoft.com/office/officeart/2005/8/layout/hierarchy3"/>
    <dgm:cxn modelId="{AC5C68E9-6F19-49FD-A3A2-D458523AF4F7}" srcId="{3B171F28-61AC-4C9A-8670-620549592ABA}" destId="{0FF951F9-A3BA-4508-A452-043916168EAA}" srcOrd="2" destOrd="0" parTransId="{454D6D58-E6C3-4149-9B89-039FFE452D39}" sibTransId="{8A6F6DBC-69C2-474A-B14B-8D21CA4359E0}"/>
    <dgm:cxn modelId="{06BA65EA-2418-4784-8886-DC63FA4D92D5}" type="presOf" srcId="{81478BBF-DB21-4A2C-A3D4-44FFA77EE4B9}" destId="{38EAAD12-70B3-453D-B272-3DC984D65F5A}" srcOrd="0" destOrd="0" presId="urn:microsoft.com/office/officeart/2005/8/layout/hierarchy3"/>
    <dgm:cxn modelId="{F8464AEA-2C2B-4903-9778-CCADC5B2432D}" type="presOf" srcId="{D5420300-CA3B-441F-9E8C-04CC0673EB32}" destId="{7421D981-FF51-466D-8F95-93C5250910DA}" srcOrd="0" destOrd="0" presId="urn:microsoft.com/office/officeart/2005/8/layout/hierarchy3"/>
    <dgm:cxn modelId="{10DE42F4-694E-4E53-B34E-C0E4A6B57EF7}" type="presOf" srcId="{F5770A74-C4C4-402D-84D7-B39E0F44EE81}" destId="{8F067FB4-8625-4BF5-A187-B57628CC0B9C}" srcOrd="0" destOrd="0" presId="urn:microsoft.com/office/officeart/2005/8/layout/hierarchy3"/>
    <dgm:cxn modelId="{6CA7ACF4-711B-43C0-AD99-03A88BAAC75E}" type="presOf" srcId="{E100F350-EB80-48BC-BB42-B6B5A3EF3EFC}" destId="{6EBA384D-96AE-4AAA-A77C-01C3DAF64BD8}" srcOrd="1" destOrd="0" presId="urn:microsoft.com/office/officeart/2005/8/layout/hierarchy3"/>
    <dgm:cxn modelId="{98603AF6-2D08-422B-8EEE-99EC67A15368}" type="presOf" srcId="{A8834945-B41A-48BD-A8E0-BBC7939770F2}" destId="{47B638D2-74C1-4BA8-9E6B-FFBD7E45FD93}" srcOrd="0" destOrd="0" presId="urn:microsoft.com/office/officeart/2005/8/layout/hierarchy3"/>
    <dgm:cxn modelId="{D8EB9FF6-1140-41F1-B823-D7708DC13C1D}" srcId="{3B171F28-61AC-4C9A-8670-620549592ABA}" destId="{CF699703-7589-45BB-B0A7-2975B6592330}" srcOrd="3" destOrd="0" parTransId="{1A8130AB-800B-4BB0-95AC-9F44E925B456}" sibTransId="{026B496A-7BE7-421A-9BBA-24ED8A8581DA}"/>
    <dgm:cxn modelId="{306026FA-0A1D-49B4-A732-F1EF928A40D0}" type="presOf" srcId="{7B0264E8-4CA2-4187-B6EA-2544215EEC14}" destId="{81C76750-4226-4361-8742-DF90953CFF0D}" srcOrd="0" destOrd="0" presId="urn:microsoft.com/office/officeart/2005/8/layout/hierarchy3"/>
    <dgm:cxn modelId="{955789FB-F541-4CD7-82D2-691B8CDC34E1}" type="presOf" srcId="{D74B66C9-43C0-4AC2-9254-0EBE6E8CD0A1}" destId="{98F28A95-6CAA-4D41-9048-12A151FBE8E0}" srcOrd="0" destOrd="0" presId="urn:microsoft.com/office/officeart/2005/8/layout/hierarchy3"/>
    <dgm:cxn modelId="{A99B2CFD-099F-4F2D-A0F4-D2A2C5D9BC9A}" type="presOf" srcId="{EA352411-E6CA-45B2-81A4-594B00CB1AC0}" destId="{90023B8A-B413-4268-B700-3CAEF5FCD8D9}" srcOrd="0" destOrd="0" presId="urn:microsoft.com/office/officeart/2005/8/layout/hierarchy3"/>
    <dgm:cxn modelId="{A22057CF-4E58-43EC-9C29-DACE0FACE9B8}" type="presParOf" srcId="{67310763-EAD9-402A-9D71-855D9BFB5C7D}" destId="{0E56371B-8D4A-47CA-A16E-C1BD7D4E5947}" srcOrd="0" destOrd="0" presId="urn:microsoft.com/office/officeart/2005/8/layout/hierarchy3"/>
    <dgm:cxn modelId="{C787458F-AD65-42D0-9639-C39B66DCDE62}" type="presParOf" srcId="{0E56371B-8D4A-47CA-A16E-C1BD7D4E5947}" destId="{36E4CE4D-A000-43D6-87B9-9D0567ECACD0}" srcOrd="0" destOrd="0" presId="urn:microsoft.com/office/officeart/2005/8/layout/hierarchy3"/>
    <dgm:cxn modelId="{13691944-E114-4E6B-AFCB-AD8ACD6DA797}" type="presParOf" srcId="{36E4CE4D-A000-43D6-87B9-9D0567ECACD0}" destId="{51008AD0-634F-4110-BBEC-FF8E98C91DCA}" srcOrd="0" destOrd="0" presId="urn:microsoft.com/office/officeart/2005/8/layout/hierarchy3"/>
    <dgm:cxn modelId="{67F0AC24-14F6-4C74-A1A5-939DCDE838C5}" type="presParOf" srcId="{36E4CE4D-A000-43D6-87B9-9D0567ECACD0}" destId="{E3C390DC-CA36-4579-AD52-0A74390E2D35}" srcOrd="1" destOrd="0" presId="urn:microsoft.com/office/officeart/2005/8/layout/hierarchy3"/>
    <dgm:cxn modelId="{850BB259-F9CD-4D8B-894B-1F00530F06F4}" type="presParOf" srcId="{0E56371B-8D4A-47CA-A16E-C1BD7D4E5947}" destId="{C24F13C2-5E0B-4345-AE58-E8513B927D88}" srcOrd="1" destOrd="0" presId="urn:microsoft.com/office/officeart/2005/8/layout/hierarchy3"/>
    <dgm:cxn modelId="{663ED027-744C-4F24-85CF-1AB650FB9F8B}" type="presParOf" srcId="{C24F13C2-5E0B-4345-AE58-E8513B927D88}" destId="{4FF083E6-6F21-4ED9-A793-6BBB8B32A726}" srcOrd="0" destOrd="0" presId="urn:microsoft.com/office/officeart/2005/8/layout/hierarchy3"/>
    <dgm:cxn modelId="{2B101115-4B4D-40DC-9B63-F7568B9E176D}" type="presParOf" srcId="{C24F13C2-5E0B-4345-AE58-E8513B927D88}" destId="{398D906C-6474-459A-86EC-E14BF4226544}" srcOrd="1" destOrd="0" presId="urn:microsoft.com/office/officeart/2005/8/layout/hierarchy3"/>
    <dgm:cxn modelId="{75821698-2C03-414A-9BD9-5833170B4B0B}" type="presParOf" srcId="{C24F13C2-5E0B-4345-AE58-E8513B927D88}" destId="{217B1DD5-C2AD-40D9-AB66-FA19C455559F}" srcOrd="2" destOrd="0" presId="urn:microsoft.com/office/officeart/2005/8/layout/hierarchy3"/>
    <dgm:cxn modelId="{6BE74E20-C217-467A-B60E-4198CB6D5E30}" type="presParOf" srcId="{C24F13C2-5E0B-4345-AE58-E8513B927D88}" destId="{FA257537-69DA-4762-8E57-283BA6A660ED}" srcOrd="3" destOrd="0" presId="urn:microsoft.com/office/officeart/2005/8/layout/hierarchy3"/>
    <dgm:cxn modelId="{1FE6C224-C88A-49DE-91A9-55A819597044}" type="presParOf" srcId="{C24F13C2-5E0B-4345-AE58-E8513B927D88}" destId="{35199B14-D02A-4B8A-BC25-ACD96BA6169D}" srcOrd="4" destOrd="0" presId="urn:microsoft.com/office/officeart/2005/8/layout/hierarchy3"/>
    <dgm:cxn modelId="{3333F823-D43E-4479-83C3-E41D06538A43}" type="presParOf" srcId="{C24F13C2-5E0B-4345-AE58-E8513B927D88}" destId="{F929B808-E27C-4F50-B62A-32FA0CCDDAC4}" srcOrd="5" destOrd="0" presId="urn:microsoft.com/office/officeart/2005/8/layout/hierarchy3"/>
    <dgm:cxn modelId="{00FD24C1-B9D8-48C1-A4C6-572E86CEA541}" type="presParOf" srcId="{C24F13C2-5E0B-4345-AE58-E8513B927D88}" destId="{B3959219-222D-40BC-AB29-BC50BA977201}" srcOrd="6" destOrd="0" presId="urn:microsoft.com/office/officeart/2005/8/layout/hierarchy3"/>
    <dgm:cxn modelId="{8D8C5382-46FA-40D9-98C7-DCCC03012775}" type="presParOf" srcId="{C24F13C2-5E0B-4345-AE58-E8513B927D88}" destId="{AA833BEC-C771-44AA-95A5-55485B207212}" srcOrd="7" destOrd="0" presId="urn:microsoft.com/office/officeart/2005/8/layout/hierarchy3"/>
    <dgm:cxn modelId="{F913A0AA-3A1E-44E9-AD47-2D0DA1DC8613}" type="presParOf" srcId="{67310763-EAD9-402A-9D71-855D9BFB5C7D}" destId="{C93721F9-BB35-46AD-A99A-41F4E58704C4}" srcOrd="1" destOrd="0" presId="urn:microsoft.com/office/officeart/2005/8/layout/hierarchy3"/>
    <dgm:cxn modelId="{1D3B579F-9BA5-4C2B-B78A-723F6ADBF10C}" type="presParOf" srcId="{C93721F9-BB35-46AD-A99A-41F4E58704C4}" destId="{3DE6D380-A59D-42F5-8CE3-FBAEFA762846}" srcOrd="0" destOrd="0" presId="urn:microsoft.com/office/officeart/2005/8/layout/hierarchy3"/>
    <dgm:cxn modelId="{6F4F22A6-179F-49FD-BC5B-240C7795EA47}" type="presParOf" srcId="{3DE6D380-A59D-42F5-8CE3-FBAEFA762846}" destId="{D0B9187A-D4DA-4977-8632-F39CE011B63E}" srcOrd="0" destOrd="0" presId="urn:microsoft.com/office/officeart/2005/8/layout/hierarchy3"/>
    <dgm:cxn modelId="{A5E03A86-C91F-49DB-81FF-3C406E09B106}" type="presParOf" srcId="{3DE6D380-A59D-42F5-8CE3-FBAEFA762846}" destId="{3626109A-9A14-42DE-A942-263E23CF4278}" srcOrd="1" destOrd="0" presId="urn:microsoft.com/office/officeart/2005/8/layout/hierarchy3"/>
    <dgm:cxn modelId="{428F867C-F204-423B-9064-EE6400306A75}" type="presParOf" srcId="{C93721F9-BB35-46AD-A99A-41F4E58704C4}" destId="{F23C1044-03B8-4ED3-AB39-3405E89F8867}" srcOrd="1" destOrd="0" presId="urn:microsoft.com/office/officeart/2005/8/layout/hierarchy3"/>
    <dgm:cxn modelId="{90D2EDB6-08FC-445C-BCCC-1D544A5BA097}" type="presParOf" srcId="{F23C1044-03B8-4ED3-AB39-3405E89F8867}" destId="{771E997B-CC52-428A-B236-6F0D54B779A2}" srcOrd="0" destOrd="0" presId="urn:microsoft.com/office/officeart/2005/8/layout/hierarchy3"/>
    <dgm:cxn modelId="{676490C6-8C65-4105-8273-9303843324FF}" type="presParOf" srcId="{F23C1044-03B8-4ED3-AB39-3405E89F8867}" destId="{4D1EC197-5812-49DE-865F-A3582413B842}" srcOrd="1" destOrd="0" presId="urn:microsoft.com/office/officeart/2005/8/layout/hierarchy3"/>
    <dgm:cxn modelId="{9DB48932-3EBF-4A57-89CE-B8379A56DD0D}" type="presParOf" srcId="{F23C1044-03B8-4ED3-AB39-3405E89F8867}" destId="{CD3DBD32-70D2-4ABF-B67A-0AE9D4E2C0DE}" srcOrd="2" destOrd="0" presId="urn:microsoft.com/office/officeart/2005/8/layout/hierarchy3"/>
    <dgm:cxn modelId="{F34F4C91-D1DD-44D8-A994-70BAF914C3FE}" type="presParOf" srcId="{F23C1044-03B8-4ED3-AB39-3405E89F8867}" destId="{1EC56A12-ED2D-4E43-AA52-62DB76431227}" srcOrd="3" destOrd="0" presId="urn:microsoft.com/office/officeart/2005/8/layout/hierarchy3"/>
    <dgm:cxn modelId="{4732770D-B6CF-4356-93B2-ABB38DC96A94}" type="presParOf" srcId="{F23C1044-03B8-4ED3-AB39-3405E89F8867}" destId="{76B1339A-DE60-432C-9AE4-1F8803785795}" srcOrd="4" destOrd="0" presId="urn:microsoft.com/office/officeart/2005/8/layout/hierarchy3"/>
    <dgm:cxn modelId="{0F345102-358E-4421-B205-740D1E9C4989}" type="presParOf" srcId="{F23C1044-03B8-4ED3-AB39-3405E89F8867}" destId="{B2E11CDD-3BC1-4F57-AD01-5124FBEF6851}" srcOrd="5" destOrd="0" presId="urn:microsoft.com/office/officeart/2005/8/layout/hierarchy3"/>
    <dgm:cxn modelId="{F562AD3D-E323-4BC6-A8CD-36D8101EC9F8}" type="presParOf" srcId="{F23C1044-03B8-4ED3-AB39-3405E89F8867}" destId="{FA1E1097-0D41-4A6C-A5DA-4B5FDF57A147}" srcOrd="6" destOrd="0" presId="urn:microsoft.com/office/officeart/2005/8/layout/hierarchy3"/>
    <dgm:cxn modelId="{B97BB52E-EA98-4FCF-B349-E2DC76B2AD44}" type="presParOf" srcId="{F23C1044-03B8-4ED3-AB39-3405E89F8867}" destId="{90023B8A-B413-4268-B700-3CAEF5FCD8D9}" srcOrd="7" destOrd="0" presId="urn:microsoft.com/office/officeart/2005/8/layout/hierarchy3"/>
    <dgm:cxn modelId="{F990C958-AD00-4C14-ADDA-497A6D45B4EB}" type="presParOf" srcId="{F23C1044-03B8-4ED3-AB39-3405E89F8867}" destId="{9CD6275A-6545-452B-ADC8-5A18B418350C}" srcOrd="8" destOrd="0" presId="urn:microsoft.com/office/officeart/2005/8/layout/hierarchy3"/>
    <dgm:cxn modelId="{D7F8CCD1-AAD6-4F2C-8EF2-0EE96D8ACF54}" type="presParOf" srcId="{F23C1044-03B8-4ED3-AB39-3405E89F8867}" destId="{7421D981-FF51-466D-8F95-93C5250910DA}" srcOrd="9" destOrd="0" presId="urn:microsoft.com/office/officeart/2005/8/layout/hierarchy3"/>
    <dgm:cxn modelId="{161CAC13-A4F2-4C17-A739-6B52BEF83582}" type="presParOf" srcId="{F23C1044-03B8-4ED3-AB39-3405E89F8867}" destId="{38EAAD12-70B3-453D-B272-3DC984D65F5A}" srcOrd="10" destOrd="0" presId="urn:microsoft.com/office/officeart/2005/8/layout/hierarchy3"/>
    <dgm:cxn modelId="{FFB304C9-AE46-40F9-973C-F4C68A4769B8}" type="presParOf" srcId="{F23C1044-03B8-4ED3-AB39-3405E89F8867}" destId="{E8CAEE97-FA1F-43F7-A203-9B0E927916D5}" srcOrd="11" destOrd="0" presId="urn:microsoft.com/office/officeart/2005/8/layout/hierarchy3"/>
    <dgm:cxn modelId="{A2FCAFAB-A6DB-4340-ADD5-7C1588F2EA2D}" type="presParOf" srcId="{67310763-EAD9-402A-9D71-855D9BFB5C7D}" destId="{B2BAAE9B-87B1-470F-9269-39A19C632B31}" srcOrd="2" destOrd="0" presId="urn:microsoft.com/office/officeart/2005/8/layout/hierarchy3"/>
    <dgm:cxn modelId="{1E9C9C2D-FBCB-4734-88BB-7F4372FB38C1}" type="presParOf" srcId="{B2BAAE9B-87B1-470F-9269-39A19C632B31}" destId="{47826213-676F-4222-9E05-C6F15F96AB38}" srcOrd="0" destOrd="0" presId="urn:microsoft.com/office/officeart/2005/8/layout/hierarchy3"/>
    <dgm:cxn modelId="{E59AD62B-06F1-453C-A974-865AAD150828}" type="presParOf" srcId="{47826213-676F-4222-9E05-C6F15F96AB38}" destId="{4A1B6CCA-73EB-46E2-A33E-ABD9BE9E8E4C}" srcOrd="0" destOrd="0" presId="urn:microsoft.com/office/officeart/2005/8/layout/hierarchy3"/>
    <dgm:cxn modelId="{C8F43737-BB30-4744-91CE-C998C97EA2E7}" type="presParOf" srcId="{47826213-676F-4222-9E05-C6F15F96AB38}" destId="{74DF7957-B828-439A-ABD2-7F0AD468FBDC}" srcOrd="1" destOrd="0" presId="urn:microsoft.com/office/officeart/2005/8/layout/hierarchy3"/>
    <dgm:cxn modelId="{F5536557-6DCA-44E6-A36F-7A1521E683DE}" type="presParOf" srcId="{B2BAAE9B-87B1-470F-9269-39A19C632B31}" destId="{5E7AA76A-AC2B-4E44-8A9C-E560DA6A9DEB}" srcOrd="1" destOrd="0" presId="urn:microsoft.com/office/officeart/2005/8/layout/hierarchy3"/>
    <dgm:cxn modelId="{F582B641-7E02-42A9-9DD4-E1672EB46988}" type="presParOf" srcId="{5E7AA76A-AC2B-4E44-8A9C-E560DA6A9DEB}" destId="{F530AA9D-EA26-4135-BE87-59058DDC1EE8}" srcOrd="0" destOrd="0" presId="urn:microsoft.com/office/officeart/2005/8/layout/hierarchy3"/>
    <dgm:cxn modelId="{9F7B1B38-07AA-47CC-A6CB-98EC98FE037F}" type="presParOf" srcId="{5E7AA76A-AC2B-4E44-8A9C-E560DA6A9DEB}" destId="{36703A36-F5D3-44CC-A8D9-293A18C14F2D}" srcOrd="1" destOrd="0" presId="urn:microsoft.com/office/officeart/2005/8/layout/hierarchy3"/>
    <dgm:cxn modelId="{F2BC2391-7A2F-4CDE-BCED-B666334C291C}" type="presParOf" srcId="{5E7AA76A-AC2B-4E44-8A9C-E560DA6A9DEB}" destId="{D5008E5F-168F-47C3-AC48-3EC37F986A51}" srcOrd="2" destOrd="0" presId="urn:microsoft.com/office/officeart/2005/8/layout/hierarchy3"/>
    <dgm:cxn modelId="{F734884C-51C3-4F60-8516-C3242C8BC524}" type="presParOf" srcId="{5E7AA76A-AC2B-4E44-8A9C-E560DA6A9DEB}" destId="{D84CFB47-64F6-443A-AEBB-D8CA8D90A283}" srcOrd="3" destOrd="0" presId="urn:microsoft.com/office/officeart/2005/8/layout/hierarchy3"/>
    <dgm:cxn modelId="{6B42E9D9-8EF3-4566-9ABD-0D7D2AC70E89}" type="presParOf" srcId="{5E7AA76A-AC2B-4E44-8A9C-E560DA6A9DEB}" destId="{98F28A95-6CAA-4D41-9048-12A151FBE8E0}" srcOrd="4" destOrd="0" presId="urn:microsoft.com/office/officeart/2005/8/layout/hierarchy3"/>
    <dgm:cxn modelId="{997EAA9B-D581-4983-B11D-031D62C57308}" type="presParOf" srcId="{5E7AA76A-AC2B-4E44-8A9C-E560DA6A9DEB}" destId="{3A69964B-EB93-4248-8740-E4098ED2F1CB}" srcOrd="5" destOrd="0" presId="urn:microsoft.com/office/officeart/2005/8/layout/hierarchy3"/>
    <dgm:cxn modelId="{841D0F58-8987-4F9B-9AF6-DF32B463D67A}" type="presParOf" srcId="{5E7AA76A-AC2B-4E44-8A9C-E560DA6A9DEB}" destId="{217405E9-42FF-4438-A496-64C2D104980B}" srcOrd="6" destOrd="0" presId="urn:microsoft.com/office/officeart/2005/8/layout/hierarchy3"/>
    <dgm:cxn modelId="{9BBBA132-2447-47AD-9DEB-DEA596536981}" type="presParOf" srcId="{5E7AA76A-AC2B-4E44-8A9C-E560DA6A9DEB}" destId="{5D1C1406-B986-4509-83AE-F18272222FBC}" srcOrd="7" destOrd="0" presId="urn:microsoft.com/office/officeart/2005/8/layout/hierarchy3"/>
    <dgm:cxn modelId="{C7B073EA-193B-4BC7-AC2B-EC1B7CAA7D84}" type="presParOf" srcId="{5E7AA76A-AC2B-4E44-8A9C-E560DA6A9DEB}" destId="{ABB72438-1C9C-43DF-9F79-A5AAEAD0160F}" srcOrd="8" destOrd="0" presId="urn:microsoft.com/office/officeart/2005/8/layout/hierarchy3"/>
    <dgm:cxn modelId="{5EB20185-DEC0-4399-B56D-9D98E6D13ABB}" type="presParOf" srcId="{5E7AA76A-AC2B-4E44-8A9C-E560DA6A9DEB}" destId="{47B638D2-74C1-4BA8-9E6B-FFBD7E45FD93}" srcOrd="9" destOrd="0" presId="urn:microsoft.com/office/officeart/2005/8/layout/hierarchy3"/>
    <dgm:cxn modelId="{72CDAECE-66B4-4B6C-9869-694DB75E97F7}" type="presParOf" srcId="{67310763-EAD9-402A-9D71-855D9BFB5C7D}" destId="{B3C2BD01-A849-431C-8C59-3FF9C1CD67C8}" srcOrd="3" destOrd="0" presId="urn:microsoft.com/office/officeart/2005/8/layout/hierarchy3"/>
    <dgm:cxn modelId="{6B3B816A-2AD0-4FF8-B9F8-4B43B9F3283C}" type="presParOf" srcId="{B3C2BD01-A849-431C-8C59-3FF9C1CD67C8}" destId="{245437FB-8AC0-4C56-9D3E-184361BA4103}" srcOrd="0" destOrd="0" presId="urn:microsoft.com/office/officeart/2005/8/layout/hierarchy3"/>
    <dgm:cxn modelId="{D3BDCA8B-9153-4A94-8FF1-020E306959B8}" type="presParOf" srcId="{245437FB-8AC0-4C56-9D3E-184361BA4103}" destId="{D2A09E7E-F2D5-4925-9655-2E79D42BB63C}" srcOrd="0" destOrd="0" presId="urn:microsoft.com/office/officeart/2005/8/layout/hierarchy3"/>
    <dgm:cxn modelId="{C84E8EF5-BC17-456F-98A5-D1AB7D620F90}" type="presParOf" srcId="{245437FB-8AC0-4C56-9D3E-184361BA4103}" destId="{CD33642E-78D2-446B-BBAA-32714CD12CFB}" srcOrd="1" destOrd="0" presId="urn:microsoft.com/office/officeart/2005/8/layout/hierarchy3"/>
    <dgm:cxn modelId="{70B09CC8-1496-4E8A-8A35-C1C847E6152B}" type="presParOf" srcId="{B3C2BD01-A849-431C-8C59-3FF9C1CD67C8}" destId="{492F4AB4-61FE-4237-A496-43EE77CB6369}" srcOrd="1" destOrd="0" presId="urn:microsoft.com/office/officeart/2005/8/layout/hierarchy3"/>
    <dgm:cxn modelId="{2558AC98-14CF-4352-BEBE-ACF72D4D7252}" type="presParOf" srcId="{492F4AB4-61FE-4237-A496-43EE77CB6369}" destId="{524B3919-26D5-43D4-813E-06D070ECB3BE}" srcOrd="0" destOrd="0" presId="urn:microsoft.com/office/officeart/2005/8/layout/hierarchy3"/>
    <dgm:cxn modelId="{EC4C3E45-F4DB-457D-AA2F-F5987034B01C}" type="presParOf" srcId="{492F4AB4-61FE-4237-A496-43EE77CB6369}" destId="{D5662DB7-5856-44D2-B055-2FE4A28427BE}" srcOrd="1" destOrd="0" presId="urn:microsoft.com/office/officeart/2005/8/layout/hierarchy3"/>
    <dgm:cxn modelId="{2D3A1999-26A6-4EFC-9F62-BEC191A21193}" type="presParOf" srcId="{492F4AB4-61FE-4237-A496-43EE77CB6369}" destId="{9D94F50D-9B4B-43E5-901C-CA85188D2FDC}" srcOrd="2" destOrd="0" presId="urn:microsoft.com/office/officeart/2005/8/layout/hierarchy3"/>
    <dgm:cxn modelId="{E8307375-0CD4-4F19-BE58-2CF2C6FC75F0}" type="presParOf" srcId="{492F4AB4-61FE-4237-A496-43EE77CB6369}" destId="{2ACC524A-340A-4255-841F-AAFD429E9AB3}" srcOrd="3" destOrd="0" presId="urn:microsoft.com/office/officeart/2005/8/layout/hierarchy3"/>
    <dgm:cxn modelId="{74A2530E-9B41-47DB-8317-1B56A7985C2A}" type="presParOf" srcId="{492F4AB4-61FE-4237-A496-43EE77CB6369}" destId="{D250B9D4-5FE3-4C89-913C-B831B571D000}" srcOrd="4" destOrd="0" presId="urn:microsoft.com/office/officeart/2005/8/layout/hierarchy3"/>
    <dgm:cxn modelId="{2B300F5D-C716-4BC2-8834-832423E82150}" type="presParOf" srcId="{492F4AB4-61FE-4237-A496-43EE77CB6369}" destId="{C50906AA-B9A9-4633-A251-A80B7D2A7646}" srcOrd="5" destOrd="0" presId="urn:microsoft.com/office/officeart/2005/8/layout/hierarchy3"/>
    <dgm:cxn modelId="{CDE6A76F-BE74-49E2-A2CB-31E9613E8E56}" type="presParOf" srcId="{492F4AB4-61FE-4237-A496-43EE77CB6369}" destId="{D215DF8A-9696-4CEC-9584-9D4A4F6EF505}" srcOrd="6" destOrd="0" presId="urn:microsoft.com/office/officeart/2005/8/layout/hierarchy3"/>
    <dgm:cxn modelId="{3E72B780-59D3-4F91-80D5-0ABEBF2BB752}" type="presParOf" srcId="{492F4AB4-61FE-4237-A496-43EE77CB6369}" destId="{14A75B23-AA60-43C9-8778-DB6DB1FF307C}" srcOrd="7" destOrd="0" presId="urn:microsoft.com/office/officeart/2005/8/layout/hierarchy3"/>
    <dgm:cxn modelId="{EDA7E03E-75C4-42A1-B8A9-BAD085631080}" type="presParOf" srcId="{67310763-EAD9-402A-9D71-855D9BFB5C7D}" destId="{74CCF15D-4A5A-425A-B1BD-C95473F442A7}" srcOrd="4" destOrd="0" presId="urn:microsoft.com/office/officeart/2005/8/layout/hierarchy3"/>
    <dgm:cxn modelId="{DA7E76FA-1844-40FE-8C33-3FD458D0083B}" type="presParOf" srcId="{74CCF15D-4A5A-425A-B1BD-C95473F442A7}" destId="{1FCE91AD-7958-4FAE-B414-BC8D31CD3C0F}" srcOrd="0" destOrd="0" presId="urn:microsoft.com/office/officeart/2005/8/layout/hierarchy3"/>
    <dgm:cxn modelId="{5844F1EE-4EA5-4256-A5BB-1630715C27CA}" type="presParOf" srcId="{1FCE91AD-7958-4FAE-B414-BC8D31CD3C0F}" destId="{FAFB1B74-9833-45CC-9B07-43A209350B4F}" srcOrd="0" destOrd="0" presId="urn:microsoft.com/office/officeart/2005/8/layout/hierarchy3"/>
    <dgm:cxn modelId="{35BDE8F8-BF1E-4919-A48A-7EE4C0DAB2AA}" type="presParOf" srcId="{1FCE91AD-7958-4FAE-B414-BC8D31CD3C0F}" destId="{FF167D1F-5125-4E9B-B848-70F8DEB66318}" srcOrd="1" destOrd="0" presId="urn:microsoft.com/office/officeart/2005/8/layout/hierarchy3"/>
    <dgm:cxn modelId="{3CFE8A9D-C4C7-4D8C-806C-F9CE329E8482}" type="presParOf" srcId="{74CCF15D-4A5A-425A-B1BD-C95473F442A7}" destId="{1078E128-67F3-4926-A207-3C21E0B915A5}" srcOrd="1" destOrd="0" presId="urn:microsoft.com/office/officeart/2005/8/layout/hierarchy3"/>
    <dgm:cxn modelId="{534A9FB4-0C71-4FF6-9CCA-DE2CA825C976}" type="presParOf" srcId="{1078E128-67F3-4926-A207-3C21E0B915A5}" destId="{46579009-9261-4A66-83FA-E70FAF83E035}" srcOrd="0" destOrd="0" presId="urn:microsoft.com/office/officeart/2005/8/layout/hierarchy3"/>
    <dgm:cxn modelId="{C0E240A8-C8D1-48C4-A8EE-885A21B7167D}" type="presParOf" srcId="{1078E128-67F3-4926-A207-3C21E0B915A5}" destId="{8085C376-4C93-47D3-8207-C0B47BA2E1E8}" srcOrd="1" destOrd="0" presId="urn:microsoft.com/office/officeart/2005/8/layout/hierarchy3"/>
    <dgm:cxn modelId="{2B579D70-FD7E-4887-9382-FB83DB5F6781}" type="presParOf" srcId="{1078E128-67F3-4926-A207-3C21E0B915A5}" destId="{BDD3D9D6-782A-4450-8B48-B531B0492458}" srcOrd="2" destOrd="0" presId="urn:microsoft.com/office/officeart/2005/8/layout/hierarchy3"/>
    <dgm:cxn modelId="{7F1B6BC4-D13F-43C2-A2FC-28DF723A4725}" type="presParOf" srcId="{1078E128-67F3-4926-A207-3C21E0B915A5}" destId="{3EA87211-E97C-43ED-9BED-57FA8F444F0C}" srcOrd="3" destOrd="0" presId="urn:microsoft.com/office/officeart/2005/8/layout/hierarchy3"/>
    <dgm:cxn modelId="{FA574193-0F8B-4AC4-AE3F-3BB9F15A8A53}" type="presParOf" srcId="{67310763-EAD9-402A-9D71-855D9BFB5C7D}" destId="{92B5EAB9-12D2-4C3C-9449-1ADAE05A4931}" srcOrd="5" destOrd="0" presId="urn:microsoft.com/office/officeart/2005/8/layout/hierarchy3"/>
    <dgm:cxn modelId="{EE61F1B6-4FFC-4C74-A878-520C16429490}" type="presParOf" srcId="{92B5EAB9-12D2-4C3C-9449-1ADAE05A4931}" destId="{08F77E05-4A75-46A1-8746-A991C4491A99}" srcOrd="0" destOrd="0" presId="urn:microsoft.com/office/officeart/2005/8/layout/hierarchy3"/>
    <dgm:cxn modelId="{623112A0-D9F5-4B01-897A-7B084DC4CF58}" type="presParOf" srcId="{08F77E05-4A75-46A1-8746-A991C4491A99}" destId="{D475A3EB-B503-464C-85AB-DBD79F9AFAF8}" srcOrd="0" destOrd="0" presId="urn:microsoft.com/office/officeart/2005/8/layout/hierarchy3"/>
    <dgm:cxn modelId="{9A7DF849-8E56-40A1-92CC-651FC80D5BC7}" type="presParOf" srcId="{08F77E05-4A75-46A1-8746-A991C4491A99}" destId="{6EBA384D-96AE-4AAA-A77C-01C3DAF64BD8}" srcOrd="1" destOrd="0" presId="urn:microsoft.com/office/officeart/2005/8/layout/hierarchy3"/>
    <dgm:cxn modelId="{106E1373-F0DC-4A2B-B7D1-2222E299B307}" type="presParOf" srcId="{92B5EAB9-12D2-4C3C-9449-1ADAE05A4931}" destId="{03CC5DFE-C172-4CE8-B834-0DF0A164CFC3}" srcOrd="1" destOrd="0" presId="urn:microsoft.com/office/officeart/2005/8/layout/hierarchy3"/>
    <dgm:cxn modelId="{0846DED3-5DDD-4448-A95E-0DE6DCB8970C}" type="presParOf" srcId="{03CC5DFE-C172-4CE8-B834-0DF0A164CFC3}" destId="{81C76750-4226-4361-8742-DF90953CFF0D}" srcOrd="0" destOrd="0" presId="urn:microsoft.com/office/officeart/2005/8/layout/hierarchy3"/>
    <dgm:cxn modelId="{0EDD84A2-9DE2-4070-B32B-D0F065B2FF9A}" type="presParOf" srcId="{03CC5DFE-C172-4CE8-B834-0DF0A164CFC3}" destId="{7FE60B6A-4256-4BB7-AB15-8B467D9533D1}" srcOrd="1" destOrd="0" presId="urn:microsoft.com/office/officeart/2005/8/layout/hierarchy3"/>
    <dgm:cxn modelId="{41B15D10-6894-47E1-A8FB-0B3C344868A8}" type="presParOf" srcId="{03CC5DFE-C172-4CE8-B834-0DF0A164CFC3}" destId="{44C01401-09DF-4D2E-AC76-97E23719C78B}" srcOrd="2" destOrd="0" presId="urn:microsoft.com/office/officeart/2005/8/layout/hierarchy3"/>
    <dgm:cxn modelId="{92BB84D3-B62C-41C5-AD77-C2AB5277102E}" type="presParOf" srcId="{03CC5DFE-C172-4CE8-B834-0DF0A164CFC3}" destId="{8F067FB4-8625-4BF5-A187-B57628CC0B9C}" srcOrd="3" destOrd="0" presId="urn:microsoft.com/office/officeart/2005/8/layout/hierarchy3"/>
    <dgm:cxn modelId="{0FA4A99B-1DCE-4E62-8026-A91ED9EA2CBF}" type="presParOf" srcId="{03CC5DFE-C172-4CE8-B834-0DF0A164CFC3}" destId="{43E2AB73-1C18-4AEC-A929-44383BEDF5D3}" srcOrd="4" destOrd="0" presId="urn:microsoft.com/office/officeart/2005/8/layout/hierarchy3"/>
    <dgm:cxn modelId="{26F6CF1E-C452-4BB9-9752-36F09DBA4F9E}" type="presParOf" srcId="{03CC5DFE-C172-4CE8-B834-0DF0A164CFC3}" destId="{1E772786-6621-4543-8FB5-E4C80053F5A1}" srcOrd="5"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008AD0-634F-4110-BBEC-FF8E98C91DCA}">
      <dsp:nvSpPr>
        <dsp:cNvPr id="0" name=""/>
        <dsp:cNvSpPr/>
      </dsp:nvSpPr>
      <dsp:spPr>
        <a:xfrm>
          <a:off x="7945" y="52180"/>
          <a:ext cx="1280333" cy="64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ru-RU" sz="800" kern="1200"/>
            <a:t>Борьба с внутренним нарушителе</a:t>
          </a:r>
        </a:p>
      </dsp:txBody>
      <dsp:txXfrm>
        <a:off x="26695" y="70930"/>
        <a:ext cx="1242833" cy="602666"/>
      </dsp:txXfrm>
    </dsp:sp>
    <dsp:sp modelId="{4FF083E6-6F21-4ED9-A793-6BBB8B32A726}">
      <dsp:nvSpPr>
        <dsp:cNvPr id="0" name=""/>
        <dsp:cNvSpPr/>
      </dsp:nvSpPr>
      <dsp:spPr>
        <a:xfrm>
          <a:off x="135978" y="692346"/>
          <a:ext cx="128033" cy="480124"/>
        </a:xfrm>
        <a:custGeom>
          <a:avLst/>
          <a:gdLst/>
          <a:ahLst/>
          <a:cxnLst/>
          <a:rect l="0" t="0" r="0" b="0"/>
          <a:pathLst>
            <a:path>
              <a:moveTo>
                <a:pt x="0" y="0"/>
              </a:moveTo>
              <a:lnTo>
                <a:pt x="0" y="480124"/>
              </a:lnTo>
              <a:lnTo>
                <a:pt x="128033" y="480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8D906C-6474-459A-86EC-E14BF4226544}">
      <dsp:nvSpPr>
        <dsp:cNvPr id="0" name=""/>
        <dsp:cNvSpPr/>
      </dsp:nvSpPr>
      <dsp:spPr>
        <a:xfrm>
          <a:off x="264011" y="852388"/>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Хранение данных</a:t>
          </a:r>
        </a:p>
      </dsp:txBody>
      <dsp:txXfrm>
        <a:off x="282761" y="871138"/>
        <a:ext cx="986766" cy="602666"/>
      </dsp:txXfrm>
    </dsp:sp>
    <dsp:sp modelId="{217B1DD5-C2AD-40D9-AB66-FA19C455559F}">
      <dsp:nvSpPr>
        <dsp:cNvPr id="0" name=""/>
        <dsp:cNvSpPr/>
      </dsp:nvSpPr>
      <dsp:spPr>
        <a:xfrm>
          <a:off x="135978" y="692346"/>
          <a:ext cx="128033" cy="1280333"/>
        </a:xfrm>
        <a:custGeom>
          <a:avLst/>
          <a:gdLst/>
          <a:ahLst/>
          <a:cxnLst/>
          <a:rect l="0" t="0" r="0" b="0"/>
          <a:pathLst>
            <a:path>
              <a:moveTo>
                <a:pt x="0" y="0"/>
              </a:moveTo>
              <a:lnTo>
                <a:pt x="0" y="1280333"/>
              </a:lnTo>
              <a:lnTo>
                <a:pt x="128033" y="1280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257537-69DA-4762-8E57-283BA6A660ED}">
      <dsp:nvSpPr>
        <dsp:cNvPr id="0" name=""/>
        <dsp:cNvSpPr/>
      </dsp:nvSpPr>
      <dsp:spPr>
        <a:xfrm>
          <a:off x="264011" y="1652596"/>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Управление данными</a:t>
          </a:r>
        </a:p>
      </dsp:txBody>
      <dsp:txXfrm>
        <a:off x="282761" y="1671346"/>
        <a:ext cx="986766" cy="602666"/>
      </dsp:txXfrm>
    </dsp:sp>
    <dsp:sp modelId="{35199B14-D02A-4B8A-BC25-ACD96BA6169D}">
      <dsp:nvSpPr>
        <dsp:cNvPr id="0" name=""/>
        <dsp:cNvSpPr/>
      </dsp:nvSpPr>
      <dsp:spPr>
        <a:xfrm>
          <a:off x="135978" y="692346"/>
          <a:ext cx="128033" cy="2080541"/>
        </a:xfrm>
        <a:custGeom>
          <a:avLst/>
          <a:gdLst/>
          <a:ahLst/>
          <a:cxnLst/>
          <a:rect l="0" t="0" r="0" b="0"/>
          <a:pathLst>
            <a:path>
              <a:moveTo>
                <a:pt x="0" y="0"/>
              </a:moveTo>
              <a:lnTo>
                <a:pt x="0" y="2080541"/>
              </a:lnTo>
              <a:lnTo>
                <a:pt x="128033" y="20805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9B808-E27C-4F50-B62A-32FA0CCDDAC4}">
      <dsp:nvSpPr>
        <dsp:cNvPr id="0" name=""/>
        <dsp:cNvSpPr/>
      </dsp:nvSpPr>
      <dsp:spPr>
        <a:xfrm>
          <a:off x="264011" y="2452804"/>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Выявление внутренних нарушителей</a:t>
          </a:r>
        </a:p>
      </dsp:txBody>
      <dsp:txXfrm>
        <a:off x="282761" y="2471554"/>
        <a:ext cx="986766" cy="602666"/>
      </dsp:txXfrm>
    </dsp:sp>
    <dsp:sp modelId="{B3959219-222D-40BC-AB29-BC50BA977201}">
      <dsp:nvSpPr>
        <dsp:cNvPr id="0" name=""/>
        <dsp:cNvSpPr/>
      </dsp:nvSpPr>
      <dsp:spPr>
        <a:xfrm>
          <a:off x="135978" y="692346"/>
          <a:ext cx="128033" cy="2880749"/>
        </a:xfrm>
        <a:custGeom>
          <a:avLst/>
          <a:gdLst/>
          <a:ahLst/>
          <a:cxnLst/>
          <a:rect l="0" t="0" r="0" b="0"/>
          <a:pathLst>
            <a:path>
              <a:moveTo>
                <a:pt x="0" y="0"/>
              </a:moveTo>
              <a:lnTo>
                <a:pt x="0" y="2880749"/>
              </a:lnTo>
              <a:lnTo>
                <a:pt x="128033" y="28807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833BEC-C771-44AA-95A5-55485B207212}">
      <dsp:nvSpPr>
        <dsp:cNvPr id="0" name=""/>
        <dsp:cNvSpPr/>
      </dsp:nvSpPr>
      <dsp:spPr>
        <a:xfrm>
          <a:off x="264011" y="3253012"/>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Сопровождение внешних расследований</a:t>
          </a:r>
        </a:p>
      </dsp:txBody>
      <dsp:txXfrm>
        <a:off x="282761" y="3271762"/>
        <a:ext cx="986766" cy="602666"/>
      </dsp:txXfrm>
    </dsp:sp>
    <dsp:sp modelId="{D0B9187A-D4DA-4977-8632-F39CE011B63E}">
      <dsp:nvSpPr>
        <dsp:cNvPr id="0" name=""/>
        <dsp:cNvSpPr/>
      </dsp:nvSpPr>
      <dsp:spPr>
        <a:xfrm>
          <a:off x="1608361" y="52180"/>
          <a:ext cx="1280333" cy="64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ru-RU" sz="800" kern="1200"/>
            <a:t>Аналит ические данные и прогнозирование</a:t>
          </a:r>
        </a:p>
      </dsp:txBody>
      <dsp:txXfrm>
        <a:off x="1627111" y="70930"/>
        <a:ext cx="1242833" cy="602666"/>
      </dsp:txXfrm>
    </dsp:sp>
    <dsp:sp modelId="{771E997B-CC52-428A-B236-6F0D54B779A2}">
      <dsp:nvSpPr>
        <dsp:cNvPr id="0" name=""/>
        <dsp:cNvSpPr/>
      </dsp:nvSpPr>
      <dsp:spPr>
        <a:xfrm>
          <a:off x="1736394" y="692346"/>
          <a:ext cx="128033" cy="480124"/>
        </a:xfrm>
        <a:custGeom>
          <a:avLst/>
          <a:gdLst/>
          <a:ahLst/>
          <a:cxnLst/>
          <a:rect l="0" t="0" r="0" b="0"/>
          <a:pathLst>
            <a:path>
              <a:moveTo>
                <a:pt x="0" y="0"/>
              </a:moveTo>
              <a:lnTo>
                <a:pt x="0" y="480124"/>
              </a:lnTo>
              <a:lnTo>
                <a:pt x="128033" y="480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EC197-5812-49DE-865F-A3582413B842}">
      <dsp:nvSpPr>
        <dsp:cNvPr id="0" name=""/>
        <dsp:cNvSpPr/>
      </dsp:nvSpPr>
      <dsp:spPr>
        <a:xfrm>
          <a:off x="1864428" y="852388"/>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Threat intelligence</a:t>
          </a:r>
        </a:p>
      </dsp:txBody>
      <dsp:txXfrm>
        <a:off x="1883178" y="871138"/>
        <a:ext cx="986766" cy="602666"/>
      </dsp:txXfrm>
    </dsp:sp>
    <dsp:sp modelId="{CD3DBD32-70D2-4ABF-B67A-0AE9D4E2C0DE}">
      <dsp:nvSpPr>
        <dsp:cNvPr id="0" name=""/>
        <dsp:cNvSpPr/>
      </dsp:nvSpPr>
      <dsp:spPr>
        <a:xfrm>
          <a:off x="1736394" y="692346"/>
          <a:ext cx="128033" cy="1280333"/>
        </a:xfrm>
        <a:custGeom>
          <a:avLst/>
          <a:gdLst/>
          <a:ahLst/>
          <a:cxnLst/>
          <a:rect l="0" t="0" r="0" b="0"/>
          <a:pathLst>
            <a:path>
              <a:moveTo>
                <a:pt x="0" y="0"/>
              </a:moveTo>
              <a:lnTo>
                <a:pt x="0" y="1280333"/>
              </a:lnTo>
              <a:lnTo>
                <a:pt x="128033" y="1280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56A12-ED2D-4E43-AA52-62DB76431227}">
      <dsp:nvSpPr>
        <dsp:cNvPr id="0" name=""/>
        <dsp:cNvSpPr/>
      </dsp:nvSpPr>
      <dsp:spPr>
        <a:xfrm>
          <a:off x="1864428" y="1652596"/>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Информационные предупреждения</a:t>
          </a:r>
        </a:p>
      </dsp:txBody>
      <dsp:txXfrm>
        <a:off x="1883178" y="1671346"/>
        <a:ext cx="986766" cy="602666"/>
      </dsp:txXfrm>
    </dsp:sp>
    <dsp:sp modelId="{76B1339A-DE60-432C-9AE4-1F8803785795}">
      <dsp:nvSpPr>
        <dsp:cNvPr id="0" name=""/>
        <dsp:cNvSpPr/>
      </dsp:nvSpPr>
      <dsp:spPr>
        <a:xfrm>
          <a:off x="1736394" y="692346"/>
          <a:ext cx="128033" cy="2080541"/>
        </a:xfrm>
        <a:custGeom>
          <a:avLst/>
          <a:gdLst/>
          <a:ahLst/>
          <a:cxnLst/>
          <a:rect l="0" t="0" r="0" b="0"/>
          <a:pathLst>
            <a:path>
              <a:moveTo>
                <a:pt x="0" y="0"/>
              </a:moveTo>
              <a:lnTo>
                <a:pt x="0" y="2080541"/>
              </a:lnTo>
              <a:lnTo>
                <a:pt x="128033" y="20805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E11CDD-3BC1-4F57-AD01-5124FBEF6851}">
      <dsp:nvSpPr>
        <dsp:cNvPr id="0" name=""/>
        <dsp:cNvSpPr/>
      </dsp:nvSpPr>
      <dsp:spPr>
        <a:xfrm>
          <a:off x="1864428" y="2452804"/>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Исследование новых видов угроз</a:t>
          </a:r>
        </a:p>
      </dsp:txBody>
      <dsp:txXfrm>
        <a:off x="1883178" y="2471554"/>
        <a:ext cx="986766" cy="602666"/>
      </dsp:txXfrm>
    </dsp:sp>
    <dsp:sp modelId="{FA1E1097-0D41-4A6C-A5DA-4B5FDF57A147}">
      <dsp:nvSpPr>
        <dsp:cNvPr id="0" name=""/>
        <dsp:cNvSpPr/>
      </dsp:nvSpPr>
      <dsp:spPr>
        <a:xfrm>
          <a:off x="1736394" y="692346"/>
          <a:ext cx="128033" cy="2880749"/>
        </a:xfrm>
        <a:custGeom>
          <a:avLst/>
          <a:gdLst/>
          <a:ahLst/>
          <a:cxnLst/>
          <a:rect l="0" t="0" r="0" b="0"/>
          <a:pathLst>
            <a:path>
              <a:moveTo>
                <a:pt x="0" y="0"/>
              </a:moveTo>
              <a:lnTo>
                <a:pt x="0" y="2880749"/>
              </a:lnTo>
              <a:lnTo>
                <a:pt x="128033" y="28807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23B8A-B413-4268-B700-3CAEF5FCD8D9}">
      <dsp:nvSpPr>
        <dsp:cNvPr id="0" name=""/>
        <dsp:cNvSpPr/>
      </dsp:nvSpPr>
      <dsp:spPr>
        <a:xfrm>
          <a:off x="1864428" y="3253012"/>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Создание сигнатур</a:t>
          </a:r>
        </a:p>
      </dsp:txBody>
      <dsp:txXfrm>
        <a:off x="1883178" y="3271762"/>
        <a:ext cx="986766" cy="602666"/>
      </dsp:txXfrm>
    </dsp:sp>
    <dsp:sp modelId="{9CD6275A-6545-452B-ADC8-5A18B418350C}">
      <dsp:nvSpPr>
        <dsp:cNvPr id="0" name=""/>
        <dsp:cNvSpPr/>
      </dsp:nvSpPr>
      <dsp:spPr>
        <a:xfrm>
          <a:off x="1736394" y="692346"/>
          <a:ext cx="128033" cy="3680957"/>
        </a:xfrm>
        <a:custGeom>
          <a:avLst/>
          <a:gdLst/>
          <a:ahLst/>
          <a:cxnLst/>
          <a:rect l="0" t="0" r="0" b="0"/>
          <a:pathLst>
            <a:path>
              <a:moveTo>
                <a:pt x="0" y="0"/>
              </a:moveTo>
              <a:lnTo>
                <a:pt x="0" y="3680957"/>
              </a:lnTo>
              <a:lnTo>
                <a:pt x="128033" y="36809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1D981-FF51-466D-8F95-93C5250910DA}">
      <dsp:nvSpPr>
        <dsp:cNvPr id="0" name=""/>
        <dsp:cNvSpPr/>
      </dsp:nvSpPr>
      <dsp:spPr>
        <a:xfrm>
          <a:off x="1864428" y="4053221"/>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Анализ архивных данных</a:t>
          </a:r>
        </a:p>
      </dsp:txBody>
      <dsp:txXfrm>
        <a:off x="1883178" y="4071971"/>
        <a:ext cx="986766" cy="602666"/>
      </dsp:txXfrm>
    </dsp:sp>
    <dsp:sp modelId="{38EAAD12-70B3-453D-B272-3DC984D65F5A}">
      <dsp:nvSpPr>
        <dsp:cNvPr id="0" name=""/>
        <dsp:cNvSpPr/>
      </dsp:nvSpPr>
      <dsp:spPr>
        <a:xfrm>
          <a:off x="1736394" y="692346"/>
          <a:ext cx="128033" cy="4481165"/>
        </a:xfrm>
        <a:custGeom>
          <a:avLst/>
          <a:gdLst/>
          <a:ahLst/>
          <a:cxnLst/>
          <a:rect l="0" t="0" r="0" b="0"/>
          <a:pathLst>
            <a:path>
              <a:moveTo>
                <a:pt x="0" y="0"/>
              </a:moveTo>
              <a:lnTo>
                <a:pt x="0" y="4481165"/>
              </a:lnTo>
              <a:lnTo>
                <a:pt x="128033" y="44811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EE97-FA1F-43F7-A203-9B0E927916D5}">
      <dsp:nvSpPr>
        <dsp:cNvPr id="0" name=""/>
        <dsp:cNvSpPr/>
      </dsp:nvSpPr>
      <dsp:spPr>
        <a:xfrm>
          <a:off x="1864428" y="4853429"/>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Оценка угроз</a:t>
          </a:r>
        </a:p>
      </dsp:txBody>
      <dsp:txXfrm>
        <a:off x="1883178" y="4872179"/>
        <a:ext cx="986766" cy="602666"/>
      </dsp:txXfrm>
    </dsp:sp>
    <dsp:sp modelId="{4A1B6CCA-73EB-46E2-A33E-ABD9BE9E8E4C}">
      <dsp:nvSpPr>
        <dsp:cNvPr id="0" name=""/>
        <dsp:cNvSpPr/>
      </dsp:nvSpPr>
      <dsp:spPr>
        <a:xfrm>
          <a:off x="3208777" y="52180"/>
          <a:ext cx="1280333" cy="64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ru-RU" sz="800" kern="1200"/>
            <a:t>Повышение осведемленности и взаимодействие с внешними организациями</a:t>
          </a:r>
        </a:p>
      </dsp:txBody>
      <dsp:txXfrm>
        <a:off x="3227527" y="70930"/>
        <a:ext cx="1242833" cy="602666"/>
      </dsp:txXfrm>
    </dsp:sp>
    <dsp:sp modelId="{F530AA9D-EA26-4135-BE87-59058DDC1EE8}">
      <dsp:nvSpPr>
        <dsp:cNvPr id="0" name=""/>
        <dsp:cNvSpPr/>
      </dsp:nvSpPr>
      <dsp:spPr>
        <a:xfrm>
          <a:off x="3336811" y="692346"/>
          <a:ext cx="128033" cy="480124"/>
        </a:xfrm>
        <a:custGeom>
          <a:avLst/>
          <a:gdLst/>
          <a:ahLst/>
          <a:cxnLst/>
          <a:rect l="0" t="0" r="0" b="0"/>
          <a:pathLst>
            <a:path>
              <a:moveTo>
                <a:pt x="0" y="0"/>
              </a:moveTo>
              <a:lnTo>
                <a:pt x="0" y="480124"/>
              </a:lnTo>
              <a:lnTo>
                <a:pt x="128033" y="480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703A36-F5D3-44CC-A8D9-293A18C14F2D}">
      <dsp:nvSpPr>
        <dsp:cNvPr id="0" name=""/>
        <dsp:cNvSpPr/>
      </dsp:nvSpPr>
      <dsp:spPr>
        <a:xfrm>
          <a:off x="3464844" y="852388"/>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Оценка средств эффективности</a:t>
          </a:r>
        </a:p>
      </dsp:txBody>
      <dsp:txXfrm>
        <a:off x="3483594" y="871138"/>
        <a:ext cx="986766" cy="602666"/>
      </dsp:txXfrm>
    </dsp:sp>
    <dsp:sp modelId="{D5008E5F-168F-47C3-AC48-3EC37F986A51}">
      <dsp:nvSpPr>
        <dsp:cNvPr id="0" name=""/>
        <dsp:cNvSpPr/>
      </dsp:nvSpPr>
      <dsp:spPr>
        <a:xfrm>
          <a:off x="3336811" y="692346"/>
          <a:ext cx="128033" cy="1280333"/>
        </a:xfrm>
        <a:custGeom>
          <a:avLst/>
          <a:gdLst/>
          <a:ahLst/>
          <a:cxnLst/>
          <a:rect l="0" t="0" r="0" b="0"/>
          <a:pathLst>
            <a:path>
              <a:moveTo>
                <a:pt x="0" y="0"/>
              </a:moveTo>
              <a:lnTo>
                <a:pt x="0" y="1280333"/>
              </a:lnTo>
              <a:lnTo>
                <a:pt x="128033" y="1280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4CFB47-64F6-443A-AEBB-D8CA8D90A283}">
      <dsp:nvSpPr>
        <dsp:cNvPr id="0" name=""/>
        <dsp:cNvSpPr/>
      </dsp:nvSpPr>
      <dsp:spPr>
        <a:xfrm>
          <a:off x="3464844" y="1652596"/>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Экспертные консультации</a:t>
          </a:r>
        </a:p>
      </dsp:txBody>
      <dsp:txXfrm>
        <a:off x="3483594" y="1671346"/>
        <a:ext cx="986766" cy="602666"/>
      </dsp:txXfrm>
    </dsp:sp>
    <dsp:sp modelId="{98F28A95-6CAA-4D41-9048-12A151FBE8E0}">
      <dsp:nvSpPr>
        <dsp:cNvPr id="0" name=""/>
        <dsp:cNvSpPr/>
      </dsp:nvSpPr>
      <dsp:spPr>
        <a:xfrm>
          <a:off x="3336811" y="692346"/>
          <a:ext cx="128033" cy="2080541"/>
        </a:xfrm>
        <a:custGeom>
          <a:avLst/>
          <a:gdLst/>
          <a:ahLst/>
          <a:cxnLst/>
          <a:rect l="0" t="0" r="0" b="0"/>
          <a:pathLst>
            <a:path>
              <a:moveTo>
                <a:pt x="0" y="0"/>
              </a:moveTo>
              <a:lnTo>
                <a:pt x="0" y="2080541"/>
              </a:lnTo>
              <a:lnTo>
                <a:pt x="128033" y="20805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69964B-EB93-4248-8740-E4098ED2F1CB}">
      <dsp:nvSpPr>
        <dsp:cNvPr id="0" name=""/>
        <dsp:cNvSpPr/>
      </dsp:nvSpPr>
      <dsp:spPr>
        <a:xfrm>
          <a:off x="3464844" y="2452804"/>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Повышение осведомленности</a:t>
          </a:r>
        </a:p>
      </dsp:txBody>
      <dsp:txXfrm>
        <a:off x="3483594" y="2471554"/>
        <a:ext cx="986766" cy="602666"/>
      </dsp:txXfrm>
    </dsp:sp>
    <dsp:sp modelId="{217405E9-42FF-4438-A496-64C2D104980B}">
      <dsp:nvSpPr>
        <dsp:cNvPr id="0" name=""/>
        <dsp:cNvSpPr/>
      </dsp:nvSpPr>
      <dsp:spPr>
        <a:xfrm>
          <a:off x="3336811" y="692346"/>
          <a:ext cx="128033" cy="2880749"/>
        </a:xfrm>
        <a:custGeom>
          <a:avLst/>
          <a:gdLst/>
          <a:ahLst/>
          <a:cxnLst/>
          <a:rect l="0" t="0" r="0" b="0"/>
          <a:pathLst>
            <a:path>
              <a:moveTo>
                <a:pt x="0" y="0"/>
              </a:moveTo>
              <a:lnTo>
                <a:pt x="0" y="2880749"/>
              </a:lnTo>
              <a:lnTo>
                <a:pt x="128033" y="28807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1C1406-B986-4509-83AE-F18272222FBC}">
      <dsp:nvSpPr>
        <dsp:cNvPr id="0" name=""/>
        <dsp:cNvSpPr/>
      </dsp:nvSpPr>
      <dsp:spPr>
        <a:xfrm>
          <a:off x="3464844" y="3253012"/>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Ситуационные тренировки</a:t>
          </a:r>
        </a:p>
      </dsp:txBody>
      <dsp:txXfrm>
        <a:off x="3483594" y="3271762"/>
        <a:ext cx="986766" cy="602666"/>
      </dsp:txXfrm>
    </dsp:sp>
    <dsp:sp modelId="{ABB72438-1C9C-43DF-9F79-A5AAEAD0160F}">
      <dsp:nvSpPr>
        <dsp:cNvPr id="0" name=""/>
        <dsp:cNvSpPr/>
      </dsp:nvSpPr>
      <dsp:spPr>
        <a:xfrm>
          <a:off x="3336811" y="692346"/>
          <a:ext cx="128033" cy="3680957"/>
        </a:xfrm>
        <a:custGeom>
          <a:avLst/>
          <a:gdLst/>
          <a:ahLst/>
          <a:cxnLst/>
          <a:rect l="0" t="0" r="0" b="0"/>
          <a:pathLst>
            <a:path>
              <a:moveTo>
                <a:pt x="0" y="0"/>
              </a:moveTo>
              <a:lnTo>
                <a:pt x="0" y="3680957"/>
              </a:lnTo>
              <a:lnTo>
                <a:pt x="128033" y="36809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638D2-74C1-4BA8-9E6B-FFBD7E45FD93}">
      <dsp:nvSpPr>
        <dsp:cNvPr id="0" name=""/>
        <dsp:cNvSpPr/>
      </dsp:nvSpPr>
      <dsp:spPr>
        <a:xfrm>
          <a:off x="3464844" y="4053221"/>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Взаимодействие с ГосСОПКА</a:t>
          </a:r>
        </a:p>
      </dsp:txBody>
      <dsp:txXfrm>
        <a:off x="3483594" y="4071971"/>
        <a:ext cx="986766" cy="602666"/>
      </dsp:txXfrm>
    </dsp:sp>
    <dsp:sp modelId="{D2A09E7E-F2D5-4925-9655-2E79D42BB63C}">
      <dsp:nvSpPr>
        <dsp:cNvPr id="0" name=""/>
        <dsp:cNvSpPr/>
      </dsp:nvSpPr>
      <dsp:spPr>
        <a:xfrm>
          <a:off x="4809194" y="52180"/>
          <a:ext cx="1280333" cy="64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ru-RU" sz="800" kern="1200"/>
            <a:t>Анализ и реагирование на инциденты</a:t>
          </a:r>
        </a:p>
      </dsp:txBody>
      <dsp:txXfrm>
        <a:off x="4827944" y="70930"/>
        <a:ext cx="1242833" cy="602666"/>
      </dsp:txXfrm>
    </dsp:sp>
    <dsp:sp modelId="{524B3919-26D5-43D4-813E-06D070ECB3BE}">
      <dsp:nvSpPr>
        <dsp:cNvPr id="0" name=""/>
        <dsp:cNvSpPr/>
      </dsp:nvSpPr>
      <dsp:spPr>
        <a:xfrm>
          <a:off x="4937227" y="692346"/>
          <a:ext cx="128033" cy="480124"/>
        </a:xfrm>
        <a:custGeom>
          <a:avLst/>
          <a:gdLst/>
          <a:ahLst/>
          <a:cxnLst/>
          <a:rect l="0" t="0" r="0" b="0"/>
          <a:pathLst>
            <a:path>
              <a:moveTo>
                <a:pt x="0" y="0"/>
              </a:moveTo>
              <a:lnTo>
                <a:pt x="0" y="480124"/>
              </a:lnTo>
              <a:lnTo>
                <a:pt x="128033" y="480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662DB7-5856-44D2-B055-2FE4A28427BE}">
      <dsp:nvSpPr>
        <dsp:cNvPr id="0" name=""/>
        <dsp:cNvSpPr/>
      </dsp:nvSpPr>
      <dsp:spPr>
        <a:xfrm>
          <a:off x="5065260" y="852388"/>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Анализ инцидентов</a:t>
          </a:r>
        </a:p>
      </dsp:txBody>
      <dsp:txXfrm>
        <a:off x="5084010" y="871138"/>
        <a:ext cx="986766" cy="602666"/>
      </dsp:txXfrm>
    </dsp:sp>
    <dsp:sp modelId="{9D94F50D-9B4B-43E5-901C-CA85188D2FDC}">
      <dsp:nvSpPr>
        <dsp:cNvPr id="0" name=""/>
        <dsp:cNvSpPr/>
      </dsp:nvSpPr>
      <dsp:spPr>
        <a:xfrm>
          <a:off x="4937227" y="692346"/>
          <a:ext cx="128033" cy="1280333"/>
        </a:xfrm>
        <a:custGeom>
          <a:avLst/>
          <a:gdLst/>
          <a:ahLst/>
          <a:cxnLst/>
          <a:rect l="0" t="0" r="0" b="0"/>
          <a:pathLst>
            <a:path>
              <a:moveTo>
                <a:pt x="0" y="0"/>
              </a:moveTo>
              <a:lnTo>
                <a:pt x="0" y="1280333"/>
              </a:lnTo>
              <a:lnTo>
                <a:pt x="128033" y="1280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C524A-340A-4255-841F-AAFD429E9AB3}">
      <dsp:nvSpPr>
        <dsp:cNvPr id="0" name=""/>
        <dsp:cNvSpPr/>
      </dsp:nvSpPr>
      <dsp:spPr>
        <a:xfrm>
          <a:off x="5065260" y="1652596"/>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Противодействие шпионажу</a:t>
          </a:r>
        </a:p>
      </dsp:txBody>
      <dsp:txXfrm>
        <a:off x="5084010" y="1671346"/>
        <a:ext cx="986766" cy="602666"/>
      </dsp:txXfrm>
    </dsp:sp>
    <dsp:sp modelId="{D250B9D4-5FE3-4C89-913C-B831B571D000}">
      <dsp:nvSpPr>
        <dsp:cNvPr id="0" name=""/>
        <dsp:cNvSpPr/>
      </dsp:nvSpPr>
      <dsp:spPr>
        <a:xfrm>
          <a:off x="4937227" y="692346"/>
          <a:ext cx="128033" cy="2080541"/>
        </a:xfrm>
        <a:custGeom>
          <a:avLst/>
          <a:gdLst/>
          <a:ahLst/>
          <a:cxnLst/>
          <a:rect l="0" t="0" r="0" b="0"/>
          <a:pathLst>
            <a:path>
              <a:moveTo>
                <a:pt x="0" y="0"/>
              </a:moveTo>
              <a:lnTo>
                <a:pt x="0" y="2080541"/>
              </a:lnTo>
              <a:lnTo>
                <a:pt x="128033" y="20805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0906AA-B9A9-4633-A251-A80B7D2A7646}">
      <dsp:nvSpPr>
        <dsp:cNvPr id="0" name=""/>
        <dsp:cNvSpPr/>
      </dsp:nvSpPr>
      <dsp:spPr>
        <a:xfrm>
          <a:off x="5065260" y="2452804"/>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Внедрение контрмер</a:t>
          </a:r>
        </a:p>
      </dsp:txBody>
      <dsp:txXfrm>
        <a:off x="5084010" y="2471554"/>
        <a:ext cx="986766" cy="602666"/>
      </dsp:txXfrm>
    </dsp:sp>
    <dsp:sp modelId="{D215DF8A-9696-4CEC-9584-9D4A4F6EF505}">
      <dsp:nvSpPr>
        <dsp:cNvPr id="0" name=""/>
        <dsp:cNvSpPr/>
      </dsp:nvSpPr>
      <dsp:spPr>
        <a:xfrm>
          <a:off x="4937227" y="692346"/>
          <a:ext cx="128033" cy="2880749"/>
        </a:xfrm>
        <a:custGeom>
          <a:avLst/>
          <a:gdLst/>
          <a:ahLst/>
          <a:cxnLst/>
          <a:rect l="0" t="0" r="0" b="0"/>
          <a:pathLst>
            <a:path>
              <a:moveTo>
                <a:pt x="0" y="0"/>
              </a:moveTo>
              <a:lnTo>
                <a:pt x="0" y="2880749"/>
              </a:lnTo>
              <a:lnTo>
                <a:pt x="128033" y="28807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A75B23-AA60-43C9-8778-DB6DB1FF307C}">
      <dsp:nvSpPr>
        <dsp:cNvPr id="0" name=""/>
        <dsp:cNvSpPr/>
      </dsp:nvSpPr>
      <dsp:spPr>
        <a:xfrm>
          <a:off x="5065260" y="3253012"/>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Реагирование на инциденты</a:t>
          </a:r>
        </a:p>
      </dsp:txBody>
      <dsp:txXfrm>
        <a:off x="5084010" y="3271762"/>
        <a:ext cx="986766" cy="602666"/>
      </dsp:txXfrm>
    </dsp:sp>
    <dsp:sp modelId="{FAFB1B74-9833-45CC-9B07-43A209350B4F}">
      <dsp:nvSpPr>
        <dsp:cNvPr id="0" name=""/>
        <dsp:cNvSpPr/>
      </dsp:nvSpPr>
      <dsp:spPr>
        <a:xfrm>
          <a:off x="6409610" y="52180"/>
          <a:ext cx="1280333" cy="64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ru-RU" sz="800" kern="1200"/>
            <a:t>Анализ в реальном времени</a:t>
          </a:r>
        </a:p>
      </dsp:txBody>
      <dsp:txXfrm>
        <a:off x="6428360" y="70930"/>
        <a:ext cx="1242833" cy="602666"/>
      </dsp:txXfrm>
    </dsp:sp>
    <dsp:sp modelId="{46579009-9261-4A66-83FA-E70FAF83E035}">
      <dsp:nvSpPr>
        <dsp:cNvPr id="0" name=""/>
        <dsp:cNvSpPr/>
      </dsp:nvSpPr>
      <dsp:spPr>
        <a:xfrm>
          <a:off x="6537643" y="692346"/>
          <a:ext cx="128033" cy="480124"/>
        </a:xfrm>
        <a:custGeom>
          <a:avLst/>
          <a:gdLst/>
          <a:ahLst/>
          <a:cxnLst/>
          <a:rect l="0" t="0" r="0" b="0"/>
          <a:pathLst>
            <a:path>
              <a:moveTo>
                <a:pt x="0" y="0"/>
              </a:moveTo>
              <a:lnTo>
                <a:pt x="0" y="480124"/>
              </a:lnTo>
              <a:lnTo>
                <a:pt x="128033" y="480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5C376-4C93-47D3-8207-C0B47BA2E1E8}">
      <dsp:nvSpPr>
        <dsp:cNvPr id="0" name=""/>
        <dsp:cNvSpPr/>
      </dsp:nvSpPr>
      <dsp:spPr>
        <a:xfrm>
          <a:off x="6665676" y="852388"/>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Центр поддержки</a:t>
          </a:r>
        </a:p>
      </dsp:txBody>
      <dsp:txXfrm>
        <a:off x="6684426" y="871138"/>
        <a:ext cx="986766" cy="602666"/>
      </dsp:txXfrm>
    </dsp:sp>
    <dsp:sp modelId="{BDD3D9D6-782A-4450-8B48-B531B0492458}">
      <dsp:nvSpPr>
        <dsp:cNvPr id="0" name=""/>
        <dsp:cNvSpPr/>
      </dsp:nvSpPr>
      <dsp:spPr>
        <a:xfrm>
          <a:off x="6537643" y="692346"/>
          <a:ext cx="128033" cy="1280333"/>
        </a:xfrm>
        <a:custGeom>
          <a:avLst/>
          <a:gdLst/>
          <a:ahLst/>
          <a:cxnLst/>
          <a:rect l="0" t="0" r="0" b="0"/>
          <a:pathLst>
            <a:path>
              <a:moveTo>
                <a:pt x="0" y="0"/>
              </a:moveTo>
              <a:lnTo>
                <a:pt x="0" y="1280333"/>
              </a:lnTo>
              <a:lnTo>
                <a:pt x="128033" y="1280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A87211-E97C-43ED-9BED-57FA8F444F0C}">
      <dsp:nvSpPr>
        <dsp:cNvPr id="0" name=""/>
        <dsp:cNvSpPr/>
      </dsp:nvSpPr>
      <dsp:spPr>
        <a:xfrm>
          <a:off x="6665676" y="1652596"/>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Мониторинг и предобработка в реальном времени</a:t>
          </a:r>
        </a:p>
      </dsp:txBody>
      <dsp:txXfrm>
        <a:off x="6684426" y="1671346"/>
        <a:ext cx="986766" cy="602666"/>
      </dsp:txXfrm>
    </dsp:sp>
    <dsp:sp modelId="{D475A3EB-B503-464C-85AB-DBD79F9AFAF8}">
      <dsp:nvSpPr>
        <dsp:cNvPr id="0" name=""/>
        <dsp:cNvSpPr/>
      </dsp:nvSpPr>
      <dsp:spPr>
        <a:xfrm>
          <a:off x="8010026" y="52180"/>
          <a:ext cx="1280333" cy="64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ru-RU" sz="800" kern="1200"/>
            <a:t>Сканирование и оценка</a:t>
          </a:r>
        </a:p>
      </dsp:txBody>
      <dsp:txXfrm>
        <a:off x="8028776" y="70930"/>
        <a:ext cx="1242833" cy="602666"/>
      </dsp:txXfrm>
    </dsp:sp>
    <dsp:sp modelId="{81C76750-4226-4361-8742-DF90953CFF0D}">
      <dsp:nvSpPr>
        <dsp:cNvPr id="0" name=""/>
        <dsp:cNvSpPr/>
      </dsp:nvSpPr>
      <dsp:spPr>
        <a:xfrm>
          <a:off x="8138059" y="692346"/>
          <a:ext cx="128033" cy="480124"/>
        </a:xfrm>
        <a:custGeom>
          <a:avLst/>
          <a:gdLst/>
          <a:ahLst/>
          <a:cxnLst/>
          <a:rect l="0" t="0" r="0" b="0"/>
          <a:pathLst>
            <a:path>
              <a:moveTo>
                <a:pt x="0" y="0"/>
              </a:moveTo>
              <a:lnTo>
                <a:pt x="0" y="480124"/>
              </a:lnTo>
              <a:lnTo>
                <a:pt x="128033" y="4801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E60B6A-4256-4BB7-AB15-8B467D9533D1}">
      <dsp:nvSpPr>
        <dsp:cNvPr id="0" name=""/>
        <dsp:cNvSpPr/>
      </dsp:nvSpPr>
      <dsp:spPr>
        <a:xfrm>
          <a:off x="8266093" y="852388"/>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Аудит сетевой инфраструктуры</a:t>
          </a:r>
        </a:p>
      </dsp:txBody>
      <dsp:txXfrm>
        <a:off x="8284843" y="871138"/>
        <a:ext cx="986766" cy="602666"/>
      </dsp:txXfrm>
    </dsp:sp>
    <dsp:sp modelId="{44C01401-09DF-4D2E-AC76-97E23719C78B}">
      <dsp:nvSpPr>
        <dsp:cNvPr id="0" name=""/>
        <dsp:cNvSpPr/>
      </dsp:nvSpPr>
      <dsp:spPr>
        <a:xfrm>
          <a:off x="8138059" y="692346"/>
          <a:ext cx="128033" cy="1280333"/>
        </a:xfrm>
        <a:custGeom>
          <a:avLst/>
          <a:gdLst/>
          <a:ahLst/>
          <a:cxnLst/>
          <a:rect l="0" t="0" r="0" b="0"/>
          <a:pathLst>
            <a:path>
              <a:moveTo>
                <a:pt x="0" y="0"/>
              </a:moveTo>
              <a:lnTo>
                <a:pt x="0" y="1280333"/>
              </a:lnTo>
              <a:lnTo>
                <a:pt x="128033" y="12803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067FB4-8625-4BF5-A187-B57628CC0B9C}">
      <dsp:nvSpPr>
        <dsp:cNvPr id="0" name=""/>
        <dsp:cNvSpPr/>
      </dsp:nvSpPr>
      <dsp:spPr>
        <a:xfrm>
          <a:off x="8266093" y="1652596"/>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Сканирование уязвимостей</a:t>
          </a:r>
        </a:p>
      </dsp:txBody>
      <dsp:txXfrm>
        <a:off x="8284843" y="1671346"/>
        <a:ext cx="986766" cy="602666"/>
      </dsp:txXfrm>
    </dsp:sp>
    <dsp:sp modelId="{43E2AB73-1C18-4AEC-A929-44383BEDF5D3}">
      <dsp:nvSpPr>
        <dsp:cNvPr id="0" name=""/>
        <dsp:cNvSpPr/>
      </dsp:nvSpPr>
      <dsp:spPr>
        <a:xfrm>
          <a:off x="8138059" y="692346"/>
          <a:ext cx="128033" cy="2080541"/>
        </a:xfrm>
        <a:custGeom>
          <a:avLst/>
          <a:gdLst/>
          <a:ahLst/>
          <a:cxnLst/>
          <a:rect l="0" t="0" r="0" b="0"/>
          <a:pathLst>
            <a:path>
              <a:moveTo>
                <a:pt x="0" y="0"/>
              </a:moveTo>
              <a:lnTo>
                <a:pt x="0" y="2080541"/>
              </a:lnTo>
              <a:lnTo>
                <a:pt x="128033" y="20805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772786-6621-4543-8FB5-E4C80053F5A1}">
      <dsp:nvSpPr>
        <dsp:cNvPr id="0" name=""/>
        <dsp:cNvSpPr/>
      </dsp:nvSpPr>
      <dsp:spPr>
        <a:xfrm>
          <a:off x="8266093" y="2452804"/>
          <a:ext cx="1024266" cy="64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ru-RU" sz="900" kern="1200"/>
            <a:t>Тестирование на проникновение</a:t>
          </a:r>
        </a:p>
      </dsp:txBody>
      <dsp:txXfrm>
        <a:off x="8284843" y="2471554"/>
        <a:ext cx="986766" cy="6026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{4B435159-EB07-475F-AAA6-B446F913F3C5}</b:Guid>
    <b:URL>https://www.figma.com/file/lQVXzg9TbE1FBfQ8Xbp68s/Untitled?node-id=3%3A11</b:URL>
    <b:RefOrder>1</b:RefOrder>
  </b:Source>
</b:Sources>
</file>

<file path=customXml/itemProps1.xml><?xml version="1.0" encoding="utf-8"?>
<ds:datastoreItem xmlns:ds="http://schemas.openxmlformats.org/officeDocument/2006/customXml" ds:itemID="{1F8ED40A-9B77-4957-A7CD-F8899741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3535</Words>
  <Characters>20152</Characters>
  <Application>Microsoft Office Word</Application>
  <DocSecurity>0</DocSecurity>
  <Lines>167</Lines>
  <Paragraphs>47</Paragraphs>
  <ScaleCrop>false</ScaleCrop>
  <Company/>
  <LinksUpToDate>false</LinksUpToDate>
  <CharactersWithSpaces>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Кичкидов</dc:creator>
  <cp:keywords/>
  <dc:description/>
  <cp:lastModifiedBy>Александр Разроев</cp:lastModifiedBy>
  <cp:revision>19</cp:revision>
  <dcterms:created xsi:type="dcterms:W3CDTF">2020-11-15T01:00:00Z</dcterms:created>
  <dcterms:modified xsi:type="dcterms:W3CDTF">2020-11-15T02:41:00Z</dcterms:modified>
</cp:coreProperties>
</file>