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FemboyEngine Standard</w:t>
      </w:r>
    </w:p>
    <w:p>
      <w:r>
        <w:t>Version: 2.0 (naming and module standard)</w:t>
      </w:r>
    </w:p>
    <w:p>
      <w:r>
        <w:t>This document is the canonical source for naming, module boundaries and game</w:t>
      </w:r>
    </w:p>
    <w:p>
      <w:r>
        <w:t>architecture. Source-controlled documentation is Markdown because it is</w:t>
      </w:r>
    </w:p>
    <w:p>
      <w:r>
        <w:t>diffable, reviewable and has no binary merge conflicts. DOCX/HTML are generated</w:t>
      </w:r>
    </w:p>
    <w:p>
      <w:r>
        <w:t>distribution artifacts, not source files.</w:t>
      </w:r>
    </w:p>
    <w:p>
      <w:pPr>
        <w:pStyle w:val="Heading2"/>
      </w:pPr>
      <w:r>
        <w:t>1. Product and namespaces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FemboyEngine</w:t>
            </w:r>
          </w:p>
        </w:tc>
        <w:tc>
          <w:tcPr>
            <w:tcW w:type="dxa" w:w="2880"/>
          </w:tcPr>
          <w:p>
            <w:r>
              <w:t>FemboyEngine/Engine.hpp</w:t>
            </w:r>
          </w:p>
        </w:tc>
      </w:tr>
      <w:tr>
        <w:tc>
          <w:tcPr>
            <w:tcW w:type="dxa" w:w="2880"/>
          </w:tcPr>
          <w:p>
            <w:r>
              <w:t>Runtime namespace</w:t>
            </w:r>
          </w:p>
        </w:tc>
        <w:tc>
          <w:tcPr>
            <w:tcW w:type="dxa" w:w="2880"/>
          </w:tcPr>
          <w:p>
            <w:r>
              <w:t>Fem</w:t>
            </w:r>
          </w:p>
        </w:tc>
        <w:tc>
          <w:tcPr>
            <w:tcW w:type="dxa" w:w="2880"/>
          </w:tcPr>
          <w:p>
            <w:r>
              <w:t>Fem::Engine, Fem::Input</w:t>
            </w:r>
          </w:p>
        </w:tc>
      </w:tr>
      <w:tr>
        <w:tc>
          <w:tcPr>
            <w:tcW w:type="dxa" w:w="2880"/>
          </w:tcPr>
          <w:p>
            <w:r>
              <w:t>Math library</w:t>
            </w:r>
          </w:p>
        </w:tc>
        <w:tc>
          <w:tcPr>
            <w:tcW w:type="dxa" w:w="2880"/>
          </w:tcPr>
          <w:p>
            <w:r>
              <w:t>FemMath</w:t>
            </w:r>
          </w:p>
        </w:tc>
        <w:tc>
          <w:tcPr>
            <w:tcW w:type="dxa" w:w="2880"/>
          </w:tcPr>
          <w:p>
            <w:r>
              <w:t>FemMath::Vec2, FemMath::Pi</w:t>
            </w:r>
          </w:p>
        </w:tc>
      </w:tr>
      <w:tr>
        <w:tc>
          <w:tcPr>
            <w:tcW w:type="dxa" w:w="2880"/>
          </w:tcPr>
          <w:p>
            <w:r>
              <w:t>Game namespace</w:t>
            </w:r>
          </w:p>
        </w:tc>
        <w:tc>
          <w:tcPr>
            <w:tcW w:type="dxa" w:w="2880"/>
          </w:tcPr>
          <w:p>
            <w:r>
              <w:t>Project name in PascalCase</w:t>
            </w:r>
          </w:p>
        </w:tc>
        <w:tc>
          <w:tcPr>
            <w:tcW w:type="dxa" w:w="2880"/>
          </w:tcPr>
          <w:p>
            <w:r>
              <w:t>Neon</w:t>
            </w:r>
          </w:p>
        </w:tc>
      </w:tr>
    </w:tbl>
    <w:p/>
    <w:p>
      <w:r>
        <w:t>The transitional alias namespace Femboy = Fem; exists only for old external</w:t>
      </w:r>
    </w:p>
    <w:p>
      <w:r>
        <w:t>code. New code must not use it.</w:t>
      </w:r>
    </w:p>
    <w:p>
      <w:pPr>
        <w:pStyle w:val="Heading2"/>
      </w:pPr>
      <w:r>
        <w:t>2. Files and directories</w:t>
      </w:r>
    </w:p>
    <w:p>
      <w:pPr>
        <w:pStyle w:val="ListBullet"/>
      </w:pPr>
      <w:r>
        <w:t>Public engine headers live under engine/include/FemboyEngine/.</w:t>
      </w:r>
    </w:p>
    <w:p>
      <w:pPr>
        <w:pStyle w:val="ListBullet"/>
      </w:pPr>
      <w:r>
        <w:t>FemMath lives under engine/include/FemMath/.</w:t>
      </w:r>
    </w:p>
    <w:p>
      <w:pPr>
        <w:pStyle w:val="ListBullet"/>
      </w:pPr>
      <w:r>
        <w:t>One primary type per file; the file name matches the type: DrawList.hpp,</w:t>
      </w:r>
    </w:p>
    <w:p>
      <w:r>
        <w:t>PlayerController.hpp.</w:t>
      </w:r>
    </w:p>
    <w:p>
      <w:pPr>
        <w:pStyle w:val="ListBullet"/>
      </w:pPr>
      <w:r>
        <w:t>Use PascalCase for file names.</w:t>
      </w:r>
    </w:p>
    <w:p>
      <w:pPr>
        <w:pStyle w:val="ListBullet"/>
      </w:pPr>
      <w:r>
        <w:t>Keep acronyms uppercase in file and type names: DPI.hpp, ECS.hpp, UI.hpp.</w:t>
      </w:r>
    </w:p>
    <w:p>
      <w:pPr>
        <w:pStyle w:val="ListBullet"/>
      </w:pPr>
      <w:r>
        <w:t>Do not create vague files such as Common.hpp, Misc.hpp or Utils.hpp in</w:t>
      </w:r>
    </w:p>
    <w:p>
      <w:r>
        <w:t>new code. Split them by domain: Math.hpp, Geometry.hpp, Text.hpp.</w:t>
      </w:r>
    </w:p>
    <w:p>
      <w:pPr>
        <w:pStyle w:val="ListBullet"/>
      </w:pPr>
      <w:r>
        <w:t>Do not commit build trees, CMake distributions, generated assets, runtime</w:t>
      </w:r>
    </w:p>
    <w:p>
      <w:r>
        <w:t>saves, crash logs or editor state.</w:t>
      </w:r>
    </w:p>
    <w:p>
      <w:pPr>
        <w:pStyle w:val="Heading2"/>
      </w:pPr>
      <w:r>
        <w:t>3. Identifiers</w:t>
      </w:r>
    </w:p>
    <w:p>
      <w:pPr>
        <w:pStyle w:val="ListBullet"/>
      </w:pPr>
      <w:r>
        <w:t>Types, structs, classes, enums: PascalCase. Example: PlayerState, Screen.</w:t>
      </w:r>
    </w:p>
    <w:p>
      <w:pPr>
        <w:pStyle w:val="ListBullet"/>
      </w:pPr>
      <w:r>
        <w:t>Functions and methods: PascalCase. Example: Update, MouseWheel.</w:t>
      </w:r>
    </w:p>
    <w:p>
      <w:pPr>
        <w:pStyle w:val="ListBullet"/>
      </w:pPr>
      <w:r>
        <w:t>Variables, members and parameters: PascalCase. Example: CurrentScreen,</w:t>
      </w:r>
    </w:p>
    <w:p>
      <w:r>
        <w:t>DeltaTime, FrameDrawList.</w:t>
      </w:r>
    </w:p>
    <w:p>
      <w:pPr>
        <w:pStyle w:val="ListBullet"/>
      </w:pPr>
      <w:r>
        <w:t>Boolean names use Is, Has, Can or Should: IsVisible,</w:t>
      </w:r>
    </w:p>
    <w:p>
      <w:r>
        <w:t>HasFocus, ShouldReduceMotion.</w:t>
      </w:r>
    </w:p>
    <w:p>
      <w:pPr>
        <w:pStyle w:val="ListBullet"/>
      </w:pPr>
      <w:r>
        <w:t>Enum values: PascalCase: Screen::Playing.</w:t>
      </w:r>
    </w:p>
    <w:p>
      <w:pPr>
        <w:pStyle w:val="ListBullet"/>
      </w:pPr>
      <w:r>
        <w:t>Constants: scoped constexpr in PascalCase: Limits::MaxEntities,</w:t>
      </w:r>
    </w:p>
    <w:p>
      <w:r>
        <w:t>FemMath::Pi.</w:t>
      </w:r>
    </w:p>
    <w:p>
      <w:pPr>
        <w:pStyle w:val="ListBullet"/>
      </w:pPr>
      <w:r>
        <w:t>Macros: FEM_ plus uppercase: FEM_ASSERT, FEM_PLATFORM_WINDOWS.</w:t>
      </w:r>
    </w:p>
    <w:p>
      <w:pPr>
        <w:pStyle w:val="ListBullet"/>
      </w:pPr>
      <w:r>
        <w:t>New code must not use trailing underscores. A trailing _ is legacy from the</w:t>
      </w:r>
    </w:p>
    <w:p>
      <w:r>
        <w:t>old private-field convention and is removed as code is touched.</w:t>
      </w:r>
    </w:p>
    <w:p>
      <w:pPr>
        <w:pStyle w:val="ListBullet"/>
      </w:pPr>
      <w:r>
        <w:t>Do not name a variable after its type. Use a role suffix:</w:t>
      </w:r>
    </w:p>
    <w:p>
      <w:r>
        <w:t>Hud Interface, not Hud Hud; CurrentScreen, not Screen Screen.</w:t>
      </w:r>
    </w:p>
    <w:p>
      <w:pPr>
        <w:pStyle w:val="ListBullet"/>
      </w:pPr>
      <w:r>
        <w:t>Interfaces may keep the established I prefix (IRenderer) until a planned</w:t>
      </w:r>
    </w:p>
    <w:p>
      <w:r>
        <w:t>interface rename. New interfaces should prefer a noun plus Interface.</w:t>
      </w:r>
    </w:p>
    <w:p>
      <w:pPr>
        <w:pStyle w:val="Heading2"/>
      </w:pPr>
      <w:r>
        <w:t>4. Modules</w:t>
      </w:r>
    </w:p>
    <w:p>
      <w:r>
        <w:t>Start with four clear engine modules: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FemCore</w:t>
            </w:r>
          </w:p>
        </w:tc>
        <w:tc>
          <w:tcPr>
            <w:tcW w:type="dxa" w:w="4320"/>
          </w:tcPr>
          <w:p>
            <w:r>
              <w:t>Result, logging, time, config, version, base objects</w:t>
            </w:r>
          </w:p>
        </w:tc>
      </w:tr>
      <w:tr>
        <w:tc>
          <w:tcPr>
            <w:tcW w:type="dxa" w:w="4320"/>
          </w:tcPr>
          <w:p>
            <w:r>
              <w:t>FemMath</w:t>
            </w:r>
          </w:p>
        </w:tc>
        <w:tc>
          <w:tcPr>
            <w:tcW w:type="dxa" w:w="4320"/>
          </w:tcPr>
          <w:p>
            <w:r>
              <w:t>vectors, rectangles, colours, angles, geometry, random</w:t>
            </w:r>
          </w:p>
        </w:tc>
      </w:tr>
      <w:tr>
        <w:tc>
          <w:tcPr>
            <w:tcW w:type="dxa" w:w="4320"/>
          </w:tcPr>
          <w:p>
            <w:r>
              <w:t>FemRender</w:t>
            </w:r>
          </w:p>
        </w:tc>
        <w:tc>
          <w:tcPr>
            <w:tcW w:type="dxa" w:w="4320"/>
          </w:tcPr>
          <w:p>
            <w:r>
              <w:t>DrawList, camera, projection, renderer backend</w:t>
            </w:r>
          </w:p>
        </w:tc>
      </w:tr>
      <w:tr>
        <w:tc>
          <w:tcPr>
            <w:tcW w:type="dxa" w:w="4320"/>
          </w:tcPr>
          <w:p>
            <w:r>
              <w:t>FemWorld</w:t>
            </w:r>
          </w:p>
        </w:tc>
        <w:tc>
          <w:tcPr>
            <w:tcW w:type="dxa" w:w="4320"/>
          </w:tcPr>
          <w:p>
            <w:r>
              <w:t>World, ECS, scene, prefab, physics, sockets</w:t>
            </w:r>
          </w:p>
        </w:tc>
      </w:tr>
    </w:tbl>
    <w:p/>
    <w:p>
      <w:r>
        <w:t>Additional modules may be split later: FemAssets, FemInput, FemAudio,</w:t>
      </w:r>
    </w:p>
    <w:p>
      <w:r>
        <w:t>FemUI, FemScript, FemNet.</w:t>
      </w:r>
    </w:p>
    <w:p>
      <w:r>
        <w:t>FemMath must not depend on ECS, scene or renderer headers. It may temporarily</w:t>
      </w:r>
    </w:p>
    <w:p>
      <w:r>
        <w:t>use SFML value types through aliases:</w:t>
      </w:r>
    </w:p>
    <w:p>
      <w:pPr>
        <w:ind w:left="240"/>
      </w:pPr>
      <w:r>
        <w:rPr>
          <w:rFonts w:ascii="Consolas" w:hAnsi="Consolas"/>
          <w:sz w:val="17"/>
        </w:rPr>
        <w:t>namespace FemMath</w:t>
        <w:br/>
        <w:t>{</w:t>
        <w:br/>
        <w:t xml:space="preserve">    using Vec2 = sf::Vector2f;</w:t>
        <w:br/>
        <w:t xml:space="preserve">    using Color = sf::Color;</w:t>
        <w:br/>
        <w:t xml:space="preserve">    struct Rect : sf::FloatRect { /* {x,y,w,h} helpers */ };</w:t>
        <w:br/>
        <w:t>}</w:t>
      </w:r>
    </w:p>
    <w:p>
      <w:pPr>
        <w:pStyle w:val="Heading2"/>
      </w:pPr>
      <w:r>
        <w:t>5. Game architecture</w:t>
      </w:r>
    </w:p>
    <w:p>
      <w:r>
        <w:t>Game is a composition root, not the world, player and HUD at once.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Owns</w:t>
            </w:r>
          </w:p>
        </w:tc>
      </w:tr>
      <w:tr>
        <w:tc>
          <w:tcPr>
            <w:tcW w:type="dxa" w:w="4320"/>
          </w:tcPr>
          <w:p>
            <w:r>
              <w:t>Fem::Engine</w:t>
            </w:r>
          </w:p>
        </w:tc>
        <w:tc>
          <w:tcPr>
            <w:tcW w:type="dxa" w:w="4320"/>
          </w:tcPr>
          <w:p>
            <w:r>
              <w:t>window, renderer, input, audio, assets, engine services</w:t>
            </w:r>
          </w:p>
        </w:tc>
      </w:tr>
      <w:tr>
        <w:tc>
          <w:tcPr>
            <w:tcW w:type="dxa" w:w="4320"/>
          </w:tcPr>
          <w:p>
            <w:r>
              <w:t>Fem::World</w:t>
            </w:r>
          </w:p>
        </w:tc>
        <w:tc>
          <w:tcPr>
            <w:tcW w:type="dxa" w:w="4320"/>
          </w:tcPr>
          <w:p>
            <w:r>
              <w:t>entity lifecycle, views, spawn/destroy/clear</w:t>
            </w:r>
          </w:p>
        </w:tc>
      </w:tr>
      <w:tr>
        <w:tc>
          <w:tcPr>
            <w:tcW w:type="dxa" w:w="4320"/>
          </w:tcPr>
          <w:p>
            <w:r>
              <w:t>GameMode</w:t>
            </w:r>
          </w:p>
        </w:tc>
        <w:tc>
          <w:tcPr>
            <w:tcW w:type="dxa" w:w="4320"/>
          </w:tcPr>
          <w:p>
            <w:r>
              <w:t>wave pacing, enemy selection, spawn points, level rules</w:t>
            </w:r>
          </w:p>
        </w:tc>
      </w:tr>
      <w:tr>
        <w:tc>
          <w:tcPr>
            <w:tcW w:type="dxa" w:w="4320"/>
          </w:tcPr>
          <w:p>
            <w:r>
              <w:t>PlayerState</w:t>
            </w:r>
          </w:p>
        </w:tc>
        <w:tc>
          <w:tcPr>
            <w:tcW w:type="dxa" w:w="4320"/>
          </w:tcPr>
          <w:p>
            <w:r>
              <w:t>player-owned mutable state: input, profile, skills, position, cooldowns</w:t>
            </w:r>
          </w:p>
        </w:tc>
      </w:tr>
      <w:tr>
        <w:tc>
          <w:tcPr>
            <w:tcW w:type="dxa" w:w="4320"/>
          </w:tcPr>
          <w:p>
            <w:r>
              <w:t>PlayerController</w:t>
            </w:r>
          </w:p>
        </w:tc>
        <w:tc>
          <w:tcPr>
            <w:tcW w:type="dxa" w:w="4320"/>
          </w:tcPr>
          <w:p>
            <w:r>
              <w:t>input-to-intent mapping, trigger latching, weapon and ammo actions</w:t>
            </w:r>
          </w:p>
        </w:tc>
      </w:tr>
      <w:tr>
        <w:tc>
          <w:tcPr>
            <w:tcW w:type="dxa" w:w="4320"/>
          </w:tcPr>
          <w:p>
            <w:r>
              <w:t>Hud</w:t>
            </w:r>
          </w:p>
        </w:tc>
        <w:tc>
          <w:tcPr>
            <w:tcW w:type="dxa" w:w="4320"/>
          </w:tcPr>
          <w:p>
            <w:r>
              <w:t>menus, HUD widgets, cursor state and presentation</w:t>
            </w:r>
          </w:p>
        </w:tc>
      </w:tr>
      <w:tr>
        <w:tc>
          <w:tcPr>
            <w:tcW w:type="dxa" w:w="4320"/>
          </w:tcPr>
          <w:p>
            <w:r>
              <w:t>Game</w:t>
            </w:r>
          </w:p>
        </w:tc>
        <w:tc>
          <w:tcPr>
            <w:tcW w:type="dxa" w:w="4320"/>
          </w:tcPr>
          <w:p>
            <w:r>
              <w:t>wiring, app flow, level transitions, composition</w:t>
            </w:r>
          </w:p>
        </w:tc>
      </w:tr>
    </w:tbl>
    <w:p/>
    <w:p>
      <w:r>
        <w:t>Rules:</w:t>
      </w:r>
    </w:p>
    <w:p>
      <w:pPr>
        <w:pStyle w:val="ListBullet"/>
      </w:pPr>
      <w:r>
        <w:t>Game code must not call registry.create/destroy/clear/emplace directly.</w:t>
      </w:r>
    </w:p>
    <w:p>
      <w:r>
        <w:t>Use World.</w:t>
      </w:r>
    </w:p>
    <w:p>
      <w:pPr>
        <w:pStyle w:val="ListBullet"/>
      </w:pPr>
      <w:r>
        <w:t>Game code must not call Engine::GetRegistry() for gameplay lifecycle.</w:t>
      </w:r>
    </w:p>
    <w:p>
      <w:r>
        <w:t>World::GetRegistry() exists only for legacy systems.</w:t>
      </w:r>
    </w:p>
    <w:p>
      <w:pPr>
        <w:pStyle w:val="ListBullet"/>
      </w:pPr>
      <w:r>
        <w:t>Player state must live in PlayerState, not in Game.</w:t>
      </w:r>
    </w:p>
    <w:p>
      <w:pPr>
        <w:pStyle w:val="ListBullet"/>
      </w:pPr>
      <w:r>
        <w:t>HUD must read game state; it must not own gameplay simulation.</w:t>
      </w:r>
    </w:p>
    <w:p>
      <w:pPr>
        <w:pStyle w:val="ListBullet"/>
      </w:pPr>
      <w:r>
        <w:t>GameMode issues spawns through Game/World; it must not contain rendering.</w:t>
      </w:r>
    </w:p>
    <w:p>
      <w:pPr>
        <w:pStyle w:val="Heading2"/>
      </w:pPr>
      <w:r>
        <w:t>6. Windows executables</w:t>
      </w:r>
    </w:p>
    <w:p>
      <w:r>
        <w:t>Games and the editor are GUI applications; tests are console applications.</w:t>
      </w:r>
    </w:p>
    <w:p>
      <w:pPr>
        <w:ind w:left="240"/>
      </w:pPr>
      <w:r>
        <w:rPr>
          <w:rFonts w:ascii="Consolas" w:hAnsi="Consolas"/>
          <w:sz w:val="17"/>
        </w:rPr>
        <w:t>if(WIN32 AND TARGET SFML::Main)</w:t>
        <w:br/>
        <w:t xml:space="preserve">    set_target_properties(MyGame PROPERTIES WIN32_EXECUTABLE TRUE)</w:t>
        <w:br/>
        <w:t xml:space="preserve">    target_link_libraries(MyGame PRIVATE SFML::Main)</w:t>
        <w:br/>
        <w:t>endif()</w:t>
      </w:r>
    </w:p>
    <w:p>
      <w:r>
        <w:t>SFML::Main supplies WinMain and forwards to the normal main(). Without the</w:t>
      </w:r>
    </w:p>
    <w:p>
      <w:r>
        <w:t>Windows GUI subsystem the executable gets a console window when launched from</w:t>
      </w:r>
    </w:p>
    <w:p>
      <w:r>
        <w:t>Explorer. Test executables stay console (Windows CUI) so their output remains</w:t>
      </w:r>
    </w:p>
    <w:p>
      <w:r>
        <w:t>visible.</w:t>
      </w:r>
    </w:p>
    <w:p>
      <w:pPr>
        <w:pStyle w:val="Heading2"/>
      </w:pPr>
      <w:r>
        <w:t>7. Documentation</w:t>
      </w:r>
    </w:p>
    <w:p>
      <w:pPr>
        <w:pStyle w:val="ListBullet"/>
      </w:pPr>
      <w:r>
        <w:t>docs/STANDARD.md and docs/STANDARD.ru.md are the canonical standard.</w:t>
      </w:r>
    </w:p>
    <w:p>
      <w:pPr>
        <w:pStyle w:val="ListBullet"/>
      </w:pPr>
      <w:r>
        <w:t>Topic documents such as RENDERING.md and CLASS_DEFAULTS.md are reference</w:t>
      </w:r>
    </w:p>
    <w:p>
      <w:r>
        <w:t>material, not a second standard.</w:t>
      </w:r>
    </w:p>
    <w:p>
      <w:pPr>
        <w:pStyle w:val="ListBullet"/>
      </w:pPr>
      <w:r>
        <w:t>Generated DOCX/HTML/PDF belongs in docx/ or another artifact directory and</w:t>
      </w:r>
    </w:p>
    <w:p>
      <w:r>
        <w:t>must not be committed as source.</w:t>
      </w:r>
    </w:p>
    <w:p>
      <w:pPr>
        <w:pStyle w:val="ListBullet"/>
      </w:pPr>
      <w:r>
        <w:t>Every public engine API must have a short purpose statement and a usage</w:t>
      </w:r>
    </w:p>
    <w:p>
      <w:r>
        <w:t>example when the behaviour is not obvious.</w:t>
      </w:r>
    </w:p>
    <w:p>
      <w:pPr>
        <w:pStyle w:val="ListBullet"/>
      </w:pPr>
      <w:r>
        <w:t>Russian and English standard documents must stay structurally equivalent.</w:t>
      </w:r>
    </w:p>
    <w:p>
      <w:pPr>
        <w:pStyle w:val="Heading2"/>
      </w:pPr>
      <w:r>
        <w:t>7. Memory and tests</w:t>
      </w:r>
    </w:p>
    <w:p>
      <w:r>
        <w:t>Every new engine allocation-heavy subsystem should provide:</w:t>
      </w:r>
    </w:p>
    <w:p>
      <w:pPr>
        <w:pStyle w:val="ListBullet"/>
      </w:pPr>
      <w:r>
        <w:t>a deterministic unit test for construction, destruction and clear;</w:t>
      </w:r>
    </w:p>
    <w:p>
      <w:pPr>
        <w:pStyle w:val="ListBullet"/>
      </w:pPr>
      <w:r>
        <w:t>a stress test for repeated create/destroy cycles;</w:t>
      </w:r>
    </w:p>
    <w:p>
      <w:pPr>
        <w:pStyle w:val="ListBullet"/>
      </w:pPr>
      <w:r>
        <w:t>an optional process-memory snapshot for manual diagnostics;</w:t>
      </w:r>
    </w:p>
    <w:p>
      <w:pPr>
        <w:pStyle w:val="ListBullet"/>
      </w:pPr>
      <w:r>
        <w:t>no leaks in sanitizer/debug runs once the memory tooling lands.</w:t>
      </w:r>
    </w:p>
    <w:p>
      <w:r>
        <w:t>The memory-tracking tool is not part of the current standard surface yet; it is</w:t>
      </w:r>
    </w:p>
    <w:p>
      <w:r>
        <w:t>the next engine infrastructure task.</w:t>
      </w:r>
    </w:p>
    <w:p>
      <w:pPr>
        <w:pStyle w:val="Heading2"/>
      </w:pPr>
      <w:r>
        <w:t>8. Current migration state</w:t>
      </w:r>
    </w:p>
    <w:p>
      <w:pPr>
        <w:pStyle w:val="ListBullet"/>
      </w:pPr>
      <w:r>
        <w:t>Include root: FemboyEngine/.</w:t>
      </w:r>
    </w:p>
    <w:p>
      <w:pPr>
        <w:pStyle w:val="ListBullet"/>
      </w:pPr>
      <w:r>
        <w:t>Runtime namespace: Fem.</w:t>
      </w:r>
    </w:p>
    <w:p>
      <w:pPr>
        <w:pStyle w:val="ListBullet"/>
      </w:pPr>
      <w:r>
        <w:t>DrawList renamed to DrawList; compatibility alias remains.</w:t>
      </w:r>
    </w:p>
    <w:p>
      <w:pPr>
        <w:pStyle w:val="ListBullet"/>
      </w:pPr>
      <w:r>
        <w:t>FemMath exists.</w:t>
      </w:r>
    </w:p>
    <w:p>
      <w:pPr>
        <w:pStyle w:val="ListBullet"/>
      </w:pPr>
      <w:r>
        <w:t>World exists.</w:t>
      </w:r>
    </w:p>
    <w:p>
      <w:pPr>
        <w:pStyle w:val="ListBullet"/>
      </w:pPr>
      <w:r>
        <w:t>PlayerState, LevelState, PlayerController and GameMode exist.</w:t>
      </w:r>
    </w:p>
    <w:p>
      <w:pPr>
        <w:pStyle w:val="ListBullet"/>
      </w:pPr>
      <w:r>
        <w:t>Ui renamed to Hud.</w:t>
      </w:r>
    </w:p>
    <w:p>
      <w:pPr>
        <w:pStyle w:val="ListBullet"/>
      </w:pPr>
      <w:r>
        <w:t>Legacy trailing-underscore fields remain in Game; remove them as those</w:t>
      </w:r>
    </w:p>
    <w:p>
      <w:r>
        <w:t>areas are 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