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0CFA" w14:textId="68A6BF65" w:rsidR="00653009" w:rsidRDefault="00653009" w:rsidP="00653009">
      <w:pPr>
        <w:jc w:val="center"/>
        <w:rPr>
          <w:sz w:val="32"/>
          <w:szCs w:val="32"/>
          <w:lang w:val="en-US"/>
        </w:rPr>
      </w:pPr>
      <w:r w:rsidRPr="00653009">
        <w:rPr>
          <w:sz w:val="32"/>
          <w:szCs w:val="32"/>
          <w:lang w:val="en-US"/>
        </w:rPr>
        <w:t>Exploratory Data Analysis</w:t>
      </w:r>
    </w:p>
    <w:p w14:paraId="08E2AF98" w14:textId="77777777" w:rsidR="00653009" w:rsidRPr="00653009" w:rsidRDefault="00653009" w:rsidP="00653009">
      <w:r w:rsidRPr="00653009">
        <w:t>Key observations:</w:t>
      </w:r>
    </w:p>
    <w:p w14:paraId="7B771014" w14:textId="74614884" w:rsidR="00653009" w:rsidRPr="00653009" w:rsidRDefault="00653009" w:rsidP="00653009">
      <w:pPr>
        <w:numPr>
          <w:ilvl w:val="0"/>
          <w:numId w:val="1"/>
        </w:numPr>
      </w:pPr>
      <w:r w:rsidRPr="00653009">
        <w:t>Price ranges from 364</w:t>
      </w:r>
      <w:r w:rsidRPr="00653009">
        <w:t xml:space="preserve"> </w:t>
      </w:r>
      <w:r w:rsidRPr="00653009">
        <w:t>to</w:t>
      </w:r>
      <w:r w:rsidRPr="00653009">
        <w:t xml:space="preserve"> </w:t>
      </w:r>
      <w:r w:rsidRPr="00653009">
        <w:t>426 with an average around $400</w:t>
      </w:r>
    </w:p>
    <w:p w14:paraId="21B0D737" w14:textId="77777777" w:rsidR="00653009" w:rsidRPr="00653009" w:rsidRDefault="00653009" w:rsidP="00653009">
      <w:pPr>
        <w:numPr>
          <w:ilvl w:val="0"/>
          <w:numId w:val="1"/>
        </w:numPr>
      </w:pPr>
      <w:r w:rsidRPr="00653009">
        <w:t>Volume shows significant variability (13M to 48M shares)</w:t>
      </w:r>
    </w:p>
    <w:p w14:paraId="183D26FC" w14:textId="77777777" w:rsidR="00653009" w:rsidRPr="00653009" w:rsidRDefault="00653009" w:rsidP="00653009">
      <w:pPr>
        <w:numPr>
          <w:ilvl w:val="0"/>
          <w:numId w:val="1"/>
        </w:numPr>
      </w:pPr>
      <w:r w:rsidRPr="00653009">
        <w:t>Sentiment scores range from 0.048 to 0.244 (neutral to slightly positive)</w:t>
      </w:r>
    </w:p>
    <w:p w14:paraId="7D0D4864" w14:textId="77777777" w:rsidR="00653009" w:rsidRPr="00653009" w:rsidRDefault="00653009" w:rsidP="00653009">
      <w:pPr>
        <w:numPr>
          <w:ilvl w:val="0"/>
          <w:numId w:val="1"/>
        </w:numPr>
      </w:pPr>
      <w:r w:rsidRPr="00653009">
        <w:t>Trend values range from 24 to 100 (showing wide variation in technical indicators)</w:t>
      </w:r>
    </w:p>
    <w:p w14:paraId="68819C8E" w14:textId="3E771D61" w:rsidR="00653009" w:rsidRDefault="00653009" w:rsidP="006530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AEE781" wp14:editId="640C43C3">
            <wp:extent cx="5731510" cy="4585335"/>
            <wp:effectExtent l="0" t="0" r="2540" b="5715"/>
            <wp:docPr id="1556176715" name="Picture 1" descr="A group of graphs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6715" name="Picture 1" descr="A group of graphs showing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14B" w14:textId="6ABA41DE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5735AAF1" wp14:editId="7DDEE313">
                <wp:extent cx="304800" cy="304800"/>
                <wp:effectExtent l="0" t="0" r="0" b="0"/>
                <wp:docPr id="727185244" name="Rectangle 3" descr="Price Time Se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0BF9E" id="Rectangle 3" o:spid="_x0000_s1026" alt="Price Time Ser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Price Time Series</w:t>
      </w:r>
    </w:p>
    <w:p w14:paraId="31C8F9BF" w14:textId="77777777" w:rsidR="00653009" w:rsidRPr="00653009" w:rsidRDefault="00653009" w:rsidP="00653009">
      <w:pPr>
        <w:numPr>
          <w:ilvl w:val="0"/>
          <w:numId w:val="2"/>
        </w:numPr>
      </w:pPr>
      <w:r w:rsidRPr="00653009">
        <w:t>Shows steady upward trend with some volatility</w:t>
      </w:r>
    </w:p>
    <w:p w14:paraId="0621E384" w14:textId="77777777" w:rsidR="00653009" w:rsidRPr="00653009" w:rsidRDefault="00653009" w:rsidP="00653009">
      <w:pPr>
        <w:numPr>
          <w:ilvl w:val="0"/>
          <w:numId w:val="2"/>
        </w:numPr>
      </w:pPr>
      <w:r w:rsidRPr="00653009">
        <w:t>Notable dip around January 31, 2024</w:t>
      </w:r>
    </w:p>
    <w:p w14:paraId="5D21EB3C" w14:textId="77777777" w:rsidR="00653009" w:rsidRPr="00653009" w:rsidRDefault="00653009" w:rsidP="00653009">
      <w:pPr>
        <w:numPr>
          <w:ilvl w:val="0"/>
          <w:numId w:val="2"/>
        </w:numPr>
      </w:pPr>
      <w:r w:rsidRPr="00653009">
        <w:t>Strong recovery and new highs in March</w:t>
      </w:r>
    </w:p>
    <w:p w14:paraId="794BE02C" w14:textId="77777777" w:rsidR="00653009" w:rsidRDefault="00653009" w:rsidP="00653009">
      <w:pPr>
        <w:rPr>
          <w:lang w:val="en-US"/>
        </w:rPr>
      </w:pPr>
    </w:p>
    <w:p w14:paraId="420E94C2" w14:textId="77777777" w:rsidR="00653009" w:rsidRDefault="00653009" w:rsidP="00653009">
      <w:pPr>
        <w:rPr>
          <w:lang w:val="en-US"/>
        </w:rPr>
      </w:pPr>
    </w:p>
    <w:p w14:paraId="5D7E10E2" w14:textId="4560D360" w:rsidR="00653009" w:rsidRPr="00653009" w:rsidRDefault="00653009" w:rsidP="00653009">
      <w:r w:rsidRPr="00653009">
        <w:lastRenderedPageBreak/>
        <mc:AlternateContent>
          <mc:Choice Requires="wps">
            <w:drawing>
              <wp:inline distT="0" distB="0" distL="0" distR="0" wp14:anchorId="0BC346C1" wp14:editId="15C86F41">
                <wp:extent cx="304800" cy="304800"/>
                <wp:effectExtent l="0" t="0" r="0" b="0"/>
                <wp:docPr id="1432665857" name="Rectangle 8" descr="Volume Time Se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D8810" id="Rectangle 8" o:spid="_x0000_s1026" alt="Volume Time Ser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Volume Time Series</w:t>
      </w:r>
    </w:p>
    <w:p w14:paraId="485AA5D6" w14:textId="77777777" w:rsidR="00653009" w:rsidRPr="00653009" w:rsidRDefault="00653009" w:rsidP="00653009">
      <w:pPr>
        <w:numPr>
          <w:ilvl w:val="0"/>
          <w:numId w:val="3"/>
        </w:numPr>
      </w:pPr>
      <w:r w:rsidRPr="00653009">
        <w:t>Spikes observed on January 31 and March 15</w:t>
      </w:r>
    </w:p>
    <w:p w14:paraId="5898E69F" w14:textId="77777777" w:rsidR="00653009" w:rsidRPr="00653009" w:rsidRDefault="00653009" w:rsidP="00653009">
      <w:pPr>
        <w:numPr>
          <w:ilvl w:val="0"/>
          <w:numId w:val="3"/>
        </w:numPr>
      </w:pPr>
      <w:proofErr w:type="gramStart"/>
      <w:r w:rsidRPr="00653009">
        <w:t>Generally</w:t>
      </w:r>
      <w:proofErr w:type="gramEnd"/>
      <w:r w:rsidRPr="00653009">
        <w:t xml:space="preserve"> ranges between 15-30M shares</w:t>
      </w:r>
    </w:p>
    <w:p w14:paraId="7CD44078" w14:textId="77777777" w:rsidR="00653009" w:rsidRPr="00653009" w:rsidRDefault="00653009" w:rsidP="00653009">
      <w:pPr>
        <w:numPr>
          <w:ilvl w:val="0"/>
          <w:numId w:val="3"/>
        </w:numPr>
      </w:pPr>
      <w:r w:rsidRPr="00653009">
        <w:t>No clear seasonal pattern visible</w:t>
      </w:r>
    </w:p>
    <w:p w14:paraId="3E14F07B" w14:textId="62EEC62E" w:rsidR="00653009" w:rsidRDefault="00653009" w:rsidP="00653009">
      <w:pPr>
        <w:rPr>
          <w:lang w:val="en-US"/>
        </w:rPr>
      </w:pPr>
    </w:p>
    <w:p w14:paraId="42AD3D02" w14:textId="6C89D4CF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2E565FFD" wp14:editId="501FBC5B">
                <wp:extent cx="304800" cy="304800"/>
                <wp:effectExtent l="0" t="0" r="0" b="0"/>
                <wp:docPr id="2051240694" name="Rectangle 12" descr="Sentiment Time Se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6175C" id="Rectangle 12" o:spid="_x0000_s1026" alt="Sentiment Time Ser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Sentiment Time Series</w:t>
      </w:r>
    </w:p>
    <w:p w14:paraId="0B0A563D" w14:textId="77777777" w:rsidR="00653009" w:rsidRPr="00653009" w:rsidRDefault="00653009" w:rsidP="00653009">
      <w:pPr>
        <w:numPr>
          <w:ilvl w:val="0"/>
          <w:numId w:val="4"/>
        </w:numPr>
      </w:pPr>
      <w:r w:rsidRPr="00653009">
        <w:t>Fluctuates between 0.05 and 0.24</w:t>
      </w:r>
    </w:p>
    <w:p w14:paraId="269B13D7" w14:textId="77777777" w:rsidR="00653009" w:rsidRPr="00653009" w:rsidRDefault="00653009" w:rsidP="00653009">
      <w:pPr>
        <w:numPr>
          <w:ilvl w:val="0"/>
          <w:numId w:val="4"/>
        </w:numPr>
      </w:pPr>
      <w:r w:rsidRPr="00653009">
        <w:t>Highest sentiment on January 10, 2024</w:t>
      </w:r>
    </w:p>
    <w:p w14:paraId="2654E2FE" w14:textId="77777777" w:rsidR="00653009" w:rsidRPr="00653009" w:rsidRDefault="00653009" w:rsidP="00653009">
      <w:pPr>
        <w:numPr>
          <w:ilvl w:val="0"/>
          <w:numId w:val="4"/>
        </w:numPr>
      </w:pPr>
      <w:r w:rsidRPr="00653009">
        <w:t>Several days with sentiment below 0.1</w:t>
      </w:r>
    </w:p>
    <w:p w14:paraId="112BF7C0" w14:textId="77777777" w:rsidR="00653009" w:rsidRDefault="00653009" w:rsidP="00653009">
      <w:pPr>
        <w:rPr>
          <w:lang w:val="en-US"/>
        </w:rPr>
      </w:pPr>
    </w:p>
    <w:p w14:paraId="44DE5D43" w14:textId="4535A667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36E68739" wp14:editId="553DF6E6">
                <wp:extent cx="304800" cy="304800"/>
                <wp:effectExtent l="0" t="0" r="0" b="0"/>
                <wp:docPr id="1831462158" name="Rectangle 14" descr="Trend Time Se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7888B" id="Rectangle 14" o:spid="_x0000_s1026" alt="Trend Time Ser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Trend Time Series</w:t>
      </w:r>
    </w:p>
    <w:p w14:paraId="21ACBF17" w14:textId="77777777" w:rsidR="00653009" w:rsidRPr="00653009" w:rsidRDefault="00653009" w:rsidP="00653009">
      <w:pPr>
        <w:numPr>
          <w:ilvl w:val="0"/>
          <w:numId w:val="5"/>
        </w:numPr>
      </w:pPr>
      <w:r w:rsidRPr="00653009">
        <w:t>Shows significant volatility</w:t>
      </w:r>
    </w:p>
    <w:p w14:paraId="7B2B9078" w14:textId="77777777" w:rsidR="00653009" w:rsidRPr="00653009" w:rsidRDefault="00653009" w:rsidP="00653009">
      <w:pPr>
        <w:numPr>
          <w:ilvl w:val="0"/>
          <w:numId w:val="5"/>
        </w:numPr>
      </w:pPr>
      <w:r w:rsidRPr="00653009">
        <w:t>Peaked at 100 on January 30 and February 1</w:t>
      </w:r>
    </w:p>
    <w:p w14:paraId="515257DC" w14:textId="77777777" w:rsidR="00653009" w:rsidRPr="00653009" w:rsidRDefault="00653009" w:rsidP="00653009">
      <w:pPr>
        <w:numPr>
          <w:ilvl w:val="0"/>
          <w:numId w:val="5"/>
        </w:numPr>
      </w:pPr>
      <w:r w:rsidRPr="00653009">
        <w:t>Generally higher values in latter half of period</w:t>
      </w:r>
    </w:p>
    <w:p w14:paraId="6787705A" w14:textId="77777777" w:rsidR="00653009" w:rsidRDefault="00653009" w:rsidP="00653009">
      <w:pPr>
        <w:rPr>
          <w:lang w:val="en-US"/>
        </w:rPr>
      </w:pPr>
    </w:p>
    <w:p w14:paraId="05AD8D4D" w14:textId="535D0236" w:rsidR="00653009" w:rsidRDefault="00653009" w:rsidP="006530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2AA790" wp14:editId="7CD07458">
            <wp:extent cx="5731510" cy="3820795"/>
            <wp:effectExtent l="0" t="0" r="2540" b="8255"/>
            <wp:docPr id="615493970" name="Picture 15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3970" name="Picture 15" descr="A group of graphs with different colored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75C4" w14:textId="77777777" w:rsidR="00653009" w:rsidRDefault="00653009" w:rsidP="00653009">
      <w:pPr>
        <w:rPr>
          <w:lang w:val="en-US"/>
        </w:rPr>
      </w:pPr>
    </w:p>
    <w:p w14:paraId="52E358E4" w14:textId="0A6DB6F3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7A20AEEB" wp14:editId="290D9DDC">
                <wp:extent cx="304800" cy="304800"/>
                <wp:effectExtent l="0" t="0" r="0" b="0"/>
                <wp:docPr id="1125611822" name="Rectangle 17" descr="Price Distrib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AD86C" id="Rectangle 17" o:spid="_x0000_s1026" alt="Price Distrib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Price Distribution</w:t>
      </w:r>
    </w:p>
    <w:p w14:paraId="76D615D7" w14:textId="77777777" w:rsidR="00653009" w:rsidRPr="00653009" w:rsidRDefault="00653009" w:rsidP="00653009">
      <w:pPr>
        <w:numPr>
          <w:ilvl w:val="0"/>
          <w:numId w:val="6"/>
        </w:numPr>
      </w:pPr>
      <w:r w:rsidRPr="00653009">
        <w:t>Slightly right-skewed distribution</w:t>
      </w:r>
    </w:p>
    <w:p w14:paraId="0E10D258" w14:textId="77777777" w:rsidR="00653009" w:rsidRPr="00653009" w:rsidRDefault="00653009" w:rsidP="00653009">
      <w:pPr>
        <w:numPr>
          <w:ilvl w:val="0"/>
          <w:numId w:val="6"/>
        </w:numPr>
      </w:pPr>
      <w:r w:rsidRPr="00653009">
        <w:t>Most values clustered between 390−390−415</w:t>
      </w:r>
    </w:p>
    <w:p w14:paraId="3662298D" w14:textId="77777777" w:rsidR="00653009" w:rsidRPr="00653009" w:rsidRDefault="00653009" w:rsidP="00653009">
      <w:pPr>
        <w:numPr>
          <w:ilvl w:val="0"/>
          <w:numId w:val="6"/>
        </w:numPr>
      </w:pPr>
      <w:r w:rsidRPr="00653009">
        <w:t>Few outliers at both ends</w:t>
      </w:r>
    </w:p>
    <w:p w14:paraId="538D3839" w14:textId="77777777" w:rsidR="00653009" w:rsidRDefault="00653009" w:rsidP="00653009">
      <w:pPr>
        <w:rPr>
          <w:lang w:val="en-US"/>
        </w:rPr>
      </w:pPr>
    </w:p>
    <w:p w14:paraId="73355E03" w14:textId="647CA9EC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27FEC0C0" wp14:editId="7F8D22CA">
                <wp:extent cx="304800" cy="304800"/>
                <wp:effectExtent l="0" t="0" r="0" b="0"/>
                <wp:docPr id="693912885" name="Rectangle 19" descr="Volume Distrib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16282" id="Rectangle 19" o:spid="_x0000_s1026" alt="Volume Distrib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Volume Distribution</w:t>
      </w:r>
    </w:p>
    <w:p w14:paraId="6164983E" w14:textId="77777777" w:rsidR="00653009" w:rsidRPr="00653009" w:rsidRDefault="00653009" w:rsidP="00653009">
      <w:pPr>
        <w:numPr>
          <w:ilvl w:val="0"/>
          <w:numId w:val="7"/>
        </w:numPr>
      </w:pPr>
      <w:proofErr w:type="gramStart"/>
      <w:r w:rsidRPr="00653009">
        <w:t>Right-skewed</w:t>
      </w:r>
      <w:proofErr w:type="gramEnd"/>
      <w:r w:rsidRPr="00653009">
        <w:t xml:space="preserve"> with long tail</w:t>
      </w:r>
    </w:p>
    <w:p w14:paraId="6B3165CD" w14:textId="77777777" w:rsidR="00653009" w:rsidRPr="00653009" w:rsidRDefault="00653009" w:rsidP="00653009">
      <w:pPr>
        <w:numPr>
          <w:ilvl w:val="0"/>
          <w:numId w:val="7"/>
        </w:numPr>
      </w:pPr>
      <w:r w:rsidRPr="00653009">
        <w:t>Most trading volumes between 15-30M shares</w:t>
      </w:r>
    </w:p>
    <w:p w14:paraId="611B5D29" w14:textId="77777777" w:rsidR="00653009" w:rsidRPr="00653009" w:rsidRDefault="00653009" w:rsidP="00653009">
      <w:pPr>
        <w:numPr>
          <w:ilvl w:val="0"/>
          <w:numId w:val="7"/>
        </w:numPr>
      </w:pPr>
      <w:r w:rsidRPr="00653009">
        <w:t>Several high-volume outliers</w:t>
      </w:r>
    </w:p>
    <w:p w14:paraId="0D9BD8A6" w14:textId="77777777" w:rsidR="00653009" w:rsidRDefault="00653009" w:rsidP="00653009">
      <w:pPr>
        <w:rPr>
          <w:lang w:val="en-US"/>
        </w:rPr>
      </w:pPr>
    </w:p>
    <w:p w14:paraId="4F95E2A9" w14:textId="77777777" w:rsidR="00653009" w:rsidRDefault="00653009" w:rsidP="00653009">
      <w:pPr>
        <w:rPr>
          <w:lang w:val="en-US"/>
        </w:rPr>
      </w:pPr>
    </w:p>
    <w:p w14:paraId="660230C4" w14:textId="77777777" w:rsidR="00653009" w:rsidRDefault="00653009" w:rsidP="00653009">
      <w:pPr>
        <w:rPr>
          <w:lang w:val="en-US"/>
        </w:rPr>
      </w:pPr>
    </w:p>
    <w:p w14:paraId="485DFEFB" w14:textId="77777777" w:rsidR="00653009" w:rsidRDefault="00653009" w:rsidP="00653009">
      <w:pPr>
        <w:rPr>
          <w:lang w:val="en-US"/>
        </w:rPr>
      </w:pPr>
    </w:p>
    <w:p w14:paraId="17B530F1" w14:textId="27014DBF" w:rsidR="00653009" w:rsidRPr="00653009" w:rsidRDefault="00653009" w:rsidP="00653009">
      <w:r w:rsidRPr="00653009">
        <w:lastRenderedPageBreak/>
        <mc:AlternateContent>
          <mc:Choice Requires="wps">
            <w:drawing>
              <wp:inline distT="0" distB="0" distL="0" distR="0" wp14:anchorId="1B409588" wp14:editId="7F602891">
                <wp:extent cx="304800" cy="304800"/>
                <wp:effectExtent l="0" t="0" r="0" b="0"/>
                <wp:docPr id="1947478569" name="Rectangle 21" descr="Sentiment Distrib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F5409" id="Rectangle 21" o:spid="_x0000_s1026" alt="Sentiment Distrib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Sentiment Distribution</w:t>
      </w:r>
    </w:p>
    <w:p w14:paraId="1D233950" w14:textId="77777777" w:rsidR="00653009" w:rsidRPr="00653009" w:rsidRDefault="00653009" w:rsidP="00653009">
      <w:pPr>
        <w:numPr>
          <w:ilvl w:val="0"/>
          <w:numId w:val="8"/>
        </w:numPr>
      </w:pPr>
      <w:r w:rsidRPr="00653009">
        <w:t>Roughly normal distribution</w:t>
      </w:r>
    </w:p>
    <w:p w14:paraId="6B5A6888" w14:textId="77777777" w:rsidR="00653009" w:rsidRPr="00653009" w:rsidRDefault="00653009" w:rsidP="00653009">
      <w:pPr>
        <w:numPr>
          <w:ilvl w:val="0"/>
          <w:numId w:val="8"/>
        </w:numPr>
      </w:pPr>
      <w:proofErr w:type="spellStart"/>
      <w:r w:rsidRPr="00653009">
        <w:t>Center</w:t>
      </w:r>
      <w:proofErr w:type="spellEnd"/>
      <w:r w:rsidRPr="00653009">
        <w:t xml:space="preserve"> around 0.12-0.15</w:t>
      </w:r>
    </w:p>
    <w:p w14:paraId="06692BA3" w14:textId="77777777" w:rsidR="00653009" w:rsidRDefault="00653009" w:rsidP="00653009">
      <w:pPr>
        <w:numPr>
          <w:ilvl w:val="0"/>
          <w:numId w:val="8"/>
        </w:numPr>
      </w:pPr>
      <w:r w:rsidRPr="00653009">
        <w:t>Few extreme values</w:t>
      </w:r>
    </w:p>
    <w:p w14:paraId="30EF7168" w14:textId="77777777" w:rsidR="00653009" w:rsidRDefault="00653009" w:rsidP="00653009"/>
    <w:p w14:paraId="2FB53C82" w14:textId="59522B94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178DA30F" wp14:editId="0EEA9B3D">
                <wp:extent cx="304800" cy="304800"/>
                <wp:effectExtent l="0" t="0" r="0" b="0"/>
                <wp:docPr id="228651710" name="Rectangle 23" descr="Trend Distrib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E31CF" id="Rectangle 23" o:spid="_x0000_s1026" alt="Trend Distrib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Trend Distribution</w:t>
      </w:r>
    </w:p>
    <w:p w14:paraId="56DF1AB2" w14:textId="77777777" w:rsidR="00653009" w:rsidRPr="00653009" w:rsidRDefault="00653009" w:rsidP="00653009">
      <w:pPr>
        <w:numPr>
          <w:ilvl w:val="0"/>
          <w:numId w:val="9"/>
        </w:numPr>
      </w:pPr>
      <w:r w:rsidRPr="00653009">
        <w:t>Bimodal distribution</w:t>
      </w:r>
    </w:p>
    <w:p w14:paraId="481005D7" w14:textId="77777777" w:rsidR="00653009" w:rsidRPr="00653009" w:rsidRDefault="00653009" w:rsidP="00653009">
      <w:pPr>
        <w:numPr>
          <w:ilvl w:val="0"/>
          <w:numId w:val="9"/>
        </w:numPr>
      </w:pPr>
      <w:r w:rsidRPr="00653009">
        <w:t>Peaks around 30-40 and 90-100</w:t>
      </w:r>
    </w:p>
    <w:p w14:paraId="29BCE784" w14:textId="77777777" w:rsidR="00653009" w:rsidRPr="00653009" w:rsidRDefault="00653009" w:rsidP="00653009">
      <w:pPr>
        <w:numPr>
          <w:ilvl w:val="0"/>
          <w:numId w:val="9"/>
        </w:numPr>
      </w:pPr>
      <w:r w:rsidRPr="00653009">
        <w:t>Wide range of values</w:t>
      </w:r>
    </w:p>
    <w:p w14:paraId="2CDE82C4" w14:textId="77777777" w:rsidR="00653009" w:rsidRPr="00653009" w:rsidRDefault="00653009" w:rsidP="00653009"/>
    <w:p w14:paraId="2F9BE9C1" w14:textId="77777777" w:rsidR="00653009" w:rsidRDefault="00653009" w:rsidP="00653009">
      <w:pPr>
        <w:rPr>
          <w:lang w:val="en-US"/>
        </w:rPr>
      </w:pPr>
    </w:p>
    <w:p w14:paraId="179441E3" w14:textId="63B410D2" w:rsidR="00653009" w:rsidRDefault="00653009" w:rsidP="006530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63204" wp14:editId="455F4BCC">
            <wp:extent cx="5731510" cy="4298950"/>
            <wp:effectExtent l="0" t="0" r="2540" b="6350"/>
            <wp:docPr id="1700308921" name="Picture 2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8921" name="Picture 24" descr="A screen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09D" w14:textId="77777777" w:rsidR="00653009" w:rsidRPr="00653009" w:rsidRDefault="00653009" w:rsidP="00653009">
      <w:r w:rsidRPr="00653009">
        <w:t>Key correlations:</w:t>
      </w:r>
    </w:p>
    <w:p w14:paraId="6BD3F777" w14:textId="05561EE6" w:rsidR="00653009" w:rsidRPr="00653009" w:rsidRDefault="00653009" w:rsidP="00653009">
      <w:pPr>
        <w:numPr>
          <w:ilvl w:val="0"/>
          <w:numId w:val="10"/>
        </w:numPr>
      </w:pPr>
      <w:r>
        <w:t>High</w:t>
      </w:r>
      <w:r w:rsidRPr="00653009">
        <w:t xml:space="preserve"> positive correlation between Price and Trend (0.</w:t>
      </w:r>
      <w:r>
        <w:t>77</w:t>
      </w:r>
      <w:r w:rsidRPr="00653009">
        <w:t>)</w:t>
      </w:r>
    </w:p>
    <w:p w14:paraId="348E0C7E" w14:textId="20ACC4B8" w:rsidR="00653009" w:rsidRDefault="00653009" w:rsidP="006530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039C57" wp14:editId="42D191BA">
            <wp:extent cx="5731510" cy="2292350"/>
            <wp:effectExtent l="0" t="0" r="2540" b="0"/>
            <wp:docPr id="1769857134" name="Picture 25" descr="A graph of a graph and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57134" name="Picture 25" descr="A graph of a graph and 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BCF" w14:textId="16442CB3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08AADB00" wp14:editId="5222A5EC">
                <wp:extent cx="304800" cy="304800"/>
                <wp:effectExtent l="0" t="0" r="0" b="0"/>
                <wp:docPr id="465912413" name="Rectangle 27" descr="Price Rolling A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1BFEC" id="Rectangle 27" o:spid="_x0000_s1026" alt="Price Rolling A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Price Rolling Avg</w:t>
      </w:r>
    </w:p>
    <w:p w14:paraId="27233F81" w14:textId="77777777" w:rsidR="00653009" w:rsidRPr="00653009" w:rsidRDefault="00653009" w:rsidP="00653009">
      <w:pPr>
        <w:numPr>
          <w:ilvl w:val="0"/>
          <w:numId w:val="11"/>
        </w:numPr>
      </w:pPr>
      <w:r w:rsidRPr="00653009">
        <w:t>Shows smoother trend than raw prices</w:t>
      </w:r>
    </w:p>
    <w:p w14:paraId="0E480066" w14:textId="77777777" w:rsidR="00653009" w:rsidRPr="00653009" w:rsidRDefault="00653009" w:rsidP="00653009">
      <w:pPr>
        <w:numPr>
          <w:ilvl w:val="0"/>
          <w:numId w:val="11"/>
        </w:numPr>
      </w:pPr>
      <w:r w:rsidRPr="00653009">
        <w:t>Clear upward trajectory despite some dips</w:t>
      </w:r>
    </w:p>
    <w:p w14:paraId="7B43F5EF" w14:textId="77777777" w:rsidR="00653009" w:rsidRPr="00653009" w:rsidRDefault="00653009" w:rsidP="00653009">
      <w:pPr>
        <w:numPr>
          <w:ilvl w:val="0"/>
          <w:numId w:val="11"/>
        </w:numPr>
      </w:pPr>
      <w:r w:rsidRPr="00653009">
        <w:t>Recent consolidation in March</w:t>
      </w:r>
    </w:p>
    <w:p w14:paraId="75FF049C" w14:textId="77777777" w:rsidR="00653009" w:rsidRDefault="00653009" w:rsidP="00653009">
      <w:pPr>
        <w:rPr>
          <w:lang w:val="en-US"/>
        </w:rPr>
      </w:pPr>
    </w:p>
    <w:p w14:paraId="5C2B3643" w14:textId="2B54C7E7" w:rsidR="00653009" w:rsidRPr="00653009" w:rsidRDefault="00653009" w:rsidP="00653009">
      <w:r w:rsidRPr="00653009">
        <mc:AlternateContent>
          <mc:Choice Requires="wps">
            <w:drawing>
              <wp:inline distT="0" distB="0" distL="0" distR="0" wp14:anchorId="2FCCBAE8" wp14:editId="5B7ED240">
                <wp:extent cx="304800" cy="304800"/>
                <wp:effectExtent l="0" t="0" r="0" b="0"/>
                <wp:docPr id="220078734" name="Rectangle 29" descr="Volume Rolling A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F07CE" id="Rectangle 29" o:spid="_x0000_s1026" alt="Volume Rolling A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3009">
        <w:t>Volume Rolling Avg</w:t>
      </w:r>
    </w:p>
    <w:p w14:paraId="00CD9C55" w14:textId="77777777" w:rsidR="00653009" w:rsidRPr="00653009" w:rsidRDefault="00653009" w:rsidP="00653009">
      <w:pPr>
        <w:numPr>
          <w:ilvl w:val="0"/>
          <w:numId w:val="12"/>
        </w:numPr>
      </w:pPr>
      <w:r w:rsidRPr="00653009">
        <w:t>More stable view of trading activity</w:t>
      </w:r>
    </w:p>
    <w:p w14:paraId="6AF3233F" w14:textId="77777777" w:rsidR="00653009" w:rsidRPr="00653009" w:rsidRDefault="00653009" w:rsidP="00653009">
      <w:pPr>
        <w:numPr>
          <w:ilvl w:val="0"/>
          <w:numId w:val="12"/>
        </w:numPr>
      </w:pPr>
      <w:r w:rsidRPr="00653009">
        <w:t>Shows volume spikes were temporary</w:t>
      </w:r>
    </w:p>
    <w:p w14:paraId="0C9C14D6" w14:textId="77777777" w:rsidR="00653009" w:rsidRPr="00653009" w:rsidRDefault="00653009" w:rsidP="00653009">
      <w:pPr>
        <w:numPr>
          <w:ilvl w:val="0"/>
          <w:numId w:val="12"/>
        </w:numPr>
      </w:pPr>
      <w:r w:rsidRPr="00653009">
        <w:t>Baseline around 20-25M shares</w:t>
      </w:r>
    </w:p>
    <w:p w14:paraId="6A07CBC2" w14:textId="77777777" w:rsidR="00653009" w:rsidRDefault="00653009" w:rsidP="00653009">
      <w:pPr>
        <w:rPr>
          <w:lang w:val="en-US"/>
        </w:rPr>
      </w:pPr>
    </w:p>
    <w:p w14:paraId="209B2E23" w14:textId="1C31B959" w:rsidR="00653009" w:rsidRDefault="00653009" w:rsidP="006530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A04CE5" wp14:editId="1EDA96A2">
            <wp:extent cx="5731510" cy="4585335"/>
            <wp:effectExtent l="0" t="0" r="2540" b="5715"/>
            <wp:docPr id="718682378" name="Picture 30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82378" name="Picture 30" descr="A graph of different colored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CCE" w14:textId="7FAA13CC" w:rsidR="00807EAE" w:rsidRPr="00807EAE" w:rsidRDefault="00807EAE" w:rsidP="00807EAE">
      <w:r w:rsidRPr="00807EAE">
        <mc:AlternateContent>
          <mc:Choice Requires="wps">
            <w:drawing>
              <wp:inline distT="0" distB="0" distL="0" distR="0" wp14:anchorId="2FECE295" wp14:editId="5F169048">
                <wp:extent cx="304800" cy="304800"/>
                <wp:effectExtent l="0" t="0" r="0" b="0"/>
                <wp:docPr id="136202555" name="Rectangle 32" descr="Price vs Volu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F41CC" id="Rectangle 32" o:spid="_x0000_s1026" alt="Price vs Volu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07EAE">
        <w:t>Price vs Volume</w:t>
      </w:r>
    </w:p>
    <w:p w14:paraId="4FD27A09" w14:textId="77777777" w:rsidR="00807EAE" w:rsidRPr="00807EAE" w:rsidRDefault="00807EAE" w:rsidP="00807EAE">
      <w:pPr>
        <w:numPr>
          <w:ilvl w:val="0"/>
          <w:numId w:val="13"/>
        </w:numPr>
      </w:pPr>
      <w:r w:rsidRPr="00807EAE">
        <w:t>No clear linear relationship</w:t>
      </w:r>
    </w:p>
    <w:p w14:paraId="58A084E2" w14:textId="77777777" w:rsidR="00807EAE" w:rsidRPr="00807EAE" w:rsidRDefault="00807EAE" w:rsidP="00807EAE">
      <w:pPr>
        <w:numPr>
          <w:ilvl w:val="0"/>
          <w:numId w:val="13"/>
        </w:numPr>
      </w:pPr>
      <w:r w:rsidRPr="00807EAE">
        <w:t>Some high-volume days correspond with price drops</w:t>
      </w:r>
    </w:p>
    <w:p w14:paraId="2116B53C" w14:textId="77777777" w:rsidR="00807EAE" w:rsidRPr="00807EAE" w:rsidRDefault="00807EAE" w:rsidP="00807EAE">
      <w:pPr>
        <w:numPr>
          <w:ilvl w:val="0"/>
          <w:numId w:val="13"/>
        </w:numPr>
      </w:pPr>
      <w:r w:rsidRPr="00807EAE">
        <w:t>Highest prices achieved on moderate volume</w:t>
      </w:r>
    </w:p>
    <w:p w14:paraId="46C246A5" w14:textId="77777777" w:rsidR="00807EAE" w:rsidRDefault="00807EAE" w:rsidP="00653009">
      <w:pPr>
        <w:rPr>
          <w:lang w:val="en-US"/>
        </w:rPr>
      </w:pPr>
    </w:p>
    <w:p w14:paraId="4AA0FF90" w14:textId="257174B8" w:rsidR="00807EAE" w:rsidRPr="00807EAE" w:rsidRDefault="00807EAE" w:rsidP="00807EAE">
      <w:r w:rsidRPr="00807EAE">
        <mc:AlternateContent>
          <mc:Choice Requires="wps">
            <w:drawing>
              <wp:inline distT="0" distB="0" distL="0" distR="0" wp14:anchorId="20C1ECAA" wp14:editId="5F03877B">
                <wp:extent cx="304800" cy="304800"/>
                <wp:effectExtent l="0" t="0" r="0" b="0"/>
                <wp:docPr id="651809542" name="Rectangle 35" descr="Price vs Senti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58A12" id="Rectangle 35" o:spid="_x0000_s1026" alt="Price vs Senti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07EAE">
        <w:t>Price vs Sentiment</w:t>
      </w:r>
    </w:p>
    <w:p w14:paraId="1D790DEF" w14:textId="77777777" w:rsidR="00807EAE" w:rsidRPr="00807EAE" w:rsidRDefault="00807EAE" w:rsidP="00807EAE">
      <w:pPr>
        <w:numPr>
          <w:ilvl w:val="0"/>
          <w:numId w:val="14"/>
        </w:numPr>
      </w:pPr>
      <w:r w:rsidRPr="00807EAE">
        <w:t>Weak positive relationship</w:t>
      </w:r>
    </w:p>
    <w:p w14:paraId="48183C67" w14:textId="77777777" w:rsidR="00807EAE" w:rsidRPr="00807EAE" w:rsidRDefault="00807EAE" w:rsidP="00807EAE">
      <w:pPr>
        <w:numPr>
          <w:ilvl w:val="0"/>
          <w:numId w:val="14"/>
        </w:numPr>
      </w:pPr>
      <w:r w:rsidRPr="00807EAE">
        <w:t>Some high sentiment days correspond with price increases</w:t>
      </w:r>
    </w:p>
    <w:p w14:paraId="64D20632" w14:textId="77777777" w:rsidR="00807EAE" w:rsidRPr="00807EAE" w:rsidRDefault="00807EAE" w:rsidP="00807EAE">
      <w:pPr>
        <w:numPr>
          <w:ilvl w:val="0"/>
          <w:numId w:val="14"/>
        </w:numPr>
      </w:pPr>
      <w:r w:rsidRPr="00807EAE">
        <w:t>But many high price days had only moderate sentiment</w:t>
      </w:r>
    </w:p>
    <w:p w14:paraId="1E3B4D05" w14:textId="77777777" w:rsidR="00807EAE" w:rsidRDefault="00807EAE" w:rsidP="00653009">
      <w:pPr>
        <w:rPr>
          <w:lang w:val="en-US"/>
        </w:rPr>
      </w:pPr>
    </w:p>
    <w:p w14:paraId="36C2F772" w14:textId="77777777" w:rsidR="00807EAE" w:rsidRPr="00807EAE" w:rsidRDefault="00807EAE" w:rsidP="00807EAE">
      <w:pPr>
        <w:numPr>
          <w:ilvl w:val="0"/>
          <w:numId w:val="15"/>
        </w:numPr>
      </w:pPr>
      <w:r w:rsidRPr="00807EAE">
        <w:t>Positive relationship as expected</w:t>
      </w:r>
    </w:p>
    <w:p w14:paraId="709B9532" w14:textId="77777777" w:rsidR="00807EAE" w:rsidRPr="00807EAE" w:rsidRDefault="00807EAE" w:rsidP="00807EAE">
      <w:pPr>
        <w:numPr>
          <w:ilvl w:val="0"/>
          <w:numId w:val="15"/>
        </w:numPr>
      </w:pPr>
      <w:r w:rsidRPr="00807EAE">
        <w:t>Higher trend values generally correspond with higher prices</w:t>
      </w:r>
    </w:p>
    <w:p w14:paraId="1BB795A1" w14:textId="77777777" w:rsidR="00807EAE" w:rsidRPr="00807EAE" w:rsidRDefault="00807EAE" w:rsidP="00807EAE">
      <w:pPr>
        <w:numPr>
          <w:ilvl w:val="0"/>
          <w:numId w:val="15"/>
        </w:numPr>
      </w:pPr>
      <w:r w:rsidRPr="00807EAE">
        <w:lastRenderedPageBreak/>
        <w:t>Some dispersion in the relationship</w:t>
      </w:r>
    </w:p>
    <w:p w14:paraId="3D9654E1" w14:textId="77777777" w:rsidR="00807EAE" w:rsidRDefault="00807EAE" w:rsidP="00653009">
      <w:pPr>
        <w:rPr>
          <w:lang w:val="en-US"/>
        </w:rPr>
      </w:pPr>
    </w:p>
    <w:p w14:paraId="4C29CD38" w14:textId="77777777" w:rsidR="00807EAE" w:rsidRPr="00807EAE" w:rsidRDefault="00807EAE" w:rsidP="00807EAE">
      <w:pPr>
        <w:rPr>
          <w:b/>
          <w:bCs/>
        </w:rPr>
      </w:pPr>
      <w:r w:rsidRPr="00807EAE">
        <w:rPr>
          <w:b/>
          <w:bCs/>
        </w:rPr>
        <w:t>Key Insights</w:t>
      </w:r>
    </w:p>
    <w:p w14:paraId="7AB2B90D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The stock showed an overall upward trend during this period despite some volatility</w:t>
      </w:r>
    </w:p>
    <w:p w14:paraId="35723484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Volume spikes often coincided with price movements (both up and down)</w:t>
      </w:r>
    </w:p>
    <w:p w14:paraId="79556B1D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Sentiment shows weak predictive power for price movements</w:t>
      </w:r>
    </w:p>
    <w:p w14:paraId="5CFB3C75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Trend technical indicators show stronger relationship with price</w:t>
      </w:r>
    </w:p>
    <w:p w14:paraId="2D4B3756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The strongest single correlation is between Price and Trend indicators</w:t>
      </w:r>
    </w:p>
    <w:p w14:paraId="3996A81F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No evidence of strong multicollinearity between variables</w:t>
      </w:r>
    </w:p>
    <w:p w14:paraId="63BC8AD8" w14:textId="77777777" w:rsidR="00807EAE" w:rsidRPr="00807EAE" w:rsidRDefault="00807EAE" w:rsidP="00807EAE">
      <w:pPr>
        <w:numPr>
          <w:ilvl w:val="0"/>
          <w:numId w:val="16"/>
        </w:numPr>
      </w:pPr>
      <w:r w:rsidRPr="00807EAE">
        <w:t>The data suggests technical factors (Trend) may be more influential than sentiment in this period</w:t>
      </w:r>
    </w:p>
    <w:p w14:paraId="6422321C" w14:textId="77777777" w:rsidR="00807EAE" w:rsidRDefault="00807EAE" w:rsidP="00653009">
      <w:pPr>
        <w:rPr>
          <w:lang w:val="en-US"/>
        </w:rPr>
      </w:pPr>
    </w:p>
    <w:p w14:paraId="10D257B8" w14:textId="77777777" w:rsidR="00653009" w:rsidRPr="00653009" w:rsidRDefault="00653009" w:rsidP="00653009">
      <w:pPr>
        <w:rPr>
          <w:lang w:val="en-US"/>
        </w:rPr>
      </w:pPr>
    </w:p>
    <w:sectPr w:rsidR="00653009" w:rsidRPr="0065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4228"/>
    <w:multiLevelType w:val="multilevel"/>
    <w:tmpl w:val="67B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3E85"/>
    <w:multiLevelType w:val="multilevel"/>
    <w:tmpl w:val="77D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459A2"/>
    <w:multiLevelType w:val="multilevel"/>
    <w:tmpl w:val="BBD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5529"/>
    <w:multiLevelType w:val="multilevel"/>
    <w:tmpl w:val="B29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07622"/>
    <w:multiLevelType w:val="multilevel"/>
    <w:tmpl w:val="AAF2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F4F6C"/>
    <w:multiLevelType w:val="multilevel"/>
    <w:tmpl w:val="55E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73437"/>
    <w:multiLevelType w:val="multilevel"/>
    <w:tmpl w:val="BB5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E1ACB"/>
    <w:multiLevelType w:val="multilevel"/>
    <w:tmpl w:val="0A2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4169C"/>
    <w:multiLevelType w:val="multilevel"/>
    <w:tmpl w:val="114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22671"/>
    <w:multiLevelType w:val="multilevel"/>
    <w:tmpl w:val="FCA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96C09"/>
    <w:multiLevelType w:val="multilevel"/>
    <w:tmpl w:val="A63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A3530"/>
    <w:multiLevelType w:val="multilevel"/>
    <w:tmpl w:val="6DB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02A6B"/>
    <w:multiLevelType w:val="multilevel"/>
    <w:tmpl w:val="FEF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35AC2"/>
    <w:multiLevelType w:val="multilevel"/>
    <w:tmpl w:val="1582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52C51"/>
    <w:multiLevelType w:val="multilevel"/>
    <w:tmpl w:val="B7D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D6615"/>
    <w:multiLevelType w:val="multilevel"/>
    <w:tmpl w:val="DC0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2399">
    <w:abstractNumId w:val="6"/>
  </w:num>
  <w:num w:numId="2" w16cid:durableId="1793741606">
    <w:abstractNumId w:val="1"/>
  </w:num>
  <w:num w:numId="3" w16cid:durableId="260453097">
    <w:abstractNumId w:val="3"/>
  </w:num>
  <w:num w:numId="4" w16cid:durableId="660546851">
    <w:abstractNumId w:val="7"/>
  </w:num>
  <w:num w:numId="5" w16cid:durableId="954557276">
    <w:abstractNumId w:val="13"/>
  </w:num>
  <w:num w:numId="6" w16cid:durableId="402485780">
    <w:abstractNumId w:val="5"/>
  </w:num>
  <w:num w:numId="7" w16cid:durableId="963000518">
    <w:abstractNumId w:val="12"/>
  </w:num>
  <w:num w:numId="8" w16cid:durableId="1726760909">
    <w:abstractNumId w:val="0"/>
  </w:num>
  <w:num w:numId="9" w16cid:durableId="1362585937">
    <w:abstractNumId w:val="2"/>
  </w:num>
  <w:num w:numId="10" w16cid:durableId="1839034514">
    <w:abstractNumId w:val="10"/>
  </w:num>
  <w:num w:numId="11" w16cid:durableId="1885675432">
    <w:abstractNumId w:val="15"/>
  </w:num>
  <w:num w:numId="12" w16cid:durableId="1170489250">
    <w:abstractNumId w:val="11"/>
  </w:num>
  <w:num w:numId="13" w16cid:durableId="2019963945">
    <w:abstractNumId w:val="9"/>
  </w:num>
  <w:num w:numId="14" w16cid:durableId="1197428679">
    <w:abstractNumId w:val="8"/>
  </w:num>
  <w:num w:numId="15" w16cid:durableId="793670225">
    <w:abstractNumId w:val="14"/>
  </w:num>
  <w:num w:numId="16" w16cid:durableId="1298417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09"/>
    <w:rsid w:val="003A668F"/>
    <w:rsid w:val="00653009"/>
    <w:rsid w:val="0080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698F"/>
  <w15:chartTrackingRefBased/>
  <w15:docId w15:val="{B707BB93-60B1-485A-A0E6-FD2D46F7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Moga</dc:creator>
  <cp:keywords/>
  <dc:description/>
  <cp:lastModifiedBy>Razvan Moga</cp:lastModifiedBy>
  <cp:revision>1</cp:revision>
  <dcterms:created xsi:type="dcterms:W3CDTF">2025-04-07T13:12:00Z</dcterms:created>
  <dcterms:modified xsi:type="dcterms:W3CDTF">2025-04-07T13:26:00Z</dcterms:modified>
</cp:coreProperties>
</file>