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B244F" w14:textId="77777777" w:rsidR="003A6105" w:rsidRPr="005A5D74" w:rsidRDefault="003A6105" w:rsidP="003A6105">
      <w:pPr>
        <w:rPr>
          <w:b/>
        </w:rPr>
      </w:pPr>
      <w:r w:rsidRPr="005A5D74">
        <w:rPr>
          <w:b/>
        </w:rPr>
        <w:t>Fişă de laborator</w:t>
      </w:r>
    </w:p>
    <w:p w14:paraId="666CB1CE" w14:textId="77777777" w:rsidR="003A6105" w:rsidRPr="005A5D74" w:rsidRDefault="003A6105" w:rsidP="003A6105">
      <w:pPr>
        <w:rPr>
          <w:b/>
        </w:rPr>
      </w:pPr>
      <w:r w:rsidRPr="005A5D74">
        <w:rPr>
          <w:b/>
        </w:rPr>
        <w:t>Algoritmi şi structuri de date</w:t>
      </w:r>
    </w:p>
    <w:p w14:paraId="72EE1422" w14:textId="77777777" w:rsidR="003A6105" w:rsidRPr="005A5D74" w:rsidRDefault="003A6105" w:rsidP="003A6105">
      <w:pPr>
        <w:rPr>
          <w:b/>
        </w:rPr>
      </w:pPr>
    </w:p>
    <w:tbl>
      <w:tblPr>
        <w:tblStyle w:val="TableGrid"/>
        <w:tblW w:w="0" w:type="auto"/>
        <w:tblLook w:val="04A0" w:firstRow="1" w:lastRow="0" w:firstColumn="1" w:lastColumn="0" w:noHBand="0" w:noVBand="1"/>
      </w:tblPr>
      <w:tblGrid>
        <w:gridCol w:w="7308"/>
        <w:gridCol w:w="1080"/>
        <w:gridCol w:w="1188"/>
      </w:tblGrid>
      <w:tr w:rsidR="003A6105" w14:paraId="70DD034F" w14:textId="77777777" w:rsidTr="001800F6">
        <w:tc>
          <w:tcPr>
            <w:tcW w:w="7308" w:type="dxa"/>
          </w:tcPr>
          <w:p w14:paraId="32875690" w14:textId="77777777" w:rsidR="003A6105" w:rsidRDefault="003A6105" w:rsidP="001800F6">
            <w:pPr>
              <w:snapToGrid w:val="0"/>
              <w:rPr>
                <w:b/>
                <w:color w:val="000000"/>
              </w:rPr>
            </w:pPr>
            <w:r w:rsidRPr="00307533">
              <w:rPr>
                <w:b/>
                <w:color w:val="000000"/>
              </w:rPr>
              <w:t>Partea I Algortimi fundamentali numerici şi seminumerici</w:t>
            </w:r>
            <w:r>
              <w:rPr>
                <w:b/>
                <w:color w:val="000000"/>
              </w:rPr>
              <w:t>.</w:t>
            </w:r>
          </w:p>
          <w:p w14:paraId="0D108FAF" w14:textId="77777777" w:rsidR="003A6105" w:rsidRDefault="003A6105" w:rsidP="001800F6">
            <w:r w:rsidRPr="00307533">
              <w:rPr>
                <w:b/>
                <w:color w:val="000000"/>
              </w:rPr>
              <w:t>Problema sortării</w:t>
            </w:r>
          </w:p>
        </w:tc>
        <w:tc>
          <w:tcPr>
            <w:tcW w:w="1080" w:type="dxa"/>
          </w:tcPr>
          <w:p w14:paraId="4F64D6FC" w14:textId="77777777" w:rsidR="003A6105" w:rsidRDefault="003A6105" w:rsidP="001800F6"/>
        </w:tc>
        <w:tc>
          <w:tcPr>
            <w:tcW w:w="1188" w:type="dxa"/>
          </w:tcPr>
          <w:p w14:paraId="6A98540A" w14:textId="77777777" w:rsidR="003A6105" w:rsidRDefault="003A6105" w:rsidP="001800F6"/>
        </w:tc>
      </w:tr>
      <w:tr w:rsidR="003A6105" w14:paraId="66F010B7" w14:textId="77777777" w:rsidTr="001800F6">
        <w:tc>
          <w:tcPr>
            <w:tcW w:w="7308" w:type="dxa"/>
          </w:tcPr>
          <w:p w14:paraId="69D4DB51" w14:textId="77777777" w:rsidR="003A6105" w:rsidRDefault="003A6105" w:rsidP="001800F6">
            <w:r w:rsidRPr="00A05311">
              <w:rPr>
                <w:b/>
                <w:color w:val="000000"/>
              </w:rPr>
              <w:t>Laboratorul 1 Generalităţi</w:t>
            </w:r>
          </w:p>
        </w:tc>
        <w:tc>
          <w:tcPr>
            <w:tcW w:w="1080" w:type="dxa"/>
          </w:tcPr>
          <w:p w14:paraId="25EEA8BD" w14:textId="77777777" w:rsidR="003A6105" w:rsidRDefault="003A6105" w:rsidP="001800F6"/>
        </w:tc>
        <w:tc>
          <w:tcPr>
            <w:tcW w:w="1188" w:type="dxa"/>
          </w:tcPr>
          <w:p w14:paraId="4FCC2D3B" w14:textId="77777777" w:rsidR="003A6105" w:rsidRDefault="003A6105" w:rsidP="001800F6"/>
        </w:tc>
      </w:tr>
      <w:tr w:rsidR="003A6105" w14:paraId="345E8FC7" w14:textId="77777777" w:rsidTr="001800F6">
        <w:tc>
          <w:tcPr>
            <w:tcW w:w="7308" w:type="dxa"/>
          </w:tcPr>
          <w:p w14:paraId="22BE25FB" w14:textId="77777777" w:rsidR="003A6105" w:rsidRPr="00AD6E12" w:rsidRDefault="003A6105" w:rsidP="001800F6">
            <w:pPr>
              <w:numPr>
                <w:ilvl w:val="0"/>
                <w:numId w:val="1"/>
              </w:numPr>
              <w:snapToGrid w:val="0"/>
              <w:rPr>
                <w:color w:val="000000"/>
                <w:highlight w:val="red"/>
              </w:rPr>
            </w:pPr>
            <w:r w:rsidRPr="00AD6E12">
              <w:rPr>
                <w:color w:val="000000"/>
                <w:highlight w:val="red"/>
              </w:rPr>
              <w:t>Rezolvarea unor probleme simple ce să exemplifice erorile ce pot surveni datorită faptului ca se aplică operatori ce nu sunt definiţi corespunzător tipului de date folosit şi respectiv dacă nu se ţine cont de precedenţa operatorilor</w:t>
            </w:r>
          </w:p>
          <w:p w14:paraId="73C3DE6E" w14:textId="77777777" w:rsidR="003A6105" w:rsidRPr="008E4450" w:rsidRDefault="003A6105" w:rsidP="001800F6">
            <w:pPr>
              <w:numPr>
                <w:ilvl w:val="0"/>
                <w:numId w:val="1"/>
              </w:numPr>
              <w:snapToGrid w:val="0"/>
              <w:rPr>
                <w:highlight w:val="cyan"/>
              </w:rPr>
            </w:pPr>
            <w:r w:rsidRPr="008E4450">
              <w:rPr>
                <w:highlight w:val="cyan"/>
              </w:rPr>
              <w:t>Implementarea problemelor ce ţin de numărul de elemente identice într-o mulţime (1,3,4,1,1) = 3 bucăţi</w:t>
            </w:r>
          </w:p>
          <w:p w14:paraId="3C391068" w14:textId="77777777" w:rsidR="003A6105" w:rsidRPr="008E4450" w:rsidRDefault="003A6105" w:rsidP="001800F6">
            <w:pPr>
              <w:snapToGrid w:val="0"/>
              <w:ind w:left="1440"/>
              <w:jc w:val="both"/>
              <w:rPr>
                <w:highlight w:val="cyan"/>
              </w:rPr>
            </w:pPr>
            <w:r w:rsidRPr="008E4450">
              <w:rPr>
                <w:highlight w:val="cyan"/>
              </w:rPr>
              <w:t>[Se dau 5 valori întregi a,b,c,d şi e. Construiţi un algoritm care identifică următoarele cazuri: 1.) Există 2 valori identice, 2.) Există 2 cȃte 2 valori identice, 3.) Există 3 valori identice, 4.) Există 3valori identice şi celelalte 2 sunt de asemena identice, 5.) Există 4 valori identice şi 6.) Toate valorile sunt identice] [Să se verifice dacă valorile pot fi elementele consecutive ale unei progresii aritmetice cu raţia 1.]</w:t>
            </w:r>
          </w:p>
          <w:p w14:paraId="743735BA" w14:textId="77777777" w:rsidR="003A6105" w:rsidRPr="008E4450" w:rsidRDefault="003A6105" w:rsidP="001800F6">
            <w:pPr>
              <w:numPr>
                <w:ilvl w:val="0"/>
                <w:numId w:val="1"/>
              </w:numPr>
              <w:snapToGrid w:val="0"/>
              <w:rPr>
                <w:color w:val="000000"/>
                <w:highlight w:val="cyan"/>
              </w:rPr>
            </w:pPr>
            <w:r w:rsidRPr="008E4450">
              <w:rPr>
                <w:color w:val="000000"/>
                <w:highlight w:val="cyan"/>
              </w:rPr>
              <w:t>Implementarea algoritmului de determinare a numerelor prime şi optimizările acestuia.</w:t>
            </w:r>
          </w:p>
          <w:p w14:paraId="05151982" w14:textId="77777777" w:rsidR="003A6105" w:rsidRPr="008E4450" w:rsidRDefault="003A6105" w:rsidP="001800F6">
            <w:pPr>
              <w:numPr>
                <w:ilvl w:val="0"/>
                <w:numId w:val="1"/>
              </w:numPr>
              <w:snapToGrid w:val="0"/>
              <w:rPr>
                <w:color w:val="000000"/>
                <w:highlight w:val="cyan"/>
              </w:rPr>
            </w:pPr>
            <w:r w:rsidRPr="008E4450">
              <w:rPr>
                <w:highlight w:val="cyan"/>
              </w:rPr>
              <w:t>Algoritmul de determinare a cifrelor unui numǎr,</w:t>
            </w:r>
          </w:p>
          <w:p w14:paraId="15804A4D" w14:textId="3DEFABDC" w:rsidR="003A6105" w:rsidRPr="008E4450" w:rsidRDefault="003A6105" w:rsidP="001800F6">
            <w:pPr>
              <w:numPr>
                <w:ilvl w:val="0"/>
                <w:numId w:val="1"/>
              </w:numPr>
              <w:snapToGrid w:val="0"/>
              <w:rPr>
                <w:color w:val="000000"/>
                <w:highlight w:val="cyan"/>
              </w:rPr>
            </w:pPr>
            <w:r w:rsidRPr="008E4450">
              <w:rPr>
                <w:highlight w:val="cyan"/>
              </w:rPr>
              <w:t>Algoritmul de determinare a minimului dintr-o mulţime introdusă secvenţial</w:t>
            </w:r>
          </w:p>
          <w:p w14:paraId="75AF16AE" w14:textId="77777777" w:rsidR="003A6105" w:rsidRPr="008E4450" w:rsidRDefault="003A6105" w:rsidP="001800F6">
            <w:pPr>
              <w:snapToGrid w:val="0"/>
              <w:ind w:left="1440"/>
              <w:jc w:val="both"/>
              <w:rPr>
                <w:color w:val="948A54" w:themeColor="background2" w:themeShade="80"/>
                <w:highlight w:val="cyan"/>
              </w:rPr>
            </w:pPr>
            <w:r w:rsidRPr="008E4450">
              <w:rPr>
                <w:color w:val="948A54" w:themeColor="background2" w:themeShade="80"/>
                <w:highlight w:val="cyan"/>
              </w:rPr>
              <w:t>[Se citesc de la tastaură o serie de numere pȃnă cȃnd se introduce o valoare dată (-1). Să se afişeze minimul valorilor citite, şi eventual numărul de apariţie a acestei valori]</w:t>
            </w:r>
          </w:p>
          <w:p w14:paraId="5905FF94" w14:textId="77777777" w:rsidR="003A6105" w:rsidRPr="008E4450" w:rsidRDefault="003A6105" w:rsidP="001800F6">
            <w:pPr>
              <w:numPr>
                <w:ilvl w:val="0"/>
                <w:numId w:val="1"/>
              </w:numPr>
              <w:snapToGrid w:val="0"/>
              <w:rPr>
                <w:color w:val="000000"/>
                <w:highlight w:val="cyan"/>
              </w:rPr>
            </w:pPr>
            <w:r w:rsidRPr="008E4450">
              <w:rPr>
                <w:highlight w:val="cyan"/>
              </w:rPr>
              <w:t>Algoritmul de determinarea numerelor palindrom</w:t>
            </w:r>
          </w:p>
          <w:p w14:paraId="562AC008" w14:textId="77777777" w:rsidR="003A6105" w:rsidRPr="008E4450" w:rsidRDefault="003A6105" w:rsidP="001800F6">
            <w:pPr>
              <w:snapToGrid w:val="0"/>
              <w:ind w:left="1440"/>
              <w:jc w:val="both"/>
              <w:rPr>
                <w:color w:val="948A54" w:themeColor="background2" w:themeShade="80"/>
                <w:highlight w:val="cyan"/>
              </w:rPr>
            </w:pPr>
            <w:r w:rsidRPr="008E4450">
              <w:rPr>
                <w:color w:val="948A54" w:themeColor="background2" w:themeShade="80"/>
                <w:highlight w:val="cyan"/>
              </w:rPr>
              <w:t>[Un număr este palindrom dacă în reprezentarea pe cifre acesta are aceeaşi valore citit de la dreapta la stȃnga cȃt şi de la stȃnga la dreapta (11211)]</w:t>
            </w:r>
          </w:p>
          <w:p w14:paraId="4115E8FE" w14:textId="77777777" w:rsidR="003A6105" w:rsidRPr="008E4450" w:rsidRDefault="003A6105" w:rsidP="001800F6">
            <w:pPr>
              <w:numPr>
                <w:ilvl w:val="0"/>
                <w:numId w:val="1"/>
              </w:numPr>
              <w:snapToGrid w:val="0"/>
              <w:rPr>
                <w:color w:val="000000"/>
                <w:highlight w:val="cyan"/>
              </w:rPr>
            </w:pPr>
            <w:r w:rsidRPr="008E4450">
              <w:rPr>
                <w:highlight w:val="cyan"/>
              </w:rPr>
              <w:t>Algoritmul lui Euclid</w:t>
            </w:r>
          </w:p>
        </w:tc>
        <w:tc>
          <w:tcPr>
            <w:tcW w:w="1080" w:type="dxa"/>
          </w:tcPr>
          <w:p w14:paraId="00983C4F" w14:textId="77777777" w:rsidR="003A6105" w:rsidRDefault="003A6105" w:rsidP="001800F6"/>
        </w:tc>
        <w:tc>
          <w:tcPr>
            <w:tcW w:w="1188" w:type="dxa"/>
          </w:tcPr>
          <w:p w14:paraId="6B4E429E" w14:textId="77777777" w:rsidR="003A6105" w:rsidRDefault="003A6105" w:rsidP="001800F6"/>
        </w:tc>
      </w:tr>
      <w:tr w:rsidR="003A6105" w14:paraId="6AB32183" w14:textId="77777777" w:rsidTr="001800F6">
        <w:tc>
          <w:tcPr>
            <w:tcW w:w="7308" w:type="dxa"/>
          </w:tcPr>
          <w:p w14:paraId="2ABE855C" w14:textId="77777777" w:rsidR="003A6105" w:rsidRDefault="003A6105" w:rsidP="001800F6">
            <w:r w:rsidRPr="00A05311">
              <w:rPr>
                <w:b/>
                <w:color w:val="000000"/>
              </w:rPr>
              <w:t>Laboratorul 2 Vectori statici</w:t>
            </w:r>
          </w:p>
        </w:tc>
        <w:tc>
          <w:tcPr>
            <w:tcW w:w="1080" w:type="dxa"/>
          </w:tcPr>
          <w:p w14:paraId="6A0ED982" w14:textId="77777777" w:rsidR="003A6105" w:rsidRDefault="003A6105" w:rsidP="001800F6"/>
        </w:tc>
        <w:tc>
          <w:tcPr>
            <w:tcW w:w="1188" w:type="dxa"/>
          </w:tcPr>
          <w:p w14:paraId="56BB4E2E" w14:textId="77777777" w:rsidR="003A6105" w:rsidRDefault="003A6105" w:rsidP="001800F6"/>
        </w:tc>
      </w:tr>
      <w:tr w:rsidR="003A6105" w14:paraId="3A291F23" w14:textId="77777777" w:rsidTr="001800F6">
        <w:tc>
          <w:tcPr>
            <w:tcW w:w="7308" w:type="dxa"/>
          </w:tcPr>
          <w:p w14:paraId="75198085" w14:textId="77777777" w:rsidR="003A6105" w:rsidRPr="00552FB0" w:rsidRDefault="003A6105" w:rsidP="001800F6">
            <w:pPr>
              <w:numPr>
                <w:ilvl w:val="0"/>
                <w:numId w:val="1"/>
              </w:numPr>
              <w:snapToGrid w:val="0"/>
              <w:rPr>
                <w:color w:val="000000"/>
                <w:highlight w:val="cyan"/>
              </w:rPr>
            </w:pPr>
            <w:r w:rsidRPr="00552FB0">
              <w:rPr>
                <w:color w:val="000000"/>
                <w:highlight w:val="cyan"/>
              </w:rPr>
              <w:t>Algoritmul de calcul a sumei/produsului/normei elementelor unui vector</w:t>
            </w:r>
          </w:p>
          <w:p w14:paraId="6E6457AA" w14:textId="77777777" w:rsidR="003A6105" w:rsidRPr="00483D6A" w:rsidRDefault="003A6105" w:rsidP="001800F6">
            <w:pPr>
              <w:numPr>
                <w:ilvl w:val="0"/>
                <w:numId w:val="1"/>
              </w:numPr>
              <w:snapToGrid w:val="0"/>
              <w:rPr>
                <w:color w:val="000000"/>
                <w:highlight w:val="cyan"/>
              </w:rPr>
            </w:pPr>
            <w:r w:rsidRPr="00483D6A">
              <w:rPr>
                <w:color w:val="000000"/>
                <w:highlight w:val="cyan"/>
              </w:rPr>
              <w:t>Algoritmul de calcul a minimului/maximului elementelor unui vector</w:t>
            </w:r>
          </w:p>
          <w:p w14:paraId="1A83FD96" w14:textId="77777777" w:rsidR="003A6105" w:rsidRPr="00E06682" w:rsidRDefault="003A6105" w:rsidP="001800F6">
            <w:pPr>
              <w:numPr>
                <w:ilvl w:val="0"/>
                <w:numId w:val="1"/>
              </w:numPr>
              <w:snapToGrid w:val="0"/>
              <w:rPr>
                <w:color w:val="000000"/>
                <w:highlight w:val="cyan"/>
              </w:rPr>
            </w:pPr>
            <w:r w:rsidRPr="00E06682">
              <w:rPr>
                <w:highlight w:val="cyan"/>
              </w:rPr>
              <w:t>Algoritmul de sortare pe baza funcţiei sign (--,000,+++)</w:t>
            </w:r>
          </w:p>
          <w:p w14:paraId="54A41B76" w14:textId="77777777" w:rsidR="003A6105" w:rsidRPr="00A05311" w:rsidRDefault="003A6105" w:rsidP="001800F6">
            <w:pPr>
              <w:snapToGrid w:val="0"/>
              <w:ind w:left="1440"/>
              <w:rPr>
                <w:color w:val="948A54" w:themeColor="background2" w:themeShade="80"/>
              </w:rPr>
            </w:pPr>
            <w:r w:rsidRPr="00E06682">
              <w:rPr>
                <w:color w:val="948A54" w:themeColor="background2" w:themeShade="80"/>
                <w:highlight w:val="cyan"/>
              </w:rPr>
              <w:t>[Se dă un vector de valori întregi (-,0,+). Construiţi un algoritm de sortare prin care valorile 0 ajung la mijloc între elementele negative în stȃnga şi cele pozitive în dreapta. Algoritmul se va încadra în timpul de execuţie O(n) (adică o singură parcurgere) Ex : (-3,0,2,10,0,-4,-1) &gt; (-3,-4,-1,0,0,10,2)]</w:t>
            </w:r>
          </w:p>
          <w:p w14:paraId="36BE7202" w14:textId="77777777" w:rsidR="003A6105" w:rsidRPr="00E06682" w:rsidRDefault="003A6105" w:rsidP="001800F6">
            <w:pPr>
              <w:numPr>
                <w:ilvl w:val="0"/>
                <w:numId w:val="1"/>
              </w:numPr>
              <w:snapToGrid w:val="0"/>
              <w:rPr>
                <w:color w:val="000000"/>
                <w:highlight w:val="cyan"/>
              </w:rPr>
            </w:pPr>
            <w:r w:rsidRPr="00E06682">
              <w:rPr>
                <w:highlight w:val="cyan"/>
              </w:rPr>
              <w:t>Algortimul de sortare bublleSort şi optimizǎri</w:t>
            </w:r>
          </w:p>
          <w:p w14:paraId="43287F08" w14:textId="77777777" w:rsidR="003A6105" w:rsidRPr="00266AC7" w:rsidRDefault="003A6105" w:rsidP="001800F6">
            <w:pPr>
              <w:numPr>
                <w:ilvl w:val="0"/>
                <w:numId w:val="1"/>
              </w:numPr>
              <w:snapToGrid w:val="0"/>
              <w:rPr>
                <w:color w:val="000000"/>
                <w:highlight w:val="cyan"/>
              </w:rPr>
            </w:pPr>
            <w:r w:rsidRPr="00266AC7">
              <w:rPr>
                <w:highlight w:val="cyan"/>
              </w:rPr>
              <w:t>Algoritmul de sortare Selection Sort</w:t>
            </w:r>
          </w:p>
          <w:p w14:paraId="039E3A9D" w14:textId="77777777" w:rsidR="003A6105" w:rsidRPr="002F71F0" w:rsidRDefault="003A6105" w:rsidP="001800F6">
            <w:pPr>
              <w:numPr>
                <w:ilvl w:val="0"/>
                <w:numId w:val="1"/>
              </w:numPr>
              <w:snapToGrid w:val="0"/>
              <w:rPr>
                <w:color w:val="000000"/>
                <w:highlight w:val="cyan"/>
              </w:rPr>
            </w:pPr>
            <w:r w:rsidRPr="002F71F0">
              <w:rPr>
                <w:highlight w:val="cyan"/>
              </w:rPr>
              <w:t>Algoritmul de sortare prin selecţie directǎ</w:t>
            </w:r>
          </w:p>
          <w:p w14:paraId="683B514E" w14:textId="77777777" w:rsidR="003A6105" w:rsidRPr="00C8726F" w:rsidRDefault="003A6105" w:rsidP="001800F6">
            <w:pPr>
              <w:numPr>
                <w:ilvl w:val="0"/>
                <w:numId w:val="1"/>
              </w:numPr>
              <w:snapToGrid w:val="0"/>
              <w:rPr>
                <w:color w:val="000000"/>
              </w:rPr>
            </w:pPr>
            <w:r w:rsidRPr="002F71F0">
              <w:rPr>
                <w:highlight w:val="cyan"/>
              </w:rPr>
              <w:t>Algoritmul de sortare prin inserţie</w:t>
            </w:r>
          </w:p>
        </w:tc>
        <w:tc>
          <w:tcPr>
            <w:tcW w:w="1080" w:type="dxa"/>
          </w:tcPr>
          <w:p w14:paraId="46AB06FC" w14:textId="77777777" w:rsidR="003A6105" w:rsidRDefault="003A6105" w:rsidP="001800F6"/>
        </w:tc>
        <w:tc>
          <w:tcPr>
            <w:tcW w:w="1188" w:type="dxa"/>
          </w:tcPr>
          <w:p w14:paraId="2A37CFBC" w14:textId="77777777" w:rsidR="003A6105" w:rsidRDefault="003A6105" w:rsidP="001800F6"/>
        </w:tc>
      </w:tr>
      <w:tr w:rsidR="003A6105" w14:paraId="33D51C3B" w14:textId="77777777" w:rsidTr="001800F6">
        <w:tc>
          <w:tcPr>
            <w:tcW w:w="7308" w:type="dxa"/>
          </w:tcPr>
          <w:p w14:paraId="569C5243" w14:textId="77777777" w:rsidR="003A6105" w:rsidRDefault="003A6105" w:rsidP="001800F6">
            <w:r w:rsidRPr="00A05311">
              <w:rPr>
                <w:b/>
              </w:rPr>
              <w:t>Laboratorul 3 Vectori dinamici</w:t>
            </w:r>
          </w:p>
        </w:tc>
        <w:tc>
          <w:tcPr>
            <w:tcW w:w="1080" w:type="dxa"/>
          </w:tcPr>
          <w:p w14:paraId="460CB84B" w14:textId="77777777" w:rsidR="003A6105" w:rsidRDefault="003A6105" w:rsidP="001800F6"/>
        </w:tc>
        <w:tc>
          <w:tcPr>
            <w:tcW w:w="1188" w:type="dxa"/>
          </w:tcPr>
          <w:p w14:paraId="7106FAEC" w14:textId="77777777" w:rsidR="003A6105" w:rsidRDefault="003A6105" w:rsidP="001800F6"/>
        </w:tc>
      </w:tr>
      <w:tr w:rsidR="003A6105" w14:paraId="5365B3E2" w14:textId="77777777" w:rsidTr="001800F6">
        <w:tc>
          <w:tcPr>
            <w:tcW w:w="7308" w:type="dxa"/>
          </w:tcPr>
          <w:p w14:paraId="11A8DDE0" w14:textId="77777777" w:rsidR="003A6105" w:rsidRPr="000E2C47" w:rsidRDefault="003A6105" w:rsidP="001800F6">
            <w:pPr>
              <w:numPr>
                <w:ilvl w:val="0"/>
                <w:numId w:val="1"/>
              </w:numPr>
              <w:snapToGrid w:val="0"/>
              <w:rPr>
                <w:color w:val="000000"/>
                <w:highlight w:val="cyan"/>
              </w:rPr>
            </w:pPr>
            <w:r w:rsidRPr="000E2C47">
              <w:rPr>
                <w:highlight w:val="cyan"/>
              </w:rPr>
              <w:t>Concatenarea a doi vectori</w:t>
            </w:r>
          </w:p>
          <w:p w14:paraId="16549712" w14:textId="77777777" w:rsidR="003A6105" w:rsidRPr="00465E97" w:rsidRDefault="003A6105" w:rsidP="001800F6">
            <w:pPr>
              <w:numPr>
                <w:ilvl w:val="0"/>
                <w:numId w:val="1"/>
              </w:numPr>
              <w:snapToGrid w:val="0"/>
              <w:rPr>
                <w:color w:val="000000"/>
                <w:highlight w:val="cyan"/>
              </w:rPr>
            </w:pPr>
            <w:r w:rsidRPr="00465E97">
              <w:rPr>
                <w:highlight w:val="cyan"/>
              </w:rPr>
              <w:t>Simularea reuniunii a 2 vectori</w:t>
            </w:r>
          </w:p>
          <w:p w14:paraId="463445F6" w14:textId="77777777" w:rsidR="003A6105" w:rsidRPr="00465E97" w:rsidRDefault="003A6105" w:rsidP="001800F6">
            <w:pPr>
              <w:numPr>
                <w:ilvl w:val="0"/>
                <w:numId w:val="1"/>
              </w:numPr>
              <w:snapToGrid w:val="0"/>
              <w:rPr>
                <w:color w:val="000000"/>
                <w:highlight w:val="cyan"/>
              </w:rPr>
            </w:pPr>
            <w:r w:rsidRPr="00465E97">
              <w:rPr>
                <w:highlight w:val="cyan"/>
              </w:rPr>
              <w:lastRenderedPageBreak/>
              <w:t>Simularea intersecţiei a 2 vectori</w:t>
            </w:r>
          </w:p>
          <w:p w14:paraId="5E6CBF97" w14:textId="77777777" w:rsidR="003A6105" w:rsidRPr="00A05311" w:rsidRDefault="003A6105" w:rsidP="001800F6">
            <w:pPr>
              <w:numPr>
                <w:ilvl w:val="0"/>
                <w:numId w:val="1"/>
              </w:numPr>
              <w:snapToGrid w:val="0"/>
              <w:rPr>
                <w:color w:val="000000"/>
              </w:rPr>
            </w:pPr>
            <w:r w:rsidRPr="004E7797">
              <w:rPr>
                <w:highlight w:val="cyan"/>
              </w:rPr>
              <w:t>Simularea diferenţei pe mulţimi a elementelor a 2 vectori</w:t>
            </w:r>
          </w:p>
          <w:p w14:paraId="0CFED9CD" w14:textId="77777777" w:rsidR="003A6105" w:rsidRPr="000E2742" w:rsidRDefault="003A6105" w:rsidP="001800F6">
            <w:pPr>
              <w:numPr>
                <w:ilvl w:val="0"/>
                <w:numId w:val="1"/>
              </w:numPr>
              <w:snapToGrid w:val="0"/>
              <w:rPr>
                <w:color w:val="000000"/>
                <w:highlight w:val="cyan"/>
              </w:rPr>
            </w:pPr>
            <w:r w:rsidRPr="000E2742">
              <w:rPr>
                <w:highlight w:val="cyan"/>
              </w:rPr>
              <w:t>Algoritmul de determinare dacă un vector de dimensiune mai mică se regăseşte într-un vector de dimensiune mai mare</w:t>
            </w:r>
          </w:p>
          <w:p w14:paraId="27F64E10" w14:textId="77777777" w:rsidR="003A6105" w:rsidRPr="00307533" w:rsidRDefault="003A6105" w:rsidP="001800F6">
            <w:pPr>
              <w:snapToGrid w:val="0"/>
              <w:ind w:left="1440"/>
              <w:rPr>
                <w:color w:val="948A54" w:themeColor="background2" w:themeShade="80"/>
              </w:rPr>
            </w:pPr>
            <w:r w:rsidRPr="000E2742">
              <w:rPr>
                <w:color w:val="948A54" w:themeColor="background2" w:themeShade="80"/>
                <w:highlight w:val="cyan"/>
              </w:rPr>
              <w:t>[Se dau 2 vectori de dimensiune n şi m, cu n&lt;m. Să se afişeze dacă vectorul de dimensiune n se regăseşte în vectorul de dimensine m şi eventual numărul de apariţii]</w:t>
            </w:r>
          </w:p>
          <w:p w14:paraId="2F1D8552" w14:textId="77777777" w:rsidR="003A6105" w:rsidRPr="000E2742" w:rsidRDefault="003A6105" w:rsidP="001800F6">
            <w:pPr>
              <w:numPr>
                <w:ilvl w:val="0"/>
                <w:numId w:val="1"/>
              </w:numPr>
              <w:snapToGrid w:val="0"/>
              <w:rPr>
                <w:color w:val="000000"/>
                <w:highlight w:val="cyan"/>
              </w:rPr>
            </w:pPr>
            <w:r w:rsidRPr="000E2742">
              <w:rPr>
                <w:color w:val="000000"/>
                <w:highlight w:val="cyan"/>
              </w:rPr>
              <w:t>Adunarea a două numere reprezentate ca şi vectori de cifre</w:t>
            </w:r>
          </w:p>
          <w:p w14:paraId="1A905589" w14:textId="77777777" w:rsidR="003A6105" w:rsidRPr="00307533" w:rsidRDefault="003A6105" w:rsidP="001800F6">
            <w:pPr>
              <w:snapToGrid w:val="0"/>
              <w:ind w:left="1440"/>
              <w:rPr>
                <w:color w:val="948A54" w:themeColor="background2" w:themeShade="80"/>
              </w:rPr>
            </w:pPr>
            <w:r w:rsidRPr="000E2742">
              <w:rPr>
                <w:color w:val="948A54" w:themeColor="background2" w:themeShade="80"/>
                <w:highlight w:val="cyan"/>
              </w:rPr>
              <w:t>[Se dau doi vectori a căror valori sunt cifrele în baza 10. Construiţi un algoritm în urma căruia să rezulte tot un vector cu valori cifre dar care reprezintă suma vectoruilor iniţiali. Ex. (9,6,1,0)+(8,4,4) = (1,0,4,5,4)]</w:t>
            </w:r>
          </w:p>
          <w:p w14:paraId="2E2E2BD5" w14:textId="77777777" w:rsidR="003A6105" w:rsidRPr="000E2742" w:rsidRDefault="003A6105" w:rsidP="001800F6">
            <w:pPr>
              <w:numPr>
                <w:ilvl w:val="0"/>
                <w:numId w:val="1"/>
              </w:numPr>
              <w:snapToGrid w:val="0"/>
              <w:rPr>
                <w:color w:val="000000"/>
                <w:highlight w:val="cyan"/>
              </w:rPr>
            </w:pPr>
            <w:r w:rsidRPr="000E2742">
              <w:rPr>
                <w:color w:val="000000"/>
                <w:highlight w:val="cyan"/>
              </w:rPr>
              <w:t>Produsul a două numere reprezentate ca vectori de cifre</w:t>
            </w:r>
          </w:p>
          <w:p w14:paraId="3C5453A9" w14:textId="77777777" w:rsidR="003A6105" w:rsidRPr="00A05311" w:rsidRDefault="003A6105" w:rsidP="001800F6">
            <w:pPr>
              <w:ind w:left="1440"/>
              <w:rPr>
                <w:b/>
              </w:rPr>
            </w:pPr>
            <w:r w:rsidRPr="000E2742">
              <w:rPr>
                <w:color w:val="948A54" w:themeColor="background2" w:themeShade="80"/>
                <w:highlight w:val="cyan"/>
              </w:rPr>
              <w:t>[Analog cu datele de intrare a problemei anterioare doar că se cere produsul a cei doi vectori. Ex. (9,6,1,0)x(8,4,4) =(8,1,1,0,8,4,0)]</w:t>
            </w:r>
          </w:p>
        </w:tc>
        <w:tc>
          <w:tcPr>
            <w:tcW w:w="1080" w:type="dxa"/>
          </w:tcPr>
          <w:p w14:paraId="0A1A469A" w14:textId="77777777" w:rsidR="003A6105" w:rsidRDefault="003A6105" w:rsidP="001800F6"/>
        </w:tc>
        <w:tc>
          <w:tcPr>
            <w:tcW w:w="1188" w:type="dxa"/>
          </w:tcPr>
          <w:p w14:paraId="2D132B02" w14:textId="77777777" w:rsidR="003A6105" w:rsidRDefault="003A6105" w:rsidP="001800F6"/>
        </w:tc>
      </w:tr>
      <w:tr w:rsidR="003A6105" w14:paraId="1F4445DE" w14:textId="77777777" w:rsidTr="001800F6">
        <w:tc>
          <w:tcPr>
            <w:tcW w:w="7308" w:type="dxa"/>
          </w:tcPr>
          <w:p w14:paraId="7FB2BBDD" w14:textId="77777777" w:rsidR="003A6105" w:rsidRPr="00C8726F" w:rsidRDefault="003A6105" w:rsidP="001800F6">
            <w:pPr>
              <w:rPr>
                <w:b/>
              </w:rPr>
            </w:pPr>
            <w:r w:rsidRPr="00C8726F">
              <w:rPr>
                <w:b/>
              </w:rPr>
              <w:t>Laboratorul 4 Matrici</w:t>
            </w:r>
          </w:p>
        </w:tc>
        <w:tc>
          <w:tcPr>
            <w:tcW w:w="1080" w:type="dxa"/>
          </w:tcPr>
          <w:p w14:paraId="06DE1A87" w14:textId="77777777" w:rsidR="003A6105" w:rsidRDefault="003A6105" w:rsidP="001800F6"/>
        </w:tc>
        <w:tc>
          <w:tcPr>
            <w:tcW w:w="1188" w:type="dxa"/>
          </w:tcPr>
          <w:p w14:paraId="11AC6FA8" w14:textId="77777777" w:rsidR="003A6105" w:rsidRDefault="003A6105" w:rsidP="001800F6"/>
        </w:tc>
      </w:tr>
      <w:tr w:rsidR="003A6105" w14:paraId="7F6A7FF3" w14:textId="77777777" w:rsidTr="001800F6">
        <w:tc>
          <w:tcPr>
            <w:tcW w:w="7308" w:type="dxa"/>
          </w:tcPr>
          <w:p w14:paraId="19391437" w14:textId="77777777" w:rsidR="003A6105" w:rsidRPr="00B81A27" w:rsidRDefault="003A6105" w:rsidP="001800F6">
            <w:pPr>
              <w:numPr>
                <w:ilvl w:val="0"/>
                <w:numId w:val="1"/>
              </w:numPr>
              <w:snapToGrid w:val="0"/>
              <w:rPr>
                <w:color w:val="000000"/>
                <w:highlight w:val="cyan"/>
              </w:rPr>
            </w:pPr>
            <w:r w:rsidRPr="00B81A27">
              <w:rPr>
                <w:highlight w:val="cyan"/>
              </w:rPr>
              <w:t>Construirea matricii de dimensiune n*m a primelor n*m numere prime</w:t>
            </w:r>
          </w:p>
          <w:p w14:paraId="3DC94F28" w14:textId="77777777" w:rsidR="003A6105" w:rsidRPr="00B81A27" w:rsidRDefault="003A6105" w:rsidP="001800F6">
            <w:pPr>
              <w:snapToGrid w:val="0"/>
              <w:ind w:left="1440"/>
              <w:rPr>
                <w:color w:val="948A54" w:themeColor="background2" w:themeShade="80"/>
                <w:highlight w:val="cyan"/>
              </w:rPr>
            </w:pPr>
            <w:r w:rsidRPr="00B81A27">
              <w:rPr>
                <w:color w:val="948A54" w:themeColor="background2" w:themeShade="80"/>
                <w:highlight w:val="cyan"/>
              </w:rPr>
              <w:t xml:space="preserve">[Ex (n = 3, m = 3) </w:t>
            </w:r>
            <m:oMath>
              <m:d>
                <m:dPr>
                  <m:ctrlPr>
                    <w:rPr>
                      <w:rFonts w:ascii="Cambria Math" w:hAnsi="Cambria Math"/>
                      <w:i/>
                      <w:color w:val="948A54" w:themeColor="background2" w:themeShade="80"/>
                      <w:highlight w:val="cyan"/>
                    </w:rPr>
                  </m:ctrlPr>
                </m:dPr>
                <m:e>
                  <m:m>
                    <m:mPr>
                      <m:mcs>
                        <m:mc>
                          <m:mcPr>
                            <m:count m:val="3"/>
                            <m:mcJc m:val="center"/>
                          </m:mcPr>
                        </m:mc>
                      </m:mcs>
                      <m:ctrlPr>
                        <w:rPr>
                          <w:rFonts w:ascii="Cambria Math" w:hAnsi="Cambria Math"/>
                          <w:i/>
                          <w:color w:val="948A54" w:themeColor="background2" w:themeShade="80"/>
                          <w:highlight w:val="cyan"/>
                        </w:rPr>
                      </m:ctrlPr>
                    </m:mPr>
                    <m:mr>
                      <m:e>
                        <m:r>
                          <w:rPr>
                            <w:rFonts w:ascii="Cambria Math" w:hAnsi="Cambria Math"/>
                            <w:color w:val="948A54" w:themeColor="background2" w:themeShade="80"/>
                            <w:highlight w:val="cyan"/>
                          </w:rPr>
                          <m:t>2</m:t>
                        </m:r>
                      </m:e>
                      <m:e>
                        <m:r>
                          <w:rPr>
                            <w:rFonts w:ascii="Cambria Math" w:hAnsi="Cambria Math"/>
                            <w:color w:val="948A54" w:themeColor="background2" w:themeShade="80"/>
                            <w:highlight w:val="cyan"/>
                          </w:rPr>
                          <m:t>3</m:t>
                        </m:r>
                      </m:e>
                      <m:e>
                        <m:r>
                          <w:rPr>
                            <w:rFonts w:ascii="Cambria Math" w:hAnsi="Cambria Math"/>
                            <w:color w:val="948A54" w:themeColor="background2" w:themeShade="80"/>
                            <w:highlight w:val="cyan"/>
                          </w:rPr>
                          <m:t>5</m:t>
                        </m:r>
                      </m:e>
                    </m:mr>
                    <m:mr>
                      <m:e>
                        <m:r>
                          <w:rPr>
                            <w:rFonts w:ascii="Cambria Math" w:hAnsi="Cambria Math"/>
                            <w:color w:val="948A54" w:themeColor="background2" w:themeShade="80"/>
                            <w:highlight w:val="cyan"/>
                          </w:rPr>
                          <m:t>7</m:t>
                        </m:r>
                      </m:e>
                      <m:e>
                        <m:r>
                          <w:rPr>
                            <w:rFonts w:ascii="Cambria Math" w:hAnsi="Cambria Math"/>
                            <w:color w:val="948A54" w:themeColor="background2" w:themeShade="80"/>
                            <w:highlight w:val="cyan"/>
                          </w:rPr>
                          <m:t>11</m:t>
                        </m:r>
                      </m:e>
                      <m:e>
                        <m:r>
                          <w:rPr>
                            <w:rFonts w:ascii="Cambria Math" w:hAnsi="Cambria Math"/>
                            <w:color w:val="948A54" w:themeColor="background2" w:themeShade="80"/>
                            <w:highlight w:val="cyan"/>
                          </w:rPr>
                          <m:t>13</m:t>
                        </m:r>
                      </m:e>
                    </m:mr>
                    <m:mr>
                      <m:e>
                        <m:r>
                          <w:rPr>
                            <w:rFonts w:ascii="Cambria Math" w:hAnsi="Cambria Math"/>
                            <w:color w:val="948A54" w:themeColor="background2" w:themeShade="80"/>
                            <w:highlight w:val="cyan"/>
                          </w:rPr>
                          <m:t>17</m:t>
                        </m:r>
                      </m:e>
                      <m:e>
                        <m:r>
                          <w:rPr>
                            <w:rFonts w:ascii="Cambria Math" w:hAnsi="Cambria Math"/>
                            <w:color w:val="948A54" w:themeColor="background2" w:themeShade="80"/>
                            <w:highlight w:val="cyan"/>
                          </w:rPr>
                          <m:t>19</m:t>
                        </m:r>
                      </m:e>
                      <m:e>
                        <m:r>
                          <w:rPr>
                            <w:rFonts w:ascii="Cambria Math" w:hAnsi="Cambria Math"/>
                            <w:color w:val="948A54" w:themeColor="background2" w:themeShade="80"/>
                            <w:highlight w:val="cyan"/>
                          </w:rPr>
                          <m:t>23</m:t>
                        </m:r>
                      </m:e>
                    </m:mr>
                  </m:m>
                </m:e>
              </m:d>
            </m:oMath>
            <w:r w:rsidRPr="00B81A27">
              <w:rPr>
                <w:color w:val="948A54" w:themeColor="background2" w:themeShade="80"/>
                <w:highlight w:val="cyan"/>
              </w:rPr>
              <w:t>]</w:t>
            </w:r>
          </w:p>
          <w:p w14:paraId="6EEE8ED0" w14:textId="77777777" w:rsidR="003A6105" w:rsidRPr="00B81A27" w:rsidRDefault="003A6105" w:rsidP="001800F6">
            <w:pPr>
              <w:numPr>
                <w:ilvl w:val="0"/>
                <w:numId w:val="1"/>
              </w:numPr>
              <w:snapToGrid w:val="0"/>
              <w:rPr>
                <w:color w:val="000000"/>
                <w:highlight w:val="cyan"/>
              </w:rPr>
            </w:pPr>
            <w:r w:rsidRPr="00B81A27">
              <w:rPr>
                <w:color w:val="000000"/>
                <w:highlight w:val="cyan"/>
              </w:rPr>
              <w:t>Identificarea zonelor din matrice (de o parte şi de alta a diagonalei principale şi secundare)</w:t>
            </w:r>
          </w:p>
          <w:p w14:paraId="50E9C73C" w14:textId="77777777" w:rsidR="003A6105" w:rsidRPr="00B81A27" w:rsidRDefault="003A6105" w:rsidP="001800F6">
            <w:pPr>
              <w:snapToGrid w:val="0"/>
              <w:ind w:left="1440"/>
              <w:rPr>
                <w:color w:val="948A54" w:themeColor="background2" w:themeShade="80"/>
                <w:highlight w:val="cyan"/>
              </w:rPr>
            </w:pPr>
            <w:r w:rsidRPr="00B81A27">
              <w:rPr>
                <w:color w:val="948A54" w:themeColor="background2" w:themeShade="80"/>
                <w:highlight w:val="cyan"/>
              </w:rPr>
              <w:t xml:space="preserve">[Constriţi următoarele matrici pătratice de dimensiune n </w:t>
            </w:r>
            <m:oMath>
              <m:d>
                <m:dPr>
                  <m:ctrlPr>
                    <w:rPr>
                      <w:rFonts w:ascii="Cambria Math" w:hAnsi="Cambria Math"/>
                      <w:i/>
                      <w:color w:val="948A54" w:themeColor="background2" w:themeShade="80"/>
                      <w:highlight w:val="cyan"/>
                    </w:rPr>
                  </m:ctrlPr>
                </m:dPr>
                <m:e>
                  <m:eqArr>
                    <m:eqArrPr>
                      <m:ctrlPr>
                        <w:rPr>
                          <w:rFonts w:ascii="Cambria Math" w:hAnsi="Cambria Math"/>
                          <w:i/>
                          <w:color w:val="948A54" w:themeColor="background2" w:themeShade="80"/>
                          <w:highlight w:val="cyan"/>
                        </w:rPr>
                      </m:ctrlPr>
                    </m:eqArrPr>
                    <m:e>
                      <m:r>
                        <w:rPr>
                          <w:rFonts w:ascii="Cambria Math"/>
                          <w:color w:val="948A54" w:themeColor="background2" w:themeShade="80"/>
                          <w:highlight w:val="cyan"/>
                        </w:rPr>
                        <m:t>1 1 0 2 2</m:t>
                      </m:r>
                    </m:e>
                    <m:e>
                      <m:r>
                        <w:rPr>
                          <w:rFonts w:ascii="Cambria Math"/>
                          <w:color w:val="948A54" w:themeColor="background2" w:themeShade="80"/>
                          <w:highlight w:val="cyan"/>
                        </w:rPr>
                        <m:t>1 1 0 2 2</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0 0 0 0 0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3 3 0 4 4</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3 3 0 4 4</m:t>
                      </m:r>
                    </m:e>
                  </m:eqArr>
                </m:e>
              </m:d>
            </m:oMath>
            <w:r w:rsidRPr="00B81A27">
              <w:rPr>
                <w:color w:val="948A54" w:themeColor="background2" w:themeShade="80"/>
                <w:highlight w:val="cyan"/>
              </w:rPr>
              <w:t xml:space="preserve"> şi </w:t>
            </w:r>
            <m:oMath>
              <m:d>
                <m:dPr>
                  <m:ctrlPr>
                    <w:rPr>
                      <w:rFonts w:ascii="Cambria Math" w:hAnsi="Cambria Math"/>
                      <w:i/>
                      <w:color w:val="948A54" w:themeColor="background2" w:themeShade="80"/>
                      <w:highlight w:val="cyan"/>
                    </w:rPr>
                  </m:ctrlPr>
                </m:dPr>
                <m:e>
                  <m:eqArr>
                    <m:eqArrPr>
                      <m:ctrlPr>
                        <w:rPr>
                          <w:rFonts w:ascii="Cambria Math" w:hAnsi="Cambria Math"/>
                          <w:i/>
                          <w:color w:val="948A54" w:themeColor="background2" w:themeShade="80"/>
                          <w:highlight w:val="cyan"/>
                        </w:rPr>
                      </m:ctrlPr>
                    </m:eqArrPr>
                    <m:e>
                      <m:r>
                        <w:rPr>
                          <w:rFonts w:ascii="Cambria Math"/>
                          <w:color w:val="948A54" w:themeColor="background2" w:themeShade="80"/>
                          <w:highlight w:val="cyan"/>
                        </w:rPr>
                        <m:t>0 1 1 1 0</m:t>
                      </m:r>
                    </m:e>
                    <m:e>
                      <m:r>
                        <w:rPr>
                          <w:rFonts w:ascii="Cambria Math"/>
                          <w:color w:val="948A54" w:themeColor="background2" w:themeShade="80"/>
                          <w:highlight w:val="cyan"/>
                        </w:rPr>
                        <m:t>4 0 1 0 2</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4 4 0 2 2</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4 0 3 0 2</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0 3 3 3 0</m:t>
                      </m:r>
                    </m:e>
                  </m:eqArr>
                </m:e>
              </m:d>
            </m:oMath>
            <w:r w:rsidRPr="00B81A27">
              <w:rPr>
                <w:color w:val="948A54" w:themeColor="background2" w:themeShade="80"/>
                <w:highlight w:val="cyan"/>
              </w:rPr>
              <w:t>]</w:t>
            </w:r>
          </w:p>
          <w:p w14:paraId="338D246F" w14:textId="77777777" w:rsidR="003A6105" w:rsidRPr="00B81A27" w:rsidRDefault="003A6105" w:rsidP="001800F6">
            <w:pPr>
              <w:numPr>
                <w:ilvl w:val="0"/>
                <w:numId w:val="1"/>
              </w:numPr>
              <w:snapToGrid w:val="0"/>
              <w:rPr>
                <w:color w:val="000000"/>
                <w:highlight w:val="cyan"/>
              </w:rPr>
            </w:pPr>
            <w:r w:rsidRPr="00B81A27">
              <w:rPr>
                <w:highlight w:val="cyan"/>
              </w:rPr>
              <w:t>Parcurgerea în spiralǎ a unei matrici</w:t>
            </w:r>
          </w:p>
          <w:p w14:paraId="48BB95C8" w14:textId="77777777" w:rsidR="003A6105" w:rsidRPr="00B81A27" w:rsidRDefault="003A6105" w:rsidP="001800F6">
            <w:pPr>
              <w:snapToGrid w:val="0"/>
              <w:ind w:left="1440"/>
              <w:rPr>
                <w:color w:val="948A54" w:themeColor="background2" w:themeShade="80"/>
                <w:highlight w:val="cyan"/>
              </w:rPr>
            </w:pPr>
            <w:r w:rsidRPr="00B81A27">
              <w:rPr>
                <w:color w:val="948A54" w:themeColor="background2" w:themeShade="80"/>
                <w:highlight w:val="cyan"/>
              </w:rPr>
              <w:t xml:space="preserve">[Constriţi un algoritm de afişare a elementelor unei matrici astfel: se afişează în ordine elementele de pe margine după care se face abstracţie de acestea şi se repetă algoritmul. </w:t>
            </w:r>
          </w:p>
          <w:p w14:paraId="5F6E033B" w14:textId="77777777" w:rsidR="003A6105" w:rsidRPr="00B81A27" w:rsidRDefault="003A6105" w:rsidP="001800F6">
            <w:pPr>
              <w:snapToGrid w:val="0"/>
              <w:ind w:left="1440"/>
              <w:rPr>
                <w:color w:val="948A54" w:themeColor="background2" w:themeShade="80"/>
                <w:highlight w:val="cyan"/>
              </w:rPr>
            </w:pPr>
            <w:r w:rsidRPr="00B81A27">
              <w:rPr>
                <w:color w:val="948A54" w:themeColor="background2" w:themeShade="80"/>
                <w:highlight w:val="cyan"/>
              </w:rPr>
              <w:t xml:space="preserve">Ex. </w:t>
            </w:r>
            <m:oMath>
              <m:d>
                <m:dPr>
                  <m:ctrlPr>
                    <w:rPr>
                      <w:rFonts w:ascii="Cambria Math" w:hAnsi="Cambria Math"/>
                      <w:i/>
                      <w:color w:val="948A54" w:themeColor="background2" w:themeShade="80"/>
                      <w:highlight w:val="cyan"/>
                    </w:rPr>
                  </m:ctrlPr>
                </m:dPr>
                <m:e>
                  <m:eqArr>
                    <m:eqArrPr>
                      <m:ctrlPr>
                        <w:rPr>
                          <w:rFonts w:ascii="Cambria Math" w:hAnsi="Cambria Math"/>
                          <w:i/>
                          <w:color w:val="948A54" w:themeColor="background2" w:themeShade="80"/>
                          <w:highlight w:val="cyan"/>
                        </w:rPr>
                      </m:ctrlPr>
                    </m:eqArrPr>
                    <m:e>
                      <m:r>
                        <w:rPr>
                          <w:rFonts w:ascii="Cambria Math"/>
                          <w:color w:val="948A54" w:themeColor="background2" w:themeShade="80"/>
                          <w:highlight w:val="cyan"/>
                        </w:rPr>
                        <m:t>11 12 13 14 15</m:t>
                      </m:r>
                    </m:e>
                    <m:e>
                      <m:r>
                        <w:rPr>
                          <w:rFonts w:ascii="Cambria Math"/>
                          <w:color w:val="948A54" w:themeColor="background2" w:themeShade="80"/>
                          <w:highlight w:val="cyan"/>
                        </w:rPr>
                        <m:t>16 17 18 19 20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21 22 23 24 25</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26 27 28 29 30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31 32 33 34 35</m:t>
                      </m:r>
                    </m:e>
                  </m:eqArr>
                </m:e>
              </m:d>
            </m:oMath>
            <w:r w:rsidRPr="00B81A27">
              <w:rPr>
                <w:color w:val="948A54" w:themeColor="background2" w:themeShade="80"/>
                <w:highlight w:val="cyan"/>
              </w:rPr>
              <w:t xml:space="preserve"> = (11, 12, 13, 14, 15, 20, 25, 30, 35, 34, 33, 32, 31, 26, 21, 16, 17, 18, 19, 24, 29, 28, 27, 22, 23)]</w:t>
            </w:r>
          </w:p>
          <w:p w14:paraId="1A7EC5A7" w14:textId="77777777" w:rsidR="003A6105" w:rsidRPr="00B81A27" w:rsidRDefault="003A6105" w:rsidP="001800F6">
            <w:pPr>
              <w:numPr>
                <w:ilvl w:val="0"/>
                <w:numId w:val="1"/>
              </w:numPr>
              <w:snapToGrid w:val="0"/>
              <w:rPr>
                <w:color w:val="000000"/>
                <w:highlight w:val="cyan"/>
              </w:rPr>
            </w:pPr>
            <w:r w:rsidRPr="00B81A27">
              <w:rPr>
                <w:highlight w:val="cyan"/>
              </w:rPr>
              <w:t>Suma a două matrici</w:t>
            </w:r>
          </w:p>
          <w:p w14:paraId="0C715BA2" w14:textId="77777777" w:rsidR="003A6105" w:rsidRPr="00B81A27" w:rsidRDefault="003A6105" w:rsidP="001800F6">
            <w:pPr>
              <w:numPr>
                <w:ilvl w:val="0"/>
                <w:numId w:val="1"/>
              </w:numPr>
              <w:snapToGrid w:val="0"/>
              <w:rPr>
                <w:color w:val="000000"/>
                <w:highlight w:val="cyan"/>
              </w:rPr>
            </w:pPr>
            <w:r w:rsidRPr="00B81A27">
              <w:rPr>
                <w:highlight w:val="cyan"/>
              </w:rPr>
              <w:t>Produsul a două matrici</w:t>
            </w:r>
          </w:p>
          <w:p w14:paraId="73D4FFA9" w14:textId="77777777" w:rsidR="003A6105" w:rsidRPr="00C8726F" w:rsidRDefault="003A6105" w:rsidP="001800F6">
            <w:pPr>
              <w:numPr>
                <w:ilvl w:val="0"/>
                <w:numId w:val="1"/>
              </w:numPr>
              <w:snapToGrid w:val="0"/>
              <w:rPr>
                <w:color w:val="000000"/>
              </w:rPr>
            </w:pPr>
            <w:r w:rsidRPr="00BF5697">
              <w:rPr>
                <w:highlight w:val="cyan"/>
              </w:rPr>
              <w:t>Incluziunea a două matrici</w:t>
            </w:r>
          </w:p>
        </w:tc>
        <w:tc>
          <w:tcPr>
            <w:tcW w:w="1080" w:type="dxa"/>
          </w:tcPr>
          <w:p w14:paraId="4D60DDDF" w14:textId="77777777" w:rsidR="003A6105" w:rsidRDefault="003A6105" w:rsidP="001800F6"/>
        </w:tc>
        <w:tc>
          <w:tcPr>
            <w:tcW w:w="1188" w:type="dxa"/>
          </w:tcPr>
          <w:p w14:paraId="182C8802" w14:textId="77777777" w:rsidR="003A6105" w:rsidRDefault="003A6105" w:rsidP="001800F6"/>
        </w:tc>
      </w:tr>
      <w:tr w:rsidR="003A6105" w14:paraId="1A116704" w14:textId="77777777" w:rsidTr="001800F6">
        <w:tc>
          <w:tcPr>
            <w:tcW w:w="7308" w:type="dxa"/>
          </w:tcPr>
          <w:p w14:paraId="33BB9B91" w14:textId="77777777" w:rsidR="003A6105" w:rsidRPr="00626145" w:rsidRDefault="003A6105" w:rsidP="001800F6">
            <w:pPr>
              <w:rPr>
                <w:b/>
              </w:rPr>
            </w:pPr>
            <w:r w:rsidRPr="00626145">
              <w:rPr>
                <w:b/>
                <w:color w:val="000000"/>
              </w:rPr>
              <w:t>Partea a II-a Tehnici de programare</w:t>
            </w:r>
          </w:p>
        </w:tc>
        <w:tc>
          <w:tcPr>
            <w:tcW w:w="1080" w:type="dxa"/>
          </w:tcPr>
          <w:p w14:paraId="3F4BE11E" w14:textId="77777777" w:rsidR="003A6105" w:rsidRDefault="003A6105" w:rsidP="001800F6"/>
        </w:tc>
        <w:tc>
          <w:tcPr>
            <w:tcW w:w="1188" w:type="dxa"/>
          </w:tcPr>
          <w:p w14:paraId="5D0814C3" w14:textId="77777777" w:rsidR="003A6105" w:rsidRDefault="003A6105" w:rsidP="001800F6"/>
        </w:tc>
      </w:tr>
      <w:tr w:rsidR="003A6105" w14:paraId="04137B33" w14:textId="77777777" w:rsidTr="001800F6">
        <w:tc>
          <w:tcPr>
            <w:tcW w:w="7308" w:type="dxa"/>
          </w:tcPr>
          <w:p w14:paraId="28A9C6B1" w14:textId="77777777" w:rsidR="003A6105" w:rsidRPr="00626145" w:rsidRDefault="003A6105" w:rsidP="001800F6">
            <w:pPr>
              <w:rPr>
                <w:b/>
              </w:rPr>
            </w:pPr>
            <w:r w:rsidRPr="00626145">
              <w:rPr>
                <w:b/>
                <w:color w:val="000000"/>
              </w:rPr>
              <w:t>Laboratorul 5 Recursivitate</w:t>
            </w:r>
          </w:p>
        </w:tc>
        <w:tc>
          <w:tcPr>
            <w:tcW w:w="1080" w:type="dxa"/>
          </w:tcPr>
          <w:p w14:paraId="14383DA9" w14:textId="77777777" w:rsidR="003A6105" w:rsidRDefault="003A6105" w:rsidP="001800F6"/>
        </w:tc>
        <w:tc>
          <w:tcPr>
            <w:tcW w:w="1188" w:type="dxa"/>
          </w:tcPr>
          <w:p w14:paraId="4CA22934" w14:textId="77777777" w:rsidR="003A6105" w:rsidRDefault="003A6105" w:rsidP="001800F6"/>
        </w:tc>
      </w:tr>
      <w:tr w:rsidR="003A6105" w14:paraId="3695F076" w14:textId="77777777" w:rsidTr="001800F6">
        <w:tc>
          <w:tcPr>
            <w:tcW w:w="7308" w:type="dxa"/>
          </w:tcPr>
          <w:p w14:paraId="7A69F5B1" w14:textId="77777777" w:rsidR="003A6105" w:rsidRPr="00B81A27" w:rsidRDefault="003A6105" w:rsidP="001800F6">
            <w:pPr>
              <w:numPr>
                <w:ilvl w:val="0"/>
                <w:numId w:val="1"/>
              </w:numPr>
              <w:snapToGrid w:val="0"/>
              <w:rPr>
                <w:color w:val="000000"/>
                <w:highlight w:val="cyan"/>
              </w:rPr>
            </w:pPr>
            <w:r w:rsidRPr="00B81A27">
              <w:rPr>
                <w:color w:val="000000"/>
                <w:highlight w:val="cyan"/>
              </w:rPr>
              <w:t>Implementarea funcţiei factorial recursiv</w:t>
            </w:r>
          </w:p>
          <w:p w14:paraId="4E0380E9" w14:textId="77777777" w:rsidR="003A6105" w:rsidRPr="00B81A27" w:rsidRDefault="003A6105" w:rsidP="001800F6">
            <w:pPr>
              <w:numPr>
                <w:ilvl w:val="0"/>
                <w:numId w:val="1"/>
              </w:numPr>
              <w:snapToGrid w:val="0"/>
              <w:rPr>
                <w:color w:val="000000"/>
                <w:highlight w:val="cyan"/>
              </w:rPr>
            </w:pPr>
            <w:r w:rsidRPr="00B81A27">
              <w:rPr>
                <w:color w:val="000000"/>
                <w:highlight w:val="cyan"/>
              </w:rPr>
              <w:t>Generarea şirului lui Fibonacci recursiv</w:t>
            </w:r>
          </w:p>
          <w:p w14:paraId="77753CFD" w14:textId="77777777" w:rsidR="003A6105" w:rsidRPr="009E5E44" w:rsidRDefault="003A6105" w:rsidP="001800F6">
            <w:pPr>
              <w:numPr>
                <w:ilvl w:val="0"/>
                <w:numId w:val="1"/>
              </w:numPr>
              <w:snapToGrid w:val="0"/>
              <w:rPr>
                <w:color w:val="000000"/>
                <w:highlight w:val="cyan"/>
              </w:rPr>
            </w:pPr>
            <w:r w:rsidRPr="009E5E44">
              <w:rPr>
                <w:color w:val="000000"/>
                <w:highlight w:val="cyan"/>
              </w:rPr>
              <w:t>Implementarea noţiunilor elementare de grafică şi construirea fractalului lui Cantor</w:t>
            </w:r>
          </w:p>
          <w:p w14:paraId="67B1A7A6" w14:textId="77777777" w:rsidR="003A6105" w:rsidRPr="000D288B" w:rsidRDefault="003A6105" w:rsidP="001800F6">
            <w:pPr>
              <w:numPr>
                <w:ilvl w:val="0"/>
                <w:numId w:val="1"/>
              </w:numPr>
              <w:snapToGrid w:val="0"/>
              <w:rPr>
                <w:color w:val="000000"/>
                <w:highlight w:val="cyan"/>
              </w:rPr>
            </w:pPr>
            <w:r w:rsidRPr="000D288B">
              <w:rPr>
                <w:color w:val="000000"/>
                <w:highlight w:val="cyan"/>
              </w:rPr>
              <w:t>Construirea fractalului lui Koch (fulg de nea)</w:t>
            </w:r>
          </w:p>
          <w:p w14:paraId="25798152" w14:textId="77777777" w:rsidR="003A6105" w:rsidRPr="00BF5697" w:rsidRDefault="003A6105" w:rsidP="001800F6">
            <w:pPr>
              <w:numPr>
                <w:ilvl w:val="0"/>
                <w:numId w:val="1"/>
              </w:numPr>
              <w:snapToGrid w:val="0"/>
              <w:rPr>
                <w:color w:val="000000"/>
                <w:highlight w:val="cyan"/>
              </w:rPr>
            </w:pPr>
            <w:r w:rsidRPr="00BF5697">
              <w:rPr>
                <w:color w:val="000000"/>
                <w:highlight w:val="cyan"/>
              </w:rPr>
              <w:t>Construirea fractalului lui Sierpinski</w:t>
            </w:r>
          </w:p>
          <w:p w14:paraId="4162DD7D" w14:textId="77777777" w:rsidR="003A6105" w:rsidRPr="00BF5697" w:rsidRDefault="003A6105" w:rsidP="001800F6">
            <w:pPr>
              <w:numPr>
                <w:ilvl w:val="0"/>
                <w:numId w:val="1"/>
              </w:numPr>
              <w:snapToGrid w:val="0"/>
              <w:rPr>
                <w:color w:val="000000"/>
                <w:highlight w:val="cyan"/>
              </w:rPr>
            </w:pPr>
            <w:r w:rsidRPr="00BF5697">
              <w:rPr>
                <w:color w:val="000000"/>
                <w:highlight w:val="cyan"/>
              </w:rPr>
              <w:lastRenderedPageBreak/>
              <w:t>Implementarea algoritmului pentru rezolvarea problemei Turnurile din Hanoi cu 3 tije</w:t>
            </w:r>
          </w:p>
          <w:p w14:paraId="08D7CED1" w14:textId="77777777" w:rsidR="003A6105" w:rsidRPr="00F27193" w:rsidRDefault="003A6105" w:rsidP="001800F6">
            <w:pPr>
              <w:snapToGrid w:val="0"/>
              <w:ind w:left="1440"/>
              <w:jc w:val="both"/>
              <w:rPr>
                <w:color w:val="948A54" w:themeColor="background2" w:themeShade="80"/>
              </w:rPr>
            </w:pPr>
            <w:r w:rsidRPr="00BF5697">
              <w:rPr>
                <w:color w:val="948A54" w:themeColor="background2" w:themeShade="80"/>
                <w:highlight w:val="cyan"/>
              </w:rPr>
              <w:t>[Această problemă presupune existenţa unui set de n discuri de diferite mărimi, aşezate în ordine descrescătoare pe o tijă numită sursă (discul cu circumferinţa cea mai mare se găseşte cel mai jos). Există de asemenea încă două tije numite intermediar şi destinaţie. Obiectivul problemei constă în mutarea celor n discuri de pe tija sursă pe tija destinaţie folosind tija intermediar cu următoarele trei restricţii: 1.) Se poate muta o dată o singură piesă de pe o anumită tijă (cea mai de sus). 2.) Nu se poate pune un disc de dimensiune mai mare peste un disc de dimensiune mai mică. 3.) Numărul de mutări trebuie să fie minim]</w:t>
            </w:r>
          </w:p>
          <w:p w14:paraId="5A25E990" w14:textId="77777777" w:rsidR="003A6105" w:rsidRPr="00BF5697" w:rsidRDefault="003A6105" w:rsidP="001800F6">
            <w:pPr>
              <w:numPr>
                <w:ilvl w:val="0"/>
                <w:numId w:val="1"/>
              </w:numPr>
              <w:snapToGrid w:val="0"/>
              <w:rPr>
                <w:color w:val="000000"/>
                <w:highlight w:val="cyan"/>
              </w:rPr>
            </w:pPr>
            <w:r w:rsidRPr="00BF5697">
              <w:rPr>
                <w:color w:val="000000"/>
                <w:highlight w:val="cyan"/>
              </w:rPr>
              <w:t>Implementarea algoritmului pentru rezolvarea problemei Turnurile din Hanoi cu 4 tije</w:t>
            </w:r>
          </w:p>
          <w:p w14:paraId="7B7E17A5" w14:textId="77777777" w:rsidR="003A6105" w:rsidRPr="00F27193" w:rsidRDefault="003A6105" w:rsidP="001800F6">
            <w:pPr>
              <w:snapToGrid w:val="0"/>
              <w:ind w:left="1440"/>
              <w:rPr>
                <w:color w:val="948A54" w:themeColor="background2" w:themeShade="80"/>
              </w:rPr>
            </w:pPr>
            <w:r w:rsidRPr="00BF5697">
              <w:rPr>
                <w:color w:val="948A54" w:themeColor="background2" w:themeShade="80"/>
                <w:highlight w:val="cyan"/>
              </w:rPr>
              <w:t>[Analog cu enunţul de la problema 33 cu specificaţia că există două tije intermediare]</w:t>
            </w:r>
          </w:p>
          <w:p w14:paraId="2F5E0915" w14:textId="77777777" w:rsidR="003A6105" w:rsidRPr="00C8726F" w:rsidRDefault="003A6105" w:rsidP="001800F6">
            <w:pPr>
              <w:numPr>
                <w:ilvl w:val="0"/>
                <w:numId w:val="1"/>
              </w:numPr>
              <w:snapToGrid w:val="0"/>
              <w:rPr>
                <w:color w:val="000000"/>
              </w:rPr>
            </w:pPr>
            <w:r w:rsidRPr="00045A7D">
              <w:rPr>
                <w:color w:val="000000"/>
                <w:highlight w:val="cyan"/>
              </w:rPr>
              <w:t>Algortimul de sortare Merge Sort</w:t>
            </w:r>
          </w:p>
        </w:tc>
        <w:tc>
          <w:tcPr>
            <w:tcW w:w="1080" w:type="dxa"/>
          </w:tcPr>
          <w:p w14:paraId="458F3316" w14:textId="77777777" w:rsidR="003A6105" w:rsidRDefault="003A6105" w:rsidP="001800F6"/>
        </w:tc>
        <w:tc>
          <w:tcPr>
            <w:tcW w:w="1188" w:type="dxa"/>
          </w:tcPr>
          <w:p w14:paraId="21A79F45" w14:textId="77777777" w:rsidR="003A6105" w:rsidRDefault="003A6105" w:rsidP="001800F6"/>
        </w:tc>
      </w:tr>
      <w:tr w:rsidR="003A6105" w14:paraId="05FC1422" w14:textId="77777777" w:rsidTr="001800F6">
        <w:tc>
          <w:tcPr>
            <w:tcW w:w="7308" w:type="dxa"/>
          </w:tcPr>
          <w:p w14:paraId="3136A2E7" w14:textId="77777777" w:rsidR="003A6105" w:rsidRPr="00626145" w:rsidRDefault="003A6105" w:rsidP="001800F6">
            <w:pPr>
              <w:rPr>
                <w:b/>
              </w:rPr>
            </w:pPr>
            <w:r w:rsidRPr="00626145">
              <w:rPr>
                <w:b/>
              </w:rPr>
              <w:t>Laboratorul 6 Recursivitate în plan</w:t>
            </w:r>
          </w:p>
        </w:tc>
        <w:tc>
          <w:tcPr>
            <w:tcW w:w="1080" w:type="dxa"/>
          </w:tcPr>
          <w:p w14:paraId="18144F10" w14:textId="77777777" w:rsidR="003A6105" w:rsidRDefault="003A6105" w:rsidP="001800F6"/>
        </w:tc>
        <w:tc>
          <w:tcPr>
            <w:tcW w:w="1188" w:type="dxa"/>
          </w:tcPr>
          <w:p w14:paraId="5E29D5CD" w14:textId="77777777" w:rsidR="003A6105" w:rsidRDefault="003A6105" w:rsidP="001800F6"/>
        </w:tc>
      </w:tr>
      <w:tr w:rsidR="003A6105" w14:paraId="24A33A07" w14:textId="77777777" w:rsidTr="001800F6">
        <w:tc>
          <w:tcPr>
            <w:tcW w:w="7308" w:type="dxa"/>
          </w:tcPr>
          <w:p w14:paraId="329D1D17" w14:textId="77777777" w:rsidR="003A6105" w:rsidRPr="005A5505" w:rsidRDefault="003A6105" w:rsidP="001800F6">
            <w:pPr>
              <w:numPr>
                <w:ilvl w:val="0"/>
                <w:numId w:val="1"/>
              </w:numPr>
              <w:snapToGrid w:val="0"/>
              <w:rPr>
                <w:color w:val="000000"/>
                <w:highlight w:val="cyan"/>
              </w:rPr>
            </w:pPr>
            <w:r w:rsidRPr="005A5505">
              <w:rPr>
                <w:highlight w:val="cyan"/>
              </w:rPr>
              <w:t>Problema platourilor de altitudine maximală într-o matrice de valori întregi</w:t>
            </w:r>
          </w:p>
          <w:p w14:paraId="5071D2CC" w14:textId="77777777" w:rsidR="003A6105" w:rsidRPr="005A5505" w:rsidRDefault="003A6105" w:rsidP="001800F6">
            <w:pPr>
              <w:snapToGrid w:val="0"/>
              <w:ind w:left="1440"/>
              <w:rPr>
                <w:color w:val="948A54" w:themeColor="background2" w:themeShade="80"/>
                <w:highlight w:val="cyan"/>
              </w:rPr>
            </w:pPr>
            <w:r w:rsidRPr="005A5505">
              <w:rPr>
                <w:color w:val="948A54" w:themeColor="background2" w:themeShade="80"/>
                <w:highlight w:val="cyan"/>
              </w:rPr>
              <w:t xml:space="preserve">[Se dă o matrice de valori întregi. Se defineşte un platou ca şi o secvenţă de elemente din matrice, adiacente (N, V, S, E), de aceeaşi valoare. </w:t>
            </w:r>
          </w:p>
          <w:p w14:paraId="39B0B4FA" w14:textId="77777777" w:rsidR="003A6105" w:rsidRPr="005A5505" w:rsidRDefault="003A6105" w:rsidP="001800F6">
            <w:pPr>
              <w:snapToGrid w:val="0"/>
              <w:ind w:left="1440"/>
              <w:rPr>
                <w:color w:val="948A54" w:themeColor="background2" w:themeShade="80"/>
                <w:highlight w:val="cyan"/>
              </w:rPr>
            </w:pPr>
            <w:r w:rsidRPr="005A5505">
              <w:rPr>
                <w:color w:val="948A54" w:themeColor="background2" w:themeShade="80"/>
                <w:highlight w:val="cyan"/>
              </w:rPr>
              <w:t>Pentru o matrice dată să se determine prin afişarea elementelor constitutive, cel mai larg platou.</w:t>
            </w:r>
          </w:p>
          <w:p w14:paraId="4B1B9EA1" w14:textId="77777777" w:rsidR="003A6105" w:rsidRPr="00626145" w:rsidRDefault="00E23597" w:rsidP="001800F6">
            <w:pPr>
              <w:snapToGrid w:val="0"/>
              <w:ind w:left="1440"/>
              <w:rPr>
                <w:color w:val="948A54" w:themeColor="background2" w:themeShade="80"/>
              </w:rPr>
            </w:pPr>
            <m:oMath>
              <m:d>
                <m:dPr>
                  <m:ctrlPr>
                    <w:rPr>
                      <w:rFonts w:ascii="Cambria Math" w:hAnsi="Cambria Math"/>
                      <w:i/>
                      <w:color w:val="948A54" w:themeColor="background2" w:themeShade="80"/>
                      <w:highlight w:val="cyan"/>
                    </w:rPr>
                  </m:ctrlPr>
                </m:dPr>
                <m:e>
                  <m:eqArr>
                    <m:eqArrPr>
                      <m:ctrlPr>
                        <w:rPr>
                          <w:rFonts w:ascii="Cambria Math" w:hAnsi="Cambria Math"/>
                          <w:i/>
                          <w:color w:val="948A54" w:themeColor="background2" w:themeShade="80"/>
                          <w:highlight w:val="cyan"/>
                        </w:rPr>
                      </m:ctrlPr>
                    </m:eqArrPr>
                    <m:e>
                      <m:r>
                        <w:rPr>
                          <w:rFonts w:ascii="Cambria Math"/>
                          <w:color w:val="948A54" w:themeColor="background2" w:themeShade="80"/>
                          <w:highlight w:val="cyan"/>
                        </w:rPr>
                        <m:t>1 1 9 4 1</m:t>
                      </m:r>
                    </m:e>
                    <m:e>
                      <m:r>
                        <w:rPr>
                          <w:rFonts w:ascii="Cambria Math"/>
                          <w:color w:val="948A54" w:themeColor="background2" w:themeShade="80"/>
                          <w:highlight w:val="cyan"/>
                        </w:rPr>
                        <m:t>6 7 8 9 0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1 2 2 9 5</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1 1 2 9 0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3 1 3 9 9</m:t>
                      </m:r>
                    </m:e>
                  </m:eqArr>
                </m:e>
              </m:d>
            </m:oMath>
            <w:r w:rsidR="003A6105" w:rsidRPr="005A5505">
              <w:rPr>
                <w:color w:val="948A54" w:themeColor="background2" w:themeShade="80"/>
                <w:highlight w:val="cyan"/>
              </w:rPr>
              <w:t xml:space="preserve"> &gt; {(1,3),(2,3),(3,3),(4,3),(4,4)}]</w:t>
            </w:r>
          </w:p>
          <w:p w14:paraId="7DA16F16" w14:textId="77777777" w:rsidR="003A6105" w:rsidRPr="005A5505" w:rsidRDefault="003A6105" w:rsidP="001800F6">
            <w:pPr>
              <w:numPr>
                <w:ilvl w:val="0"/>
                <w:numId w:val="1"/>
              </w:numPr>
              <w:snapToGrid w:val="0"/>
              <w:rPr>
                <w:color w:val="000000"/>
                <w:highlight w:val="cyan"/>
              </w:rPr>
            </w:pPr>
            <w:r w:rsidRPr="005A5505">
              <w:rPr>
                <w:highlight w:val="cyan"/>
              </w:rPr>
              <w:t>Problema teritoriilor (valori 0 adiacente înconjurate de aceeaşi valoare) (jocul de Go)</w:t>
            </w:r>
          </w:p>
          <w:p w14:paraId="352F8EB6" w14:textId="77777777" w:rsidR="003A6105" w:rsidRPr="005A5505" w:rsidRDefault="003A6105" w:rsidP="001800F6">
            <w:pPr>
              <w:snapToGrid w:val="0"/>
              <w:ind w:left="1440"/>
              <w:rPr>
                <w:color w:val="948A54" w:themeColor="background2" w:themeShade="80"/>
                <w:highlight w:val="cyan"/>
              </w:rPr>
            </w:pPr>
            <w:r w:rsidRPr="005A5505">
              <w:rPr>
                <w:color w:val="948A54" w:themeColor="background2" w:themeShade="80"/>
                <w:highlight w:val="cyan"/>
              </w:rPr>
              <w:t>[Se dă o matrice de valori 0,1,2. Se defineşte teritoriul lui 1, un platou (definit ca în problema 36) de valoare 0, pentru care toţi vecinii sunt 1, analog, teritoriul lui 2 este un platou de valoare 0 pentru care toţi vecinii au valoarea 2. Pentru o matrice dată contorizaţi elementele constitutive ale teritoriilor lui 1 şi 2.</w:t>
            </w:r>
          </w:p>
          <w:p w14:paraId="7C82AF5C" w14:textId="77777777" w:rsidR="003A6105" w:rsidRPr="00C8327E" w:rsidRDefault="00E23597" w:rsidP="001800F6">
            <w:pPr>
              <w:snapToGrid w:val="0"/>
              <w:ind w:left="1440"/>
              <w:rPr>
                <w:color w:val="948A54" w:themeColor="background2" w:themeShade="80"/>
              </w:rPr>
            </w:pPr>
            <m:oMath>
              <m:d>
                <m:dPr>
                  <m:ctrlPr>
                    <w:rPr>
                      <w:rFonts w:ascii="Cambria Math" w:hAnsi="Cambria Math"/>
                      <w:i/>
                      <w:color w:val="948A54" w:themeColor="background2" w:themeShade="80"/>
                      <w:highlight w:val="cyan"/>
                    </w:rPr>
                  </m:ctrlPr>
                </m:dPr>
                <m:e>
                  <m:eqArr>
                    <m:eqArrPr>
                      <m:ctrlPr>
                        <w:rPr>
                          <w:rFonts w:ascii="Cambria Math" w:hAnsi="Cambria Math"/>
                          <w:i/>
                          <w:color w:val="948A54" w:themeColor="background2" w:themeShade="80"/>
                          <w:highlight w:val="cyan"/>
                        </w:rPr>
                      </m:ctrlPr>
                    </m:eqArrPr>
                    <m:e>
                      <m:r>
                        <w:rPr>
                          <w:rFonts w:ascii="Cambria Math"/>
                          <w:color w:val="948A54" w:themeColor="background2" w:themeShade="80"/>
                          <w:highlight w:val="cyan"/>
                        </w:rPr>
                        <m:t>0 0 1 2 0</m:t>
                      </m:r>
                    </m:e>
                    <m:e>
                      <m:r>
                        <w:rPr>
                          <w:rFonts w:ascii="Cambria Math"/>
                          <w:color w:val="948A54" w:themeColor="background2" w:themeShade="80"/>
                          <w:highlight w:val="cyan"/>
                        </w:rPr>
                        <m:t>0 1 0 2 0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1 2 2 0 2</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1 1 2 0 0</m:t>
                      </m:r>
                      <m:ctrlPr>
                        <w:rPr>
                          <w:rFonts w:ascii="Cambria Math" w:eastAsia="Cambria Math" w:hAnsi="Cambria Math"/>
                          <w:i/>
                          <w:color w:val="948A54" w:themeColor="background2" w:themeShade="80"/>
                          <w:highlight w:val="cyan"/>
                        </w:rPr>
                      </m:ctrlPr>
                    </m:e>
                    <m:e>
                      <m:r>
                        <w:rPr>
                          <w:rFonts w:ascii="Cambria Math" w:eastAsia="Cambria Math"/>
                          <w:color w:val="948A54" w:themeColor="background2" w:themeShade="80"/>
                          <w:highlight w:val="cyan"/>
                        </w:rPr>
                        <m:t>0 1 0 0 0</m:t>
                      </m:r>
                    </m:e>
                  </m:eqArr>
                </m:e>
              </m:d>
            </m:oMath>
            <w:r w:rsidR="003A6105" w:rsidRPr="005A5505">
              <w:rPr>
                <w:color w:val="948A54" w:themeColor="background2" w:themeShade="80"/>
                <w:highlight w:val="cyan"/>
              </w:rPr>
              <w:t>&gt; (4,2)]</w:t>
            </w:r>
          </w:p>
          <w:p w14:paraId="3C8E550F" w14:textId="77777777" w:rsidR="003A6105" w:rsidRPr="00C8726F" w:rsidRDefault="003A6105" w:rsidP="001800F6">
            <w:pPr>
              <w:numPr>
                <w:ilvl w:val="0"/>
                <w:numId w:val="1"/>
              </w:numPr>
              <w:snapToGrid w:val="0"/>
              <w:rPr>
                <w:color w:val="000000"/>
              </w:rPr>
            </w:pPr>
            <w:r w:rsidRPr="00AD6E12">
              <w:rPr>
                <w:highlight w:val="red"/>
              </w:rPr>
              <w:t>Algoritmul jocului minesweeper.</w:t>
            </w:r>
          </w:p>
        </w:tc>
        <w:tc>
          <w:tcPr>
            <w:tcW w:w="1080" w:type="dxa"/>
          </w:tcPr>
          <w:p w14:paraId="3B61E502" w14:textId="77777777" w:rsidR="003A6105" w:rsidRDefault="003A6105" w:rsidP="001800F6"/>
        </w:tc>
        <w:tc>
          <w:tcPr>
            <w:tcW w:w="1188" w:type="dxa"/>
          </w:tcPr>
          <w:p w14:paraId="359B5F49" w14:textId="77777777" w:rsidR="003A6105" w:rsidRDefault="003A6105" w:rsidP="001800F6"/>
        </w:tc>
      </w:tr>
      <w:tr w:rsidR="003A6105" w14:paraId="092D6D9C" w14:textId="77777777" w:rsidTr="001800F6">
        <w:tc>
          <w:tcPr>
            <w:tcW w:w="7308" w:type="dxa"/>
          </w:tcPr>
          <w:p w14:paraId="24F5F576" w14:textId="77777777" w:rsidR="003A6105" w:rsidRPr="00626145" w:rsidRDefault="003A6105" w:rsidP="001800F6">
            <w:pPr>
              <w:rPr>
                <w:b/>
              </w:rPr>
            </w:pPr>
            <w:r w:rsidRPr="00626145">
              <w:rPr>
                <w:b/>
              </w:rPr>
              <w:t>Laboratorul 7 Metode aleatoare</w:t>
            </w:r>
          </w:p>
        </w:tc>
        <w:tc>
          <w:tcPr>
            <w:tcW w:w="1080" w:type="dxa"/>
          </w:tcPr>
          <w:p w14:paraId="0AD67E52" w14:textId="77777777" w:rsidR="003A6105" w:rsidRDefault="003A6105" w:rsidP="001800F6"/>
        </w:tc>
        <w:tc>
          <w:tcPr>
            <w:tcW w:w="1188" w:type="dxa"/>
          </w:tcPr>
          <w:p w14:paraId="61B8CA15" w14:textId="77777777" w:rsidR="003A6105" w:rsidRDefault="003A6105" w:rsidP="001800F6"/>
        </w:tc>
      </w:tr>
      <w:tr w:rsidR="003A6105" w14:paraId="5353BC24" w14:textId="77777777" w:rsidTr="001800F6">
        <w:tc>
          <w:tcPr>
            <w:tcW w:w="7308" w:type="dxa"/>
          </w:tcPr>
          <w:p w14:paraId="2ED2B551" w14:textId="77777777" w:rsidR="003A6105" w:rsidRPr="004A14B0" w:rsidRDefault="003A6105" w:rsidP="001800F6">
            <w:pPr>
              <w:numPr>
                <w:ilvl w:val="0"/>
                <w:numId w:val="1"/>
              </w:numPr>
              <w:snapToGrid w:val="0"/>
              <w:rPr>
                <w:color w:val="000000"/>
                <w:highlight w:val="cyan"/>
              </w:rPr>
            </w:pPr>
            <w:r w:rsidRPr="004A14B0">
              <w:rPr>
                <w:highlight w:val="cyan"/>
              </w:rPr>
              <w:t>Metode aleatoare de căutare în spaţiul soluţiilor, pătratul magic</w:t>
            </w:r>
          </w:p>
          <w:p w14:paraId="6482AE61" w14:textId="77777777" w:rsidR="003A6105" w:rsidRPr="004A14B0" w:rsidRDefault="003A6105" w:rsidP="001800F6">
            <w:pPr>
              <w:numPr>
                <w:ilvl w:val="0"/>
                <w:numId w:val="1"/>
              </w:numPr>
              <w:snapToGrid w:val="0"/>
              <w:rPr>
                <w:color w:val="000000"/>
                <w:highlight w:val="cyan"/>
              </w:rPr>
            </w:pPr>
            <w:r w:rsidRPr="004A14B0">
              <w:rPr>
                <w:highlight w:val="cyan"/>
              </w:rPr>
              <w:t>Metode aleatoare de selecţie (Monte Carlo)</w:t>
            </w:r>
          </w:p>
          <w:p w14:paraId="0468A3CC" w14:textId="77777777" w:rsidR="003A6105" w:rsidRPr="006D454D" w:rsidRDefault="003A6105" w:rsidP="001800F6">
            <w:pPr>
              <w:snapToGrid w:val="0"/>
              <w:ind w:left="1440"/>
              <w:rPr>
                <w:color w:val="948A54" w:themeColor="background2" w:themeShade="80"/>
              </w:rPr>
            </w:pPr>
            <w:r w:rsidRPr="004A14B0">
              <w:rPr>
                <w:color w:val="948A54" w:themeColor="background2" w:themeShade="80"/>
                <w:highlight w:val="cyan"/>
              </w:rPr>
              <w:t>[Se consideră ca date de intrare un vector de simboluri şi ponderile de apariţie a acestora. Construiţi un algoritm care extrage un simbol din mulţimea simbolurilor astfel încȃt să ţină cont de ponderea de apariţie a acestuia]</w:t>
            </w:r>
          </w:p>
          <w:p w14:paraId="3D607372" w14:textId="77777777" w:rsidR="003A6105" w:rsidRPr="004E7EF6" w:rsidRDefault="003A6105" w:rsidP="001800F6">
            <w:pPr>
              <w:numPr>
                <w:ilvl w:val="0"/>
                <w:numId w:val="1"/>
              </w:numPr>
              <w:snapToGrid w:val="0"/>
              <w:rPr>
                <w:color w:val="000000"/>
                <w:highlight w:val="red"/>
              </w:rPr>
            </w:pPr>
            <w:r w:rsidRPr="004E7EF6">
              <w:rPr>
                <w:highlight w:val="red"/>
              </w:rPr>
              <w:lastRenderedPageBreak/>
              <w:t>Construcţia unui jucător virtual în baza selecţiei aleatoare pentru jocul mastermind</w:t>
            </w:r>
          </w:p>
          <w:p w14:paraId="3839A7F1" w14:textId="77777777" w:rsidR="003A6105" w:rsidRPr="00C8726F" w:rsidRDefault="003A6105" w:rsidP="001800F6">
            <w:pPr>
              <w:numPr>
                <w:ilvl w:val="0"/>
                <w:numId w:val="1"/>
              </w:numPr>
              <w:snapToGrid w:val="0"/>
              <w:rPr>
                <w:color w:val="000000"/>
              </w:rPr>
            </w:pPr>
            <w:r w:rsidRPr="004E7EF6">
              <w:rPr>
                <w:highlight w:val="cyan"/>
              </w:rPr>
              <w:t>Algoritmul de sortare Quiq Sort</w:t>
            </w:r>
          </w:p>
        </w:tc>
        <w:tc>
          <w:tcPr>
            <w:tcW w:w="1080" w:type="dxa"/>
          </w:tcPr>
          <w:p w14:paraId="16ECA5FD" w14:textId="77777777" w:rsidR="003A6105" w:rsidRDefault="003A6105" w:rsidP="001800F6"/>
        </w:tc>
        <w:tc>
          <w:tcPr>
            <w:tcW w:w="1188" w:type="dxa"/>
          </w:tcPr>
          <w:p w14:paraId="0FA8A1CC" w14:textId="77777777" w:rsidR="003A6105" w:rsidRDefault="003A6105" w:rsidP="001800F6"/>
        </w:tc>
      </w:tr>
      <w:tr w:rsidR="003A6105" w14:paraId="4EB82B6D" w14:textId="77777777" w:rsidTr="001800F6">
        <w:tc>
          <w:tcPr>
            <w:tcW w:w="7308" w:type="dxa"/>
          </w:tcPr>
          <w:p w14:paraId="4E659149" w14:textId="77777777" w:rsidR="003A6105" w:rsidRPr="00626145" w:rsidRDefault="003A6105" w:rsidP="001800F6">
            <w:pPr>
              <w:rPr>
                <w:b/>
              </w:rPr>
            </w:pPr>
            <w:r w:rsidRPr="00626145">
              <w:rPr>
                <w:b/>
              </w:rPr>
              <w:t>Laboratorul 8 tehnica de programare „Divide et Imperra” (Divide and Conquer (DC))</w:t>
            </w:r>
          </w:p>
        </w:tc>
        <w:tc>
          <w:tcPr>
            <w:tcW w:w="1080" w:type="dxa"/>
          </w:tcPr>
          <w:p w14:paraId="2983800D" w14:textId="77777777" w:rsidR="003A6105" w:rsidRDefault="003A6105" w:rsidP="001800F6"/>
        </w:tc>
        <w:tc>
          <w:tcPr>
            <w:tcW w:w="1188" w:type="dxa"/>
          </w:tcPr>
          <w:p w14:paraId="34D44718" w14:textId="77777777" w:rsidR="003A6105" w:rsidRDefault="003A6105" w:rsidP="001800F6"/>
        </w:tc>
      </w:tr>
      <w:tr w:rsidR="003A6105" w14:paraId="238295D5" w14:textId="77777777" w:rsidTr="001800F6">
        <w:tc>
          <w:tcPr>
            <w:tcW w:w="7308" w:type="dxa"/>
          </w:tcPr>
          <w:p w14:paraId="0A66C7EC" w14:textId="77777777" w:rsidR="003A6105" w:rsidRPr="004E7EF6" w:rsidRDefault="003A6105" w:rsidP="001800F6">
            <w:pPr>
              <w:numPr>
                <w:ilvl w:val="0"/>
                <w:numId w:val="1"/>
              </w:numPr>
              <w:snapToGrid w:val="0"/>
              <w:rPr>
                <w:color w:val="000000"/>
                <w:highlight w:val="cyan"/>
              </w:rPr>
            </w:pPr>
            <w:r w:rsidRPr="004E7EF6">
              <w:rPr>
                <w:highlight w:val="cyan"/>
              </w:rPr>
              <w:t>Determinarea minimului prin DC</w:t>
            </w:r>
          </w:p>
          <w:p w14:paraId="24105B9D" w14:textId="77777777" w:rsidR="003A6105" w:rsidRPr="004E7EF6" w:rsidRDefault="003A6105" w:rsidP="001800F6">
            <w:pPr>
              <w:numPr>
                <w:ilvl w:val="0"/>
                <w:numId w:val="1"/>
              </w:numPr>
              <w:snapToGrid w:val="0"/>
              <w:rPr>
                <w:color w:val="000000"/>
                <w:highlight w:val="cyan"/>
              </w:rPr>
            </w:pPr>
            <w:r w:rsidRPr="004E7EF6">
              <w:rPr>
                <w:highlight w:val="cyan"/>
              </w:rPr>
              <w:t>Căutarea binară</w:t>
            </w:r>
          </w:p>
          <w:p w14:paraId="22975653" w14:textId="77777777" w:rsidR="003A6105" w:rsidRPr="00C8726F" w:rsidRDefault="003A6105" w:rsidP="001800F6">
            <w:pPr>
              <w:numPr>
                <w:ilvl w:val="0"/>
                <w:numId w:val="1"/>
              </w:numPr>
              <w:snapToGrid w:val="0"/>
              <w:rPr>
                <w:color w:val="000000"/>
              </w:rPr>
            </w:pPr>
            <w:r w:rsidRPr="00206D7D">
              <w:rPr>
                <w:highlight w:val="cyan"/>
              </w:rPr>
              <w:t>Ridicarea la putere a unui număr prin DC</w:t>
            </w:r>
          </w:p>
        </w:tc>
        <w:tc>
          <w:tcPr>
            <w:tcW w:w="1080" w:type="dxa"/>
          </w:tcPr>
          <w:p w14:paraId="22D78226" w14:textId="77777777" w:rsidR="003A6105" w:rsidRDefault="003A6105" w:rsidP="001800F6"/>
        </w:tc>
        <w:tc>
          <w:tcPr>
            <w:tcW w:w="1188" w:type="dxa"/>
          </w:tcPr>
          <w:p w14:paraId="40A8B708" w14:textId="77777777" w:rsidR="003A6105" w:rsidRDefault="003A6105" w:rsidP="001800F6"/>
        </w:tc>
      </w:tr>
      <w:tr w:rsidR="003A6105" w14:paraId="40012401" w14:textId="77777777" w:rsidTr="001800F6">
        <w:tc>
          <w:tcPr>
            <w:tcW w:w="7308" w:type="dxa"/>
          </w:tcPr>
          <w:p w14:paraId="63BAE3BE" w14:textId="77777777" w:rsidR="003A6105" w:rsidRPr="00626145" w:rsidRDefault="003A6105" w:rsidP="001800F6">
            <w:pPr>
              <w:rPr>
                <w:b/>
              </w:rPr>
            </w:pPr>
            <w:r w:rsidRPr="00626145">
              <w:rPr>
                <w:b/>
              </w:rPr>
              <w:t>Laboratorul 9 tehnica de programare „Backtracking”</w:t>
            </w:r>
          </w:p>
        </w:tc>
        <w:tc>
          <w:tcPr>
            <w:tcW w:w="1080" w:type="dxa"/>
          </w:tcPr>
          <w:p w14:paraId="13BFE849" w14:textId="77777777" w:rsidR="003A6105" w:rsidRDefault="003A6105" w:rsidP="001800F6"/>
        </w:tc>
        <w:tc>
          <w:tcPr>
            <w:tcW w:w="1188" w:type="dxa"/>
          </w:tcPr>
          <w:p w14:paraId="443F0073" w14:textId="77777777" w:rsidR="003A6105" w:rsidRDefault="003A6105" w:rsidP="001800F6"/>
        </w:tc>
      </w:tr>
      <w:tr w:rsidR="003A6105" w14:paraId="64ECCA1A" w14:textId="77777777" w:rsidTr="001800F6">
        <w:tc>
          <w:tcPr>
            <w:tcW w:w="7308" w:type="dxa"/>
          </w:tcPr>
          <w:p w14:paraId="06CF073E" w14:textId="77777777" w:rsidR="003A6105" w:rsidRPr="00AB05A5" w:rsidRDefault="003A6105" w:rsidP="001800F6">
            <w:pPr>
              <w:numPr>
                <w:ilvl w:val="0"/>
                <w:numId w:val="1"/>
              </w:numPr>
              <w:snapToGrid w:val="0"/>
              <w:rPr>
                <w:color w:val="000000"/>
                <w:highlight w:val="cyan"/>
              </w:rPr>
            </w:pPr>
            <w:r w:rsidRPr="00AB05A5">
              <w:rPr>
                <w:highlight w:val="cyan"/>
              </w:rPr>
              <w:t>Generarea permutărilor unei mulţimi</w:t>
            </w:r>
          </w:p>
          <w:p w14:paraId="4F5596EF" w14:textId="77777777" w:rsidR="003A6105" w:rsidRPr="00AB05A5" w:rsidRDefault="003A6105" w:rsidP="001800F6">
            <w:pPr>
              <w:numPr>
                <w:ilvl w:val="0"/>
                <w:numId w:val="1"/>
              </w:numPr>
              <w:snapToGrid w:val="0"/>
              <w:rPr>
                <w:color w:val="000000"/>
                <w:highlight w:val="cyan"/>
              </w:rPr>
            </w:pPr>
            <w:r w:rsidRPr="00AB05A5">
              <w:rPr>
                <w:highlight w:val="cyan"/>
              </w:rPr>
              <w:t>Generarea aranjamentelor unei mulţimi</w:t>
            </w:r>
          </w:p>
          <w:p w14:paraId="218C3E9F" w14:textId="77777777" w:rsidR="003A6105" w:rsidRPr="00AB05A5" w:rsidRDefault="003A6105" w:rsidP="001800F6">
            <w:pPr>
              <w:numPr>
                <w:ilvl w:val="0"/>
                <w:numId w:val="1"/>
              </w:numPr>
              <w:snapToGrid w:val="0"/>
              <w:rPr>
                <w:color w:val="000000"/>
                <w:highlight w:val="cyan"/>
              </w:rPr>
            </w:pPr>
            <w:r w:rsidRPr="00AB05A5">
              <w:rPr>
                <w:highlight w:val="cyan"/>
              </w:rPr>
              <w:t>Generarea combinărilor unei mulţimi</w:t>
            </w:r>
          </w:p>
          <w:p w14:paraId="1C4B0D8A" w14:textId="77777777" w:rsidR="003A6105" w:rsidRPr="00E54B36" w:rsidRDefault="003A6105" w:rsidP="001800F6">
            <w:pPr>
              <w:numPr>
                <w:ilvl w:val="0"/>
                <w:numId w:val="1"/>
              </w:numPr>
              <w:snapToGrid w:val="0"/>
              <w:rPr>
                <w:color w:val="000000"/>
                <w:highlight w:val="cyan"/>
              </w:rPr>
            </w:pPr>
            <w:r w:rsidRPr="00E54B36">
              <w:rPr>
                <w:highlight w:val="cyan"/>
              </w:rPr>
              <w:t>Generarea submulţimilor unei mulţimi</w:t>
            </w:r>
          </w:p>
          <w:p w14:paraId="06532E52" w14:textId="77777777" w:rsidR="003A6105" w:rsidRPr="004D7718" w:rsidRDefault="003A6105" w:rsidP="001800F6">
            <w:pPr>
              <w:numPr>
                <w:ilvl w:val="0"/>
                <w:numId w:val="1"/>
              </w:numPr>
              <w:snapToGrid w:val="0"/>
              <w:rPr>
                <w:color w:val="000000"/>
                <w:highlight w:val="cyan"/>
              </w:rPr>
            </w:pPr>
            <w:r w:rsidRPr="004D7718">
              <w:rPr>
                <w:highlight w:val="cyan"/>
              </w:rPr>
              <w:t>Generarea partiţiilor unei mulţimi</w:t>
            </w:r>
          </w:p>
          <w:p w14:paraId="4024A255" w14:textId="77777777" w:rsidR="003A6105" w:rsidRPr="00AB05A5" w:rsidRDefault="003A6105" w:rsidP="001800F6">
            <w:pPr>
              <w:numPr>
                <w:ilvl w:val="0"/>
                <w:numId w:val="1"/>
              </w:numPr>
              <w:snapToGrid w:val="0"/>
              <w:rPr>
                <w:color w:val="000000"/>
                <w:highlight w:val="red"/>
              </w:rPr>
            </w:pPr>
            <w:r w:rsidRPr="00AB05A5">
              <w:rPr>
                <w:highlight w:val="red"/>
              </w:rPr>
              <w:t>Implementarea metodei backtracking generalizat</w:t>
            </w:r>
          </w:p>
          <w:p w14:paraId="5874669A" w14:textId="77777777" w:rsidR="003A6105" w:rsidRPr="00AB05A5" w:rsidRDefault="003A6105" w:rsidP="001800F6">
            <w:pPr>
              <w:numPr>
                <w:ilvl w:val="0"/>
                <w:numId w:val="1"/>
              </w:numPr>
              <w:snapToGrid w:val="0"/>
              <w:rPr>
                <w:color w:val="000000"/>
                <w:highlight w:val="cyan"/>
              </w:rPr>
            </w:pPr>
            <w:r w:rsidRPr="00AB05A5">
              <w:rPr>
                <w:highlight w:val="cyan"/>
              </w:rPr>
              <w:t>Problema damelor.</w:t>
            </w:r>
          </w:p>
          <w:p w14:paraId="049105FB" w14:textId="77777777" w:rsidR="003A6105" w:rsidRPr="00A84683" w:rsidRDefault="003A6105" w:rsidP="001800F6">
            <w:pPr>
              <w:snapToGrid w:val="0"/>
              <w:ind w:left="1440"/>
              <w:rPr>
                <w:color w:val="948A54" w:themeColor="background2" w:themeShade="80"/>
              </w:rPr>
            </w:pPr>
            <w:r w:rsidRPr="00AB05A5">
              <w:rPr>
                <w:color w:val="948A54" w:themeColor="background2" w:themeShade="80"/>
                <w:highlight w:val="cyan"/>
              </w:rPr>
              <w:t>[Considerăm o tablă de şah de dimensiune N. Ne interesează toate posibilităţile de a plasa N regine pe tablă astfel încât oricum am alege două regine, acestea să nu se atace reciproc.]</w:t>
            </w:r>
          </w:p>
        </w:tc>
        <w:tc>
          <w:tcPr>
            <w:tcW w:w="1080" w:type="dxa"/>
          </w:tcPr>
          <w:p w14:paraId="4A9F0E1A" w14:textId="77777777" w:rsidR="003A6105" w:rsidRDefault="003A6105" w:rsidP="001800F6"/>
        </w:tc>
        <w:tc>
          <w:tcPr>
            <w:tcW w:w="1188" w:type="dxa"/>
          </w:tcPr>
          <w:p w14:paraId="52ECE3D2" w14:textId="77777777" w:rsidR="003A6105" w:rsidRDefault="003A6105" w:rsidP="001800F6"/>
        </w:tc>
      </w:tr>
      <w:tr w:rsidR="003A6105" w14:paraId="6D61792D" w14:textId="77777777" w:rsidTr="001800F6">
        <w:tc>
          <w:tcPr>
            <w:tcW w:w="7308" w:type="dxa"/>
          </w:tcPr>
          <w:p w14:paraId="6B1226FA" w14:textId="77777777" w:rsidR="003A6105" w:rsidRPr="00626145" w:rsidRDefault="003A6105" w:rsidP="001800F6">
            <w:pPr>
              <w:rPr>
                <w:b/>
              </w:rPr>
            </w:pPr>
            <w:r w:rsidRPr="00626145">
              <w:rPr>
                <w:b/>
              </w:rPr>
              <w:t>Laboratorul 10 tehnica de programare „Greedy” şi intropducere în algortimi genetici</w:t>
            </w:r>
          </w:p>
        </w:tc>
        <w:tc>
          <w:tcPr>
            <w:tcW w:w="1080" w:type="dxa"/>
          </w:tcPr>
          <w:p w14:paraId="326E355D" w14:textId="77777777" w:rsidR="003A6105" w:rsidRDefault="003A6105" w:rsidP="001800F6"/>
        </w:tc>
        <w:tc>
          <w:tcPr>
            <w:tcW w:w="1188" w:type="dxa"/>
          </w:tcPr>
          <w:p w14:paraId="49020408" w14:textId="77777777" w:rsidR="003A6105" w:rsidRDefault="003A6105" w:rsidP="001800F6"/>
        </w:tc>
      </w:tr>
      <w:tr w:rsidR="003A6105" w14:paraId="0A731020" w14:textId="77777777" w:rsidTr="001800F6">
        <w:tc>
          <w:tcPr>
            <w:tcW w:w="7308" w:type="dxa"/>
          </w:tcPr>
          <w:p w14:paraId="4F729E1F" w14:textId="77777777" w:rsidR="003A6105" w:rsidRPr="004D7718" w:rsidRDefault="003A6105" w:rsidP="001800F6">
            <w:pPr>
              <w:numPr>
                <w:ilvl w:val="0"/>
                <w:numId w:val="1"/>
              </w:numPr>
              <w:snapToGrid w:val="0"/>
              <w:rPr>
                <w:color w:val="000000"/>
                <w:highlight w:val="cyan"/>
              </w:rPr>
            </w:pPr>
            <w:r w:rsidRPr="004D7718">
              <w:rPr>
                <w:highlight w:val="cyan"/>
              </w:rPr>
              <w:t>Problema construirii unei sume</w:t>
            </w:r>
          </w:p>
          <w:p w14:paraId="7B28DEF4" w14:textId="77777777" w:rsidR="003A6105" w:rsidRPr="00C8327E" w:rsidRDefault="003A6105" w:rsidP="001800F6">
            <w:pPr>
              <w:snapToGrid w:val="0"/>
              <w:ind w:left="1440"/>
              <w:rPr>
                <w:color w:val="948A54" w:themeColor="background2" w:themeShade="80"/>
              </w:rPr>
            </w:pPr>
            <w:r w:rsidRPr="004D7718">
              <w:rPr>
                <w:color w:val="948A54" w:themeColor="background2" w:themeShade="80"/>
                <w:highlight w:val="cyan"/>
              </w:rPr>
              <w:t>[Presupunem că trebuie să plătim o sumă de bani S şi că avem la dispoziţie un număr infinit de monede de valoare 25, 10, 5 şi 1. Se cere să se determine numărul minim de monede necesare pentru a plăti suma S.]</w:t>
            </w:r>
          </w:p>
          <w:p w14:paraId="69FE32B8" w14:textId="77777777" w:rsidR="003A6105" w:rsidRPr="00A44F50" w:rsidRDefault="003A6105" w:rsidP="001800F6">
            <w:pPr>
              <w:numPr>
                <w:ilvl w:val="0"/>
                <w:numId w:val="1"/>
              </w:numPr>
              <w:snapToGrid w:val="0"/>
              <w:rPr>
                <w:color w:val="000000"/>
                <w:highlight w:val="cyan"/>
              </w:rPr>
            </w:pPr>
            <w:r w:rsidRPr="00A44F50">
              <w:rPr>
                <w:highlight w:val="cyan"/>
              </w:rPr>
              <w:t>Problema spectacolelor</w:t>
            </w:r>
          </w:p>
          <w:p w14:paraId="57ECB541" w14:textId="77777777" w:rsidR="003A6105" w:rsidRPr="00C8327E" w:rsidRDefault="003A6105" w:rsidP="001800F6">
            <w:pPr>
              <w:snapToGrid w:val="0"/>
              <w:ind w:left="1440"/>
              <w:rPr>
                <w:color w:val="948A54" w:themeColor="background2" w:themeShade="80"/>
              </w:rPr>
            </w:pPr>
            <w:r w:rsidRPr="00A44F50">
              <w:rPr>
                <w:color w:val="948A54" w:themeColor="background2" w:themeShade="80"/>
                <w:highlight w:val="cyan"/>
              </w:rPr>
              <w:t>[Se doreşte organizarea unui număr cȃt mai mare de spectacole, într-un interval de timp oarecare Ştiind că există N artişti interesaţi să susţină un spectacol şi că fiecare artist poate să suţină spectacolul doar în intervalul de timp [st,end], determinaţi numărul maxim de spectacole care pot fi organizate astfel încât intervalele de desfăşurare a oricăror două spectacole să nu se suprapună.]</w:t>
            </w:r>
          </w:p>
          <w:p w14:paraId="2EF2547C" w14:textId="77777777" w:rsidR="003A6105" w:rsidRPr="00696F55" w:rsidRDefault="003A6105" w:rsidP="001800F6">
            <w:pPr>
              <w:numPr>
                <w:ilvl w:val="0"/>
                <w:numId w:val="1"/>
              </w:numPr>
              <w:snapToGrid w:val="0"/>
              <w:rPr>
                <w:color w:val="000000"/>
                <w:highlight w:val="red"/>
              </w:rPr>
            </w:pPr>
            <w:r w:rsidRPr="00696F55">
              <w:rPr>
                <w:color w:val="000000"/>
                <w:highlight w:val="red"/>
              </w:rPr>
              <w:t>Implementarea operatorului genetic de mutaţie</w:t>
            </w:r>
          </w:p>
          <w:p w14:paraId="219FD2AB" w14:textId="77777777" w:rsidR="003A6105" w:rsidRPr="00696F55" w:rsidRDefault="003A6105" w:rsidP="001800F6">
            <w:pPr>
              <w:snapToGrid w:val="0"/>
              <w:ind w:left="1440"/>
              <w:rPr>
                <w:color w:val="948A54" w:themeColor="background2" w:themeShade="80"/>
                <w:highlight w:val="red"/>
              </w:rPr>
            </w:pPr>
            <w:r w:rsidRPr="00696F55">
              <w:rPr>
                <w:color w:val="948A54" w:themeColor="background2" w:themeShade="80"/>
                <w:highlight w:val="red"/>
              </w:rPr>
              <w:t>[Fără contextul algoritmilor genetici pentru această problemă se cere construirea unui operator unar ce acţionează pe vectori, astfel încȃt prin acţiunea acestuia se iau la întȃmplare cȃteva elemenet din vectorul iniţial şi acestea se schimbă]</w:t>
            </w:r>
          </w:p>
          <w:p w14:paraId="0B61B7C0" w14:textId="77777777" w:rsidR="003A6105" w:rsidRPr="00696F55" w:rsidRDefault="003A6105" w:rsidP="001800F6">
            <w:pPr>
              <w:numPr>
                <w:ilvl w:val="0"/>
                <w:numId w:val="1"/>
              </w:numPr>
              <w:snapToGrid w:val="0"/>
              <w:rPr>
                <w:color w:val="000000"/>
                <w:highlight w:val="red"/>
              </w:rPr>
            </w:pPr>
            <w:r w:rsidRPr="00696F55">
              <w:rPr>
                <w:color w:val="000000"/>
                <w:highlight w:val="red"/>
              </w:rPr>
              <w:t>Implementarea operatorului genetic de încrucişare</w:t>
            </w:r>
          </w:p>
          <w:p w14:paraId="3ED2FB1F" w14:textId="77777777" w:rsidR="003A6105" w:rsidRPr="00696F55" w:rsidRDefault="003A6105" w:rsidP="001800F6">
            <w:pPr>
              <w:snapToGrid w:val="0"/>
              <w:ind w:left="1440"/>
              <w:rPr>
                <w:color w:val="948A54" w:themeColor="background2" w:themeShade="80"/>
                <w:highlight w:val="red"/>
              </w:rPr>
            </w:pPr>
            <w:r w:rsidRPr="00696F55">
              <w:rPr>
                <w:color w:val="948A54" w:themeColor="background2" w:themeShade="80"/>
                <w:highlight w:val="red"/>
              </w:rPr>
              <w:t>[Fără contextul algoritmilor genetici pentru această problemă se cere amestecarea a doi vectori după următorul mecanism: Se aleg cȃteva puncte de tăietură iar vetorul rezultat se obţine prin combinarea celor doi vectori iniţiali copiind alternativ elementele dintre două pucnte de tăietură adiacente</w:t>
            </w:r>
          </w:p>
          <w:p w14:paraId="3EF89AD8" w14:textId="77777777" w:rsidR="003A6105" w:rsidRPr="00696F55" w:rsidRDefault="003A6105" w:rsidP="001800F6">
            <w:pPr>
              <w:snapToGrid w:val="0"/>
              <w:ind w:left="1440"/>
              <w:rPr>
                <w:color w:val="948A54" w:themeColor="background2" w:themeShade="80"/>
                <w:highlight w:val="red"/>
              </w:rPr>
            </w:pPr>
            <w:r w:rsidRPr="00696F55">
              <w:rPr>
                <w:color w:val="948A54" w:themeColor="background2" w:themeShade="80"/>
                <w:highlight w:val="red"/>
              </w:rPr>
              <w:t>Ex: (1,2,3,4,5,6,7) + (a,b,c,d,e,f,g) şi punctele de tăietură (2,5) se obţine (1,2,c,d,e,6,7)]</w:t>
            </w:r>
          </w:p>
          <w:p w14:paraId="62592E5A" w14:textId="77777777" w:rsidR="003A6105" w:rsidRPr="00696F55" w:rsidRDefault="003A6105" w:rsidP="001800F6">
            <w:pPr>
              <w:numPr>
                <w:ilvl w:val="0"/>
                <w:numId w:val="1"/>
              </w:numPr>
              <w:snapToGrid w:val="0"/>
              <w:rPr>
                <w:color w:val="000000"/>
                <w:highlight w:val="red"/>
              </w:rPr>
            </w:pPr>
            <w:r w:rsidRPr="00696F55">
              <w:rPr>
                <w:color w:val="000000"/>
                <w:highlight w:val="red"/>
              </w:rPr>
              <w:t>Implementarea metodei de selecţie bazată pe ordonare</w:t>
            </w:r>
          </w:p>
          <w:p w14:paraId="12542364" w14:textId="77777777" w:rsidR="003A6105" w:rsidRPr="006D454D" w:rsidRDefault="003A6105" w:rsidP="001800F6">
            <w:pPr>
              <w:numPr>
                <w:ilvl w:val="0"/>
                <w:numId w:val="1"/>
              </w:numPr>
              <w:snapToGrid w:val="0"/>
              <w:rPr>
                <w:color w:val="000000"/>
              </w:rPr>
            </w:pPr>
            <w:r w:rsidRPr="00696F55">
              <w:rPr>
                <w:color w:val="000000"/>
                <w:highlight w:val="red"/>
              </w:rPr>
              <w:t>Implementarea unui algoritm genetic pentru rezolvarea unui sistem de ecuaţii cu ajutorul algoritmilor dezvoltaţi la 56,57 şi 58</w:t>
            </w:r>
          </w:p>
        </w:tc>
        <w:tc>
          <w:tcPr>
            <w:tcW w:w="1080" w:type="dxa"/>
          </w:tcPr>
          <w:p w14:paraId="40DE6DFF" w14:textId="77777777" w:rsidR="003A6105" w:rsidRDefault="003A6105" w:rsidP="001800F6"/>
        </w:tc>
        <w:tc>
          <w:tcPr>
            <w:tcW w:w="1188" w:type="dxa"/>
          </w:tcPr>
          <w:p w14:paraId="302EB218" w14:textId="77777777" w:rsidR="003A6105" w:rsidRDefault="003A6105" w:rsidP="001800F6"/>
        </w:tc>
      </w:tr>
      <w:tr w:rsidR="003A6105" w14:paraId="6DE3610F" w14:textId="77777777" w:rsidTr="001800F6">
        <w:tc>
          <w:tcPr>
            <w:tcW w:w="7308" w:type="dxa"/>
          </w:tcPr>
          <w:p w14:paraId="7B3E4116" w14:textId="77777777" w:rsidR="003A6105" w:rsidRPr="00626145" w:rsidRDefault="003A6105" w:rsidP="001800F6">
            <w:pPr>
              <w:rPr>
                <w:b/>
              </w:rPr>
            </w:pPr>
            <w:r w:rsidRPr="00626145">
              <w:rPr>
                <w:b/>
                <w:color w:val="000000"/>
              </w:rPr>
              <w:lastRenderedPageBreak/>
              <w:t>Partea a III-a Domenii conexe în algoritmică</w:t>
            </w:r>
          </w:p>
        </w:tc>
        <w:tc>
          <w:tcPr>
            <w:tcW w:w="1080" w:type="dxa"/>
          </w:tcPr>
          <w:p w14:paraId="1E53E24E" w14:textId="77777777" w:rsidR="003A6105" w:rsidRDefault="003A6105" w:rsidP="001800F6"/>
        </w:tc>
        <w:tc>
          <w:tcPr>
            <w:tcW w:w="1188" w:type="dxa"/>
          </w:tcPr>
          <w:p w14:paraId="131D80D0" w14:textId="77777777" w:rsidR="003A6105" w:rsidRDefault="003A6105" w:rsidP="001800F6"/>
        </w:tc>
      </w:tr>
      <w:tr w:rsidR="003A6105" w14:paraId="49AF0CB7" w14:textId="77777777" w:rsidTr="001800F6">
        <w:tc>
          <w:tcPr>
            <w:tcW w:w="7308" w:type="dxa"/>
          </w:tcPr>
          <w:p w14:paraId="470F70D0" w14:textId="77777777" w:rsidR="003A6105" w:rsidRPr="00626145" w:rsidRDefault="003A6105" w:rsidP="001800F6">
            <w:pPr>
              <w:rPr>
                <w:b/>
              </w:rPr>
            </w:pPr>
            <w:r w:rsidRPr="00626145">
              <w:rPr>
                <w:b/>
                <w:color w:val="000000"/>
              </w:rPr>
              <w:t>Laboratorul 11 Introducere în geometria computaţională</w:t>
            </w:r>
          </w:p>
        </w:tc>
        <w:tc>
          <w:tcPr>
            <w:tcW w:w="1080" w:type="dxa"/>
          </w:tcPr>
          <w:p w14:paraId="3667B8D9" w14:textId="77777777" w:rsidR="003A6105" w:rsidRDefault="003A6105" w:rsidP="001800F6"/>
        </w:tc>
        <w:tc>
          <w:tcPr>
            <w:tcW w:w="1188" w:type="dxa"/>
          </w:tcPr>
          <w:p w14:paraId="442B3C24" w14:textId="77777777" w:rsidR="003A6105" w:rsidRDefault="003A6105" w:rsidP="001800F6"/>
        </w:tc>
      </w:tr>
      <w:tr w:rsidR="003A6105" w14:paraId="0BA2CDD8" w14:textId="77777777" w:rsidTr="001800F6">
        <w:tc>
          <w:tcPr>
            <w:tcW w:w="7308" w:type="dxa"/>
          </w:tcPr>
          <w:p w14:paraId="5B87A7F0" w14:textId="77777777" w:rsidR="003A6105" w:rsidRPr="00A44F50" w:rsidRDefault="003A6105" w:rsidP="001800F6">
            <w:pPr>
              <w:numPr>
                <w:ilvl w:val="0"/>
                <w:numId w:val="1"/>
              </w:numPr>
              <w:snapToGrid w:val="0"/>
              <w:rPr>
                <w:color w:val="000000"/>
                <w:highlight w:val="cyan"/>
              </w:rPr>
            </w:pPr>
            <w:r w:rsidRPr="00A44F50">
              <w:rPr>
                <w:color w:val="000000"/>
                <w:highlight w:val="cyan"/>
              </w:rPr>
              <w:t>Reprezentarea grafică a intersecţiei a două drepte</w:t>
            </w:r>
          </w:p>
          <w:p w14:paraId="7E428BC2" w14:textId="77777777" w:rsidR="003A6105" w:rsidRPr="00696F55" w:rsidRDefault="003A6105" w:rsidP="001800F6">
            <w:pPr>
              <w:numPr>
                <w:ilvl w:val="0"/>
                <w:numId w:val="1"/>
              </w:numPr>
              <w:snapToGrid w:val="0"/>
              <w:rPr>
                <w:color w:val="000000"/>
                <w:highlight w:val="cyan"/>
              </w:rPr>
            </w:pPr>
            <w:r w:rsidRPr="00696F55">
              <w:rPr>
                <w:color w:val="000000"/>
                <w:highlight w:val="cyan"/>
              </w:rPr>
              <w:t>Construirea recursivă a poligonului dat de mijloacele laturilor poligonului anterior</w:t>
            </w:r>
          </w:p>
          <w:p w14:paraId="59F88F0E" w14:textId="77777777" w:rsidR="003A6105" w:rsidRPr="00460E88" w:rsidRDefault="003A6105" w:rsidP="001800F6">
            <w:pPr>
              <w:numPr>
                <w:ilvl w:val="0"/>
                <w:numId w:val="1"/>
              </w:numPr>
              <w:snapToGrid w:val="0"/>
              <w:rPr>
                <w:color w:val="000000"/>
              </w:rPr>
            </w:pPr>
            <w:r w:rsidRPr="00A05311">
              <w:t>Algortimi lui Jarvis de determinare a înfăşrării convexe</w:t>
            </w:r>
          </w:p>
          <w:p w14:paraId="2F94F669" w14:textId="77777777" w:rsidR="003A6105" w:rsidRPr="00460E88" w:rsidRDefault="003A6105" w:rsidP="001800F6">
            <w:pPr>
              <w:numPr>
                <w:ilvl w:val="0"/>
                <w:numId w:val="1"/>
              </w:numPr>
              <w:snapToGrid w:val="0"/>
              <w:rPr>
                <w:color w:val="000000"/>
              </w:rPr>
            </w:pPr>
            <w:r w:rsidRPr="00460E88">
              <w:t>Algortimi lui Graham de determinare a înfăşrării convexe</w:t>
            </w:r>
          </w:p>
        </w:tc>
        <w:tc>
          <w:tcPr>
            <w:tcW w:w="1080" w:type="dxa"/>
          </w:tcPr>
          <w:p w14:paraId="00BDEA52" w14:textId="77777777" w:rsidR="003A6105" w:rsidRDefault="003A6105" w:rsidP="001800F6"/>
        </w:tc>
        <w:tc>
          <w:tcPr>
            <w:tcW w:w="1188" w:type="dxa"/>
          </w:tcPr>
          <w:p w14:paraId="10D30CE8" w14:textId="77777777" w:rsidR="003A6105" w:rsidRDefault="003A6105" w:rsidP="001800F6"/>
        </w:tc>
      </w:tr>
      <w:tr w:rsidR="003A6105" w14:paraId="5B574F10" w14:textId="77777777" w:rsidTr="001800F6">
        <w:tc>
          <w:tcPr>
            <w:tcW w:w="7308" w:type="dxa"/>
          </w:tcPr>
          <w:p w14:paraId="7FBF80DD" w14:textId="77777777" w:rsidR="003A6105" w:rsidRPr="00626145" w:rsidRDefault="003A6105" w:rsidP="001800F6">
            <w:pPr>
              <w:rPr>
                <w:b/>
              </w:rPr>
            </w:pPr>
            <w:r w:rsidRPr="00626145">
              <w:rPr>
                <w:b/>
                <w:color w:val="000000"/>
              </w:rPr>
              <w:t>Laboratorul 12 Introducere în teoria grafurilor</w:t>
            </w:r>
          </w:p>
        </w:tc>
        <w:tc>
          <w:tcPr>
            <w:tcW w:w="1080" w:type="dxa"/>
          </w:tcPr>
          <w:p w14:paraId="70BF98FA" w14:textId="77777777" w:rsidR="003A6105" w:rsidRDefault="003A6105" w:rsidP="001800F6"/>
        </w:tc>
        <w:tc>
          <w:tcPr>
            <w:tcW w:w="1188" w:type="dxa"/>
          </w:tcPr>
          <w:p w14:paraId="015CACA1" w14:textId="77777777" w:rsidR="003A6105" w:rsidRDefault="003A6105" w:rsidP="001800F6"/>
        </w:tc>
      </w:tr>
      <w:tr w:rsidR="003A6105" w14:paraId="18CD3CF9" w14:textId="77777777" w:rsidTr="001800F6">
        <w:tc>
          <w:tcPr>
            <w:tcW w:w="7308" w:type="dxa"/>
          </w:tcPr>
          <w:p w14:paraId="3F8109F5" w14:textId="77777777" w:rsidR="003A6105" w:rsidRPr="00A05311" w:rsidRDefault="003A6105" w:rsidP="001800F6">
            <w:pPr>
              <w:numPr>
                <w:ilvl w:val="0"/>
                <w:numId w:val="1"/>
              </w:numPr>
              <w:snapToGrid w:val="0"/>
              <w:rPr>
                <w:color w:val="000000"/>
              </w:rPr>
            </w:pPr>
            <w:r>
              <w:rPr>
                <w:color w:val="000000"/>
              </w:rPr>
              <w:t>Parcurgerea</w:t>
            </w:r>
            <w:r w:rsidRPr="00A05311">
              <w:rPr>
                <w:color w:val="000000"/>
              </w:rPr>
              <w:t xml:space="preserve"> unui graf</w:t>
            </w:r>
          </w:p>
          <w:p w14:paraId="5467C595" w14:textId="77777777" w:rsidR="003A6105" w:rsidRPr="00460E88" w:rsidRDefault="003A6105" w:rsidP="001800F6">
            <w:pPr>
              <w:numPr>
                <w:ilvl w:val="0"/>
                <w:numId w:val="1"/>
              </w:numPr>
              <w:snapToGrid w:val="0"/>
              <w:rPr>
                <w:color w:val="000000"/>
              </w:rPr>
            </w:pPr>
            <w:r w:rsidRPr="00A05311">
              <w:t>Algoritmul lui Dijkstra</w:t>
            </w:r>
          </w:p>
          <w:p w14:paraId="2C13CD35" w14:textId="77777777" w:rsidR="003A6105" w:rsidRPr="00460E88" w:rsidRDefault="003A6105" w:rsidP="001800F6">
            <w:pPr>
              <w:numPr>
                <w:ilvl w:val="0"/>
                <w:numId w:val="1"/>
              </w:numPr>
              <w:snapToGrid w:val="0"/>
              <w:rPr>
                <w:color w:val="000000"/>
              </w:rPr>
            </w:pPr>
            <w:r w:rsidRPr="00460E88">
              <w:t>Algoritmul lui Bellman Ford</w:t>
            </w:r>
          </w:p>
        </w:tc>
        <w:tc>
          <w:tcPr>
            <w:tcW w:w="1080" w:type="dxa"/>
          </w:tcPr>
          <w:p w14:paraId="0EB42932" w14:textId="77777777" w:rsidR="003A6105" w:rsidRDefault="003A6105" w:rsidP="001800F6"/>
        </w:tc>
        <w:tc>
          <w:tcPr>
            <w:tcW w:w="1188" w:type="dxa"/>
          </w:tcPr>
          <w:p w14:paraId="309D2CD2" w14:textId="77777777" w:rsidR="003A6105" w:rsidRDefault="003A6105" w:rsidP="001800F6"/>
        </w:tc>
      </w:tr>
      <w:tr w:rsidR="003A6105" w14:paraId="791FB723" w14:textId="77777777" w:rsidTr="001800F6">
        <w:tc>
          <w:tcPr>
            <w:tcW w:w="7308" w:type="dxa"/>
          </w:tcPr>
          <w:p w14:paraId="14A8D747" w14:textId="77777777" w:rsidR="003A6105" w:rsidRPr="00626145" w:rsidRDefault="003A6105" w:rsidP="001800F6">
            <w:pPr>
              <w:rPr>
                <w:b/>
              </w:rPr>
            </w:pPr>
            <w:r w:rsidRPr="00626145">
              <w:rPr>
                <w:b/>
              </w:rPr>
              <w:t>Laboratorul 13 Introducere în tehnicile avansate de programare. Structuri de date înlănţuite definite de utilizator.</w:t>
            </w:r>
          </w:p>
        </w:tc>
        <w:tc>
          <w:tcPr>
            <w:tcW w:w="1080" w:type="dxa"/>
          </w:tcPr>
          <w:p w14:paraId="2C5788D3" w14:textId="77777777" w:rsidR="003A6105" w:rsidRDefault="003A6105" w:rsidP="001800F6"/>
        </w:tc>
        <w:tc>
          <w:tcPr>
            <w:tcW w:w="1188" w:type="dxa"/>
          </w:tcPr>
          <w:p w14:paraId="3528CBD0" w14:textId="77777777" w:rsidR="003A6105" w:rsidRDefault="003A6105" w:rsidP="001800F6"/>
        </w:tc>
      </w:tr>
      <w:tr w:rsidR="003A6105" w14:paraId="4FB71F15" w14:textId="77777777" w:rsidTr="001800F6">
        <w:tc>
          <w:tcPr>
            <w:tcW w:w="7308" w:type="dxa"/>
          </w:tcPr>
          <w:p w14:paraId="50C1ABFB" w14:textId="77777777" w:rsidR="003A6105" w:rsidRPr="00A05311" w:rsidRDefault="003A6105" w:rsidP="001800F6">
            <w:pPr>
              <w:numPr>
                <w:ilvl w:val="0"/>
                <w:numId w:val="1"/>
              </w:numPr>
              <w:snapToGrid w:val="0"/>
              <w:rPr>
                <w:color w:val="000000"/>
              </w:rPr>
            </w:pPr>
            <w:r w:rsidRPr="00A05311">
              <w:t>Implementarea tipului abstract de date listă simplu înlănţuită</w:t>
            </w:r>
          </w:p>
          <w:p w14:paraId="30EF962C" w14:textId="77777777" w:rsidR="003A6105" w:rsidRPr="00A05311" w:rsidRDefault="003A6105" w:rsidP="001800F6">
            <w:pPr>
              <w:numPr>
                <w:ilvl w:val="0"/>
                <w:numId w:val="1"/>
              </w:numPr>
              <w:snapToGrid w:val="0"/>
              <w:rPr>
                <w:color w:val="000000"/>
              </w:rPr>
            </w:pPr>
            <w:r w:rsidRPr="00A05311">
              <w:t>Implementarea tipului abstract de date lista circulară</w:t>
            </w:r>
          </w:p>
          <w:p w14:paraId="7260F597" w14:textId="77777777" w:rsidR="003A6105" w:rsidRPr="001B1282" w:rsidRDefault="003A6105" w:rsidP="001800F6">
            <w:pPr>
              <w:numPr>
                <w:ilvl w:val="0"/>
                <w:numId w:val="1"/>
              </w:numPr>
              <w:snapToGrid w:val="0"/>
              <w:rPr>
                <w:color w:val="000000"/>
              </w:rPr>
            </w:pPr>
            <w:r w:rsidRPr="00A05311">
              <w:t>Problema cavalerilor mesei rotunde</w:t>
            </w:r>
          </w:p>
          <w:p w14:paraId="0CBA995F" w14:textId="77777777" w:rsidR="003A6105" w:rsidRPr="001B1282" w:rsidRDefault="003A6105" w:rsidP="001800F6">
            <w:pPr>
              <w:snapToGrid w:val="0"/>
              <w:ind w:left="1440"/>
              <w:rPr>
                <w:color w:val="948A54" w:themeColor="background2" w:themeShade="80"/>
              </w:rPr>
            </w:pPr>
            <w:r w:rsidRPr="001B1282">
              <w:rPr>
                <w:color w:val="948A54" w:themeColor="background2" w:themeShade="80"/>
              </w:rPr>
              <w:t>[Se citeşte un număr natural N reprezentând numărul de cavaleri aşezaţi la masa rotundă. Se va începe o numărătoare începând de la cavalerul cu numărul de ordine 1, oprindu-se la cavalerul imediat următor, adică 2, care este eliminat, după aceea, se numără până la 2, oprindu-se pe al doilea cavaler după cel eliminat anterior, acesta fiind cel cu numărul de ordine 4, care este şi el eliminat. După aceea se numără până la 3, oprindu-se pe al treilea cavaler după ultimul eliminat. numărătoarea se opreşte atunci când mai rămâne un singur cavaler neeliminat.]</w:t>
            </w:r>
          </w:p>
          <w:p w14:paraId="6D9A7A32" w14:textId="77777777" w:rsidR="003A6105" w:rsidRPr="00460E88" w:rsidRDefault="003A6105" w:rsidP="001800F6">
            <w:pPr>
              <w:numPr>
                <w:ilvl w:val="0"/>
                <w:numId w:val="1"/>
              </w:numPr>
              <w:snapToGrid w:val="0"/>
              <w:rPr>
                <w:color w:val="000000"/>
              </w:rPr>
            </w:pPr>
            <w:r w:rsidRPr="00460E88">
              <w:t>Implementarea tipului abstract de date listă dublu înlănţuită</w:t>
            </w:r>
          </w:p>
        </w:tc>
        <w:tc>
          <w:tcPr>
            <w:tcW w:w="1080" w:type="dxa"/>
          </w:tcPr>
          <w:p w14:paraId="5A4EC234" w14:textId="77777777" w:rsidR="003A6105" w:rsidRDefault="003A6105" w:rsidP="001800F6"/>
        </w:tc>
        <w:tc>
          <w:tcPr>
            <w:tcW w:w="1188" w:type="dxa"/>
          </w:tcPr>
          <w:p w14:paraId="1A7D306A" w14:textId="77777777" w:rsidR="003A6105" w:rsidRDefault="003A6105" w:rsidP="001800F6"/>
        </w:tc>
      </w:tr>
      <w:tr w:rsidR="003A6105" w14:paraId="62226A0B" w14:textId="77777777" w:rsidTr="001800F6">
        <w:tc>
          <w:tcPr>
            <w:tcW w:w="7308" w:type="dxa"/>
          </w:tcPr>
          <w:p w14:paraId="3F305AE5" w14:textId="77777777" w:rsidR="003A6105" w:rsidRPr="00626145" w:rsidRDefault="003A6105" w:rsidP="001800F6">
            <w:pPr>
              <w:rPr>
                <w:b/>
              </w:rPr>
            </w:pPr>
            <w:r w:rsidRPr="00626145">
              <w:rPr>
                <w:b/>
              </w:rPr>
              <w:t>Laboratorul 14 Introducere în programarea dinamică</w:t>
            </w:r>
          </w:p>
        </w:tc>
        <w:tc>
          <w:tcPr>
            <w:tcW w:w="1080" w:type="dxa"/>
          </w:tcPr>
          <w:p w14:paraId="3D1BDD1B" w14:textId="77777777" w:rsidR="003A6105" w:rsidRDefault="003A6105" w:rsidP="001800F6"/>
        </w:tc>
        <w:tc>
          <w:tcPr>
            <w:tcW w:w="1188" w:type="dxa"/>
          </w:tcPr>
          <w:p w14:paraId="70FE2D72" w14:textId="77777777" w:rsidR="003A6105" w:rsidRDefault="003A6105" w:rsidP="001800F6"/>
        </w:tc>
      </w:tr>
      <w:tr w:rsidR="003A6105" w14:paraId="188C8AA0" w14:textId="77777777" w:rsidTr="001800F6">
        <w:tc>
          <w:tcPr>
            <w:tcW w:w="7308" w:type="dxa"/>
          </w:tcPr>
          <w:p w14:paraId="5D4B1D1C" w14:textId="77777777" w:rsidR="003A6105" w:rsidRPr="001B1282" w:rsidRDefault="003A6105" w:rsidP="001800F6">
            <w:pPr>
              <w:numPr>
                <w:ilvl w:val="0"/>
                <w:numId w:val="1"/>
              </w:numPr>
              <w:snapToGrid w:val="0"/>
              <w:rPr>
                <w:color w:val="000000"/>
              </w:rPr>
            </w:pPr>
            <w:r w:rsidRPr="00A05311">
              <w:t>Problema labirintului. (Algoritmul lui Lee)</w:t>
            </w:r>
          </w:p>
          <w:p w14:paraId="25A89157" w14:textId="77777777" w:rsidR="003A6105" w:rsidRPr="001B1282" w:rsidRDefault="003A6105" w:rsidP="001800F6">
            <w:pPr>
              <w:snapToGrid w:val="0"/>
              <w:ind w:left="1440"/>
              <w:rPr>
                <w:color w:val="948A54" w:themeColor="background2" w:themeShade="80"/>
              </w:rPr>
            </w:pPr>
            <w:r w:rsidRPr="001B1282">
              <w:rPr>
                <w:color w:val="948A54" w:themeColor="background2" w:themeShade="80"/>
              </w:rPr>
              <w:t>[</w:t>
            </w:r>
            <w:r>
              <w:rPr>
                <w:color w:val="948A54" w:themeColor="background2" w:themeShade="80"/>
              </w:rPr>
              <w:t>S</w:t>
            </w:r>
            <w:r w:rsidRPr="001B1282">
              <w:rPr>
                <w:color w:val="948A54" w:themeColor="background2" w:themeShade="80"/>
              </w:rPr>
              <w:t>e dă o matrice pătratică de dimensiune N, cu valori de 0 sau de 1, codificând un labirint. Valoarea 0 reprezintă o cameră deschisă, iar valoarea zero o cameră închisă. Se cere cel mai scurt drum de la poziţia (1, 1) la poziţia (N, N), mergând doar prin camere deschise şi doar la stânga, dreapta, în jos sau în sus. Nu se poate trece de două ori prin acelaşi loc</w:t>
            </w:r>
            <w:r>
              <w:rPr>
                <w:color w:val="948A54" w:themeColor="background2" w:themeShade="80"/>
              </w:rPr>
              <w:t>]</w:t>
            </w:r>
          </w:p>
          <w:p w14:paraId="4EDC8C19" w14:textId="77777777" w:rsidR="003A6105" w:rsidRPr="001B1282" w:rsidRDefault="003A6105" w:rsidP="001800F6">
            <w:pPr>
              <w:numPr>
                <w:ilvl w:val="0"/>
                <w:numId w:val="1"/>
              </w:numPr>
              <w:snapToGrid w:val="0"/>
              <w:rPr>
                <w:color w:val="000000"/>
              </w:rPr>
            </w:pPr>
            <w:r w:rsidRPr="00A05311">
              <w:t>Problema subsecvenţei de sumă maximă</w:t>
            </w:r>
          </w:p>
          <w:p w14:paraId="7DF77E95" w14:textId="77777777" w:rsidR="003A6105" w:rsidRPr="001B1282" w:rsidRDefault="003A6105" w:rsidP="001800F6">
            <w:pPr>
              <w:snapToGrid w:val="0"/>
              <w:ind w:left="1440"/>
              <w:rPr>
                <w:color w:val="948A54" w:themeColor="background2" w:themeShade="80"/>
              </w:rPr>
            </w:pPr>
            <w:r w:rsidRPr="001B1282">
              <w:rPr>
                <w:color w:val="948A54" w:themeColor="background2" w:themeShade="80"/>
              </w:rPr>
              <w:t>[Considerăm un număr natural N şi un vector A cu N elemente numere întregi. O subsecvenţă [st, dr] a vectorului A reprezintă secvenţa de elemente A[st], A[st + 1], ..., A[dr]. Suma unei subsecvenţe reprezintă suma tuturor elementelor acelei subsecvenţe. Se cere determinarea unei subsecvenţe de sumă maximă. Ex (-6 1 -3 4 5 -1 3 -8 -9 1) &gt; (11)]</w:t>
            </w:r>
          </w:p>
          <w:p w14:paraId="1AC022BA" w14:textId="77777777" w:rsidR="003A6105" w:rsidRPr="001B1282" w:rsidRDefault="003A6105" w:rsidP="001800F6">
            <w:pPr>
              <w:numPr>
                <w:ilvl w:val="0"/>
                <w:numId w:val="1"/>
              </w:numPr>
              <w:snapToGrid w:val="0"/>
              <w:rPr>
                <w:color w:val="000000"/>
              </w:rPr>
            </w:pPr>
            <w:r w:rsidRPr="00A05311">
              <w:t>Problema rucsacului</w:t>
            </w:r>
          </w:p>
          <w:p w14:paraId="5800F224" w14:textId="77777777" w:rsidR="003A6105" w:rsidRPr="00A05311" w:rsidRDefault="003A6105" w:rsidP="001800F6">
            <w:pPr>
              <w:snapToGrid w:val="0"/>
              <w:ind w:left="1440"/>
              <w:rPr>
                <w:color w:val="000000"/>
              </w:rPr>
            </w:pPr>
            <w:r w:rsidRPr="001B1282">
              <w:rPr>
                <w:color w:val="948A54" w:themeColor="background2" w:themeShade="80"/>
              </w:rPr>
              <w:t>[</w:t>
            </w:r>
            <w:r>
              <w:rPr>
                <w:color w:val="948A54" w:themeColor="background2" w:themeShade="80"/>
              </w:rPr>
              <w:t>Se consideră</w:t>
            </w:r>
            <w:r w:rsidRPr="001B1282">
              <w:rPr>
                <w:color w:val="948A54" w:themeColor="background2" w:themeShade="80"/>
              </w:rPr>
              <w:t xml:space="preserve"> N obiecte </w:t>
            </w:r>
            <w:r>
              <w:rPr>
                <w:color w:val="948A54" w:themeColor="background2" w:themeShade="80"/>
              </w:rPr>
              <w:t xml:space="preserve">caracterizate de </w:t>
            </w:r>
            <w:r w:rsidRPr="001B1282">
              <w:rPr>
                <w:color w:val="948A54" w:themeColor="background2" w:themeShade="80"/>
              </w:rPr>
              <w:t>mărimi</w:t>
            </w:r>
            <w:r>
              <w:rPr>
                <w:color w:val="948A54" w:themeColor="background2" w:themeShade="80"/>
              </w:rPr>
              <w:t>le</w:t>
            </w:r>
            <w:r w:rsidRPr="001B1282">
              <w:rPr>
                <w:color w:val="948A54" w:themeColor="background2" w:themeShade="80"/>
              </w:rPr>
              <w:t xml:space="preserve">: greutate şi valoare. </w:t>
            </w:r>
            <w:r>
              <w:rPr>
                <w:color w:val="948A54" w:themeColor="background2" w:themeShade="80"/>
              </w:rPr>
              <w:t>Se c</w:t>
            </w:r>
            <w:r w:rsidRPr="001B1282">
              <w:rPr>
                <w:color w:val="948A54" w:themeColor="background2" w:themeShade="80"/>
              </w:rPr>
              <w:t>onsider</w:t>
            </w:r>
            <w:r>
              <w:rPr>
                <w:color w:val="948A54" w:themeColor="background2" w:themeShade="80"/>
              </w:rPr>
              <w:t>ăm un rucscac de capacitate C</w:t>
            </w:r>
            <w:r w:rsidRPr="001B1282">
              <w:rPr>
                <w:color w:val="948A54" w:themeColor="background2" w:themeShade="80"/>
              </w:rPr>
              <w:t>. Ne interesează alegerea unei submulţimi de obiecte a căror greutate totală să fie cel mult C şi a căror valoare să fie maximă.]</w:t>
            </w:r>
          </w:p>
        </w:tc>
        <w:tc>
          <w:tcPr>
            <w:tcW w:w="1080" w:type="dxa"/>
          </w:tcPr>
          <w:p w14:paraId="37562E3D" w14:textId="77777777" w:rsidR="003A6105" w:rsidRDefault="003A6105" w:rsidP="001800F6"/>
        </w:tc>
        <w:tc>
          <w:tcPr>
            <w:tcW w:w="1188" w:type="dxa"/>
          </w:tcPr>
          <w:p w14:paraId="0038A7DD" w14:textId="77777777" w:rsidR="003A6105" w:rsidRDefault="003A6105" w:rsidP="001800F6"/>
        </w:tc>
      </w:tr>
    </w:tbl>
    <w:p w14:paraId="62AEDE96" w14:textId="77777777" w:rsidR="003A6105" w:rsidRDefault="003A6105" w:rsidP="003A6105">
      <w:pPr>
        <w:suppressAutoHyphens w:val="0"/>
        <w:ind w:left="2160"/>
        <w:jc w:val="both"/>
      </w:pPr>
      <w:r>
        <w:t>Algoritmii dezvoltaţi pentru rezolvarea problemelor</w:t>
      </w:r>
      <w:r w:rsidRPr="00B80C69">
        <w:t xml:space="preserve"> de la 1 pȃnă la 72 inclusiv,</w:t>
      </w:r>
      <w:r>
        <w:t xml:space="preserve"> optimizările,</w:t>
      </w:r>
      <w:r w:rsidRPr="00B80C69">
        <w:t xml:space="preserve"> </w:t>
      </w:r>
      <w:r>
        <w:t xml:space="preserve">adnotările şi rezultatele experimentale obţinute pe baza acestora </w:t>
      </w:r>
      <w:r w:rsidRPr="00B80C69">
        <w:t>vor constitui portofoliul fiecărui student</w:t>
      </w:r>
      <w:r>
        <w:t>.</w:t>
      </w:r>
    </w:p>
    <w:p w14:paraId="699E0D1E" w14:textId="77777777" w:rsidR="004B6D5D" w:rsidRDefault="004B6D5D"/>
    <w:sectPr w:rsidR="004B6D5D" w:rsidSect="004B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32239"/>
    <w:multiLevelType w:val="hybridMultilevel"/>
    <w:tmpl w:val="E2E4CECC"/>
    <w:lvl w:ilvl="0" w:tplc="0409000F">
      <w:start w:val="1"/>
      <w:numFmt w:val="decimal"/>
      <w:lvlText w:val="%1."/>
      <w:lvlJc w:val="left"/>
      <w:pPr>
        <w:ind w:left="106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6105"/>
    <w:rsid w:val="00045A7D"/>
    <w:rsid w:val="00067133"/>
    <w:rsid w:val="000D288B"/>
    <w:rsid w:val="000E06E3"/>
    <w:rsid w:val="000E2742"/>
    <w:rsid w:val="000E2C47"/>
    <w:rsid w:val="001800F6"/>
    <w:rsid w:val="00206D7D"/>
    <w:rsid w:val="00266AC7"/>
    <w:rsid w:val="002B3A56"/>
    <w:rsid w:val="002F71F0"/>
    <w:rsid w:val="0034785B"/>
    <w:rsid w:val="003A6105"/>
    <w:rsid w:val="00465E97"/>
    <w:rsid w:val="00483D6A"/>
    <w:rsid w:val="004A14B0"/>
    <w:rsid w:val="004B6D5D"/>
    <w:rsid w:val="004D7718"/>
    <w:rsid w:val="004E7797"/>
    <w:rsid w:val="004E7EF6"/>
    <w:rsid w:val="00535FC7"/>
    <w:rsid w:val="00552FB0"/>
    <w:rsid w:val="005A5505"/>
    <w:rsid w:val="00657265"/>
    <w:rsid w:val="00696F55"/>
    <w:rsid w:val="008218F6"/>
    <w:rsid w:val="00837F95"/>
    <w:rsid w:val="008E4450"/>
    <w:rsid w:val="009A21B1"/>
    <w:rsid w:val="009E5E44"/>
    <w:rsid w:val="00A44F50"/>
    <w:rsid w:val="00AB05A5"/>
    <w:rsid w:val="00AD6E12"/>
    <w:rsid w:val="00AE0963"/>
    <w:rsid w:val="00AF2BF2"/>
    <w:rsid w:val="00AF6B61"/>
    <w:rsid w:val="00B81A27"/>
    <w:rsid w:val="00BF5697"/>
    <w:rsid w:val="00D845F5"/>
    <w:rsid w:val="00DC32F5"/>
    <w:rsid w:val="00DF567C"/>
    <w:rsid w:val="00E06682"/>
    <w:rsid w:val="00E23597"/>
    <w:rsid w:val="00E54B36"/>
    <w:rsid w:val="00F0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CAAA"/>
  <w15:docId w15:val="{EC5FE6A2-2B9C-4D27-ADFC-2FCB223F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05"/>
    <w:pPr>
      <w:suppressAutoHyphens/>
      <w:spacing w:after="0" w:line="240" w:lineRule="auto"/>
    </w:pPr>
    <w:rPr>
      <w:rFonts w:ascii="Times New Roman" w:eastAsia="Times New Roman" w:hAnsi="Times New Roman" w:cs="Times New Roman"/>
      <w:sz w:val="24"/>
      <w:szCs w:val="24"/>
      <w:lang w:val="ro-RO"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6105"/>
    <w:rPr>
      <w:rFonts w:ascii="Tahoma" w:hAnsi="Tahoma" w:cs="Tahoma"/>
      <w:sz w:val="16"/>
      <w:szCs w:val="16"/>
    </w:rPr>
  </w:style>
  <w:style w:type="character" w:customStyle="1" w:styleId="BalloonTextChar">
    <w:name w:val="Balloon Text Char"/>
    <w:basedOn w:val="DefaultParagraphFont"/>
    <w:link w:val="BalloonText"/>
    <w:uiPriority w:val="99"/>
    <w:semiHidden/>
    <w:rsid w:val="003A6105"/>
    <w:rPr>
      <w:rFonts w:ascii="Tahoma" w:eastAsia="Times New Roman" w:hAnsi="Tahoma" w:cs="Tahoma"/>
      <w:sz w:val="16"/>
      <w:szCs w:val="16"/>
      <w:lang w:val="ro-R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2298</TotalTime>
  <Pages>6</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Puscas Raul</dc:creator>
  <cp:keywords/>
  <dc:description/>
  <cp:lastModifiedBy>Razvan Bota</cp:lastModifiedBy>
  <cp:revision>4</cp:revision>
  <dcterms:created xsi:type="dcterms:W3CDTF">2016-03-03T07:43:00Z</dcterms:created>
  <dcterms:modified xsi:type="dcterms:W3CDTF">2020-06-03T20:13:00Z</dcterms:modified>
</cp:coreProperties>
</file>