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84766972" w:displacedByCustomXml="next"/>
    <w:bookmarkEnd w:id="0" w:displacedByCustomXml="next"/>
    <w:sdt>
      <w:sdtPr>
        <w:rPr>
          <w:rFonts w:asciiTheme="minorHAnsi" w:eastAsiaTheme="minorHAnsi" w:hAnsiTheme="minorHAnsi" w:cstheme="minorBidi"/>
          <w:color w:val="auto"/>
          <w:sz w:val="22"/>
          <w:szCs w:val="22"/>
          <w:lang w:val="en-GB"/>
        </w:rPr>
        <w:id w:val="-696397229"/>
        <w:docPartObj>
          <w:docPartGallery w:val="Table of Contents"/>
          <w:docPartUnique/>
        </w:docPartObj>
      </w:sdtPr>
      <w:sdtEndPr>
        <w:rPr>
          <w:b/>
          <w:bCs/>
          <w:noProof/>
        </w:rPr>
      </w:sdtEndPr>
      <w:sdtContent>
        <w:p w14:paraId="1890209B" w14:textId="0E0EDCF2" w:rsidR="002049E2" w:rsidRDefault="002049E2">
          <w:pPr>
            <w:pStyle w:val="TOCHeading"/>
          </w:pPr>
          <w:r>
            <w:t>Contents</w:t>
          </w:r>
        </w:p>
        <w:p w14:paraId="581ED6C4" w14:textId="3C1E993F" w:rsidR="00511312" w:rsidRDefault="002049E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84768760" w:history="1">
            <w:r w:rsidR="00511312" w:rsidRPr="00BE48FA">
              <w:rPr>
                <w:rStyle w:val="Hyperlink"/>
                <w:noProof/>
              </w:rPr>
              <w:t>Part 1 – Introducing Advanced Performance Analyser by SmartPowerBI (from the SmartPowerBI.co.uk blog post).</w:t>
            </w:r>
            <w:r w:rsidR="00511312">
              <w:rPr>
                <w:noProof/>
                <w:webHidden/>
              </w:rPr>
              <w:tab/>
            </w:r>
            <w:r w:rsidR="00511312">
              <w:rPr>
                <w:noProof/>
                <w:webHidden/>
              </w:rPr>
              <w:fldChar w:fldCharType="begin"/>
            </w:r>
            <w:r w:rsidR="00511312">
              <w:rPr>
                <w:noProof/>
                <w:webHidden/>
              </w:rPr>
              <w:instrText xml:space="preserve"> PAGEREF _Toc84768760 \h </w:instrText>
            </w:r>
            <w:r w:rsidR="00511312">
              <w:rPr>
                <w:noProof/>
                <w:webHidden/>
              </w:rPr>
            </w:r>
            <w:r w:rsidR="00511312">
              <w:rPr>
                <w:noProof/>
                <w:webHidden/>
              </w:rPr>
              <w:fldChar w:fldCharType="separate"/>
            </w:r>
            <w:r w:rsidR="00511312">
              <w:rPr>
                <w:noProof/>
                <w:webHidden/>
              </w:rPr>
              <w:t>2</w:t>
            </w:r>
            <w:r w:rsidR="00511312">
              <w:rPr>
                <w:noProof/>
                <w:webHidden/>
              </w:rPr>
              <w:fldChar w:fldCharType="end"/>
            </w:r>
          </w:hyperlink>
        </w:p>
        <w:p w14:paraId="32220CEC" w14:textId="06AB113F" w:rsidR="00511312" w:rsidRDefault="00511312">
          <w:pPr>
            <w:pStyle w:val="TOC2"/>
            <w:tabs>
              <w:tab w:val="right" w:leader="dot" w:pos="9016"/>
            </w:tabs>
            <w:rPr>
              <w:rFonts w:eastAsiaTheme="minorEastAsia"/>
              <w:noProof/>
              <w:lang w:eastAsia="en-GB"/>
            </w:rPr>
          </w:pPr>
          <w:hyperlink w:anchor="_Toc84768761" w:history="1">
            <w:r w:rsidRPr="00BE48FA">
              <w:rPr>
                <w:rStyle w:val="Hyperlink"/>
                <w:noProof/>
              </w:rPr>
              <w:t>What is Power BI Advanced Performance Analyzer by SmartPowerBI?</w:t>
            </w:r>
            <w:r>
              <w:rPr>
                <w:noProof/>
                <w:webHidden/>
              </w:rPr>
              <w:tab/>
            </w:r>
            <w:r>
              <w:rPr>
                <w:noProof/>
                <w:webHidden/>
              </w:rPr>
              <w:fldChar w:fldCharType="begin"/>
            </w:r>
            <w:r>
              <w:rPr>
                <w:noProof/>
                <w:webHidden/>
              </w:rPr>
              <w:instrText xml:space="preserve"> PAGEREF _Toc84768761 \h </w:instrText>
            </w:r>
            <w:r>
              <w:rPr>
                <w:noProof/>
                <w:webHidden/>
              </w:rPr>
            </w:r>
            <w:r>
              <w:rPr>
                <w:noProof/>
                <w:webHidden/>
              </w:rPr>
              <w:fldChar w:fldCharType="separate"/>
            </w:r>
            <w:r>
              <w:rPr>
                <w:noProof/>
                <w:webHidden/>
              </w:rPr>
              <w:t>2</w:t>
            </w:r>
            <w:r>
              <w:rPr>
                <w:noProof/>
                <w:webHidden/>
              </w:rPr>
              <w:fldChar w:fldCharType="end"/>
            </w:r>
          </w:hyperlink>
        </w:p>
        <w:p w14:paraId="5F568CE7" w14:textId="620B122B" w:rsidR="00511312" w:rsidRDefault="00511312">
          <w:pPr>
            <w:pStyle w:val="TOC2"/>
            <w:tabs>
              <w:tab w:val="right" w:leader="dot" w:pos="9016"/>
            </w:tabs>
            <w:rPr>
              <w:rFonts w:eastAsiaTheme="minorEastAsia"/>
              <w:noProof/>
              <w:lang w:eastAsia="en-GB"/>
            </w:rPr>
          </w:pPr>
          <w:hyperlink w:anchor="_Toc84768762" w:history="1">
            <w:r w:rsidRPr="00BE48FA">
              <w:rPr>
                <w:rStyle w:val="Hyperlink"/>
                <w:rFonts w:cstheme="majorHAnsi"/>
                <w:noProof/>
              </w:rPr>
              <w:t>Use cases are for this Advanced Performance Analyzer.</w:t>
            </w:r>
            <w:r>
              <w:rPr>
                <w:noProof/>
                <w:webHidden/>
              </w:rPr>
              <w:tab/>
            </w:r>
            <w:r>
              <w:rPr>
                <w:noProof/>
                <w:webHidden/>
              </w:rPr>
              <w:fldChar w:fldCharType="begin"/>
            </w:r>
            <w:r>
              <w:rPr>
                <w:noProof/>
                <w:webHidden/>
              </w:rPr>
              <w:instrText xml:space="preserve"> PAGEREF _Toc84768762 \h </w:instrText>
            </w:r>
            <w:r>
              <w:rPr>
                <w:noProof/>
                <w:webHidden/>
              </w:rPr>
            </w:r>
            <w:r>
              <w:rPr>
                <w:noProof/>
                <w:webHidden/>
              </w:rPr>
              <w:fldChar w:fldCharType="separate"/>
            </w:r>
            <w:r>
              <w:rPr>
                <w:noProof/>
                <w:webHidden/>
              </w:rPr>
              <w:t>4</w:t>
            </w:r>
            <w:r>
              <w:rPr>
                <w:noProof/>
                <w:webHidden/>
              </w:rPr>
              <w:fldChar w:fldCharType="end"/>
            </w:r>
          </w:hyperlink>
        </w:p>
        <w:p w14:paraId="16686B96" w14:textId="0B008C6A" w:rsidR="00511312" w:rsidRDefault="00511312">
          <w:pPr>
            <w:pStyle w:val="TOC2"/>
            <w:tabs>
              <w:tab w:val="right" w:leader="dot" w:pos="9016"/>
            </w:tabs>
            <w:rPr>
              <w:rFonts w:eastAsiaTheme="minorEastAsia"/>
              <w:noProof/>
              <w:lang w:eastAsia="en-GB"/>
            </w:rPr>
          </w:pPr>
          <w:hyperlink w:anchor="_Toc84768763" w:history="1">
            <w:r w:rsidRPr="00BE48FA">
              <w:rPr>
                <w:rStyle w:val="Hyperlink"/>
                <w:rFonts w:cstheme="majorHAnsi"/>
                <w:noProof/>
              </w:rPr>
              <w:t>What is native Power BI Desktop Performance Analyzer?</w:t>
            </w:r>
            <w:r>
              <w:rPr>
                <w:noProof/>
                <w:webHidden/>
              </w:rPr>
              <w:tab/>
            </w:r>
            <w:r>
              <w:rPr>
                <w:noProof/>
                <w:webHidden/>
              </w:rPr>
              <w:fldChar w:fldCharType="begin"/>
            </w:r>
            <w:r>
              <w:rPr>
                <w:noProof/>
                <w:webHidden/>
              </w:rPr>
              <w:instrText xml:space="preserve"> PAGEREF _Toc84768763 \h </w:instrText>
            </w:r>
            <w:r>
              <w:rPr>
                <w:noProof/>
                <w:webHidden/>
              </w:rPr>
            </w:r>
            <w:r>
              <w:rPr>
                <w:noProof/>
                <w:webHidden/>
              </w:rPr>
              <w:fldChar w:fldCharType="separate"/>
            </w:r>
            <w:r>
              <w:rPr>
                <w:noProof/>
                <w:webHidden/>
              </w:rPr>
              <w:t>4</w:t>
            </w:r>
            <w:r>
              <w:rPr>
                <w:noProof/>
                <w:webHidden/>
              </w:rPr>
              <w:fldChar w:fldCharType="end"/>
            </w:r>
          </w:hyperlink>
        </w:p>
        <w:p w14:paraId="3EF42206" w14:textId="71D5B0BC" w:rsidR="00511312" w:rsidRDefault="00511312">
          <w:pPr>
            <w:pStyle w:val="TOC2"/>
            <w:tabs>
              <w:tab w:val="right" w:leader="dot" w:pos="9016"/>
            </w:tabs>
            <w:rPr>
              <w:rFonts w:eastAsiaTheme="minorEastAsia"/>
              <w:noProof/>
              <w:lang w:eastAsia="en-GB"/>
            </w:rPr>
          </w:pPr>
          <w:hyperlink w:anchor="_Toc84768764" w:history="1">
            <w:r w:rsidRPr="00BE48FA">
              <w:rPr>
                <w:rStyle w:val="Hyperlink"/>
                <w:noProof/>
              </w:rPr>
              <w:t>What do I get from Advanced Performance Analyzer by SmartPowerBI?</w:t>
            </w:r>
            <w:r>
              <w:rPr>
                <w:noProof/>
                <w:webHidden/>
              </w:rPr>
              <w:tab/>
            </w:r>
            <w:r>
              <w:rPr>
                <w:noProof/>
                <w:webHidden/>
              </w:rPr>
              <w:fldChar w:fldCharType="begin"/>
            </w:r>
            <w:r>
              <w:rPr>
                <w:noProof/>
                <w:webHidden/>
              </w:rPr>
              <w:instrText xml:space="preserve"> PAGEREF _Toc84768764 \h </w:instrText>
            </w:r>
            <w:r>
              <w:rPr>
                <w:noProof/>
                <w:webHidden/>
              </w:rPr>
            </w:r>
            <w:r>
              <w:rPr>
                <w:noProof/>
                <w:webHidden/>
              </w:rPr>
              <w:fldChar w:fldCharType="separate"/>
            </w:r>
            <w:r>
              <w:rPr>
                <w:noProof/>
                <w:webHidden/>
              </w:rPr>
              <w:t>5</w:t>
            </w:r>
            <w:r>
              <w:rPr>
                <w:noProof/>
                <w:webHidden/>
              </w:rPr>
              <w:fldChar w:fldCharType="end"/>
            </w:r>
          </w:hyperlink>
        </w:p>
        <w:p w14:paraId="36CA136D" w14:textId="4659AB34" w:rsidR="00511312" w:rsidRDefault="00511312">
          <w:pPr>
            <w:pStyle w:val="TOC3"/>
            <w:tabs>
              <w:tab w:val="right" w:leader="dot" w:pos="9016"/>
            </w:tabs>
            <w:rPr>
              <w:rFonts w:eastAsiaTheme="minorEastAsia"/>
              <w:noProof/>
              <w:lang w:eastAsia="en-GB"/>
            </w:rPr>
          </w:pPr>
          <w:hyperlink w:anchor="_Toc84768765" w:history="1">
            <w:r w:rsidRPr="00BE48FA">
              <w:rPr>
                <w:rStyle w:val="Hyperlink"/>
                <w:noProof/>
              </w:rPr>
              <w:t>Analysis by Action.</w:t>
            </w:r>
            <w:r>
              <w:rPr>
                <w:noProof/>
                <w:webHidden/>
              </w:rPr>
              <w:tab/>
            </w:r>
            <w:r>
              <w:rPr>
                <w:noProof/>
                <w:webHidden/>
              </w:rPr>
              <w:fldChar w:fldCharType="begin"/>
            </w:r>
            <w:r>
              <w:rPr>
                <w:noProof/>
                <w:webHidden/>
              </w:rPr>
              <w:instrText xml:space="preserve"> PAGEREF _Toc84768765 \h </w:instrText>
            </w:r>
            <w:r>
              <w:rPr>
                <w:noProof/>
                <w:webHidden/>
              </w:rPr>
            </w:r>
            <w:r>
              <w:rPr>
                <w:noProof/>
                <w:webHidden/>
              </w:rPr>
              <w:fldChar w:fldCharType="separate"/>
            </w:r>
            <w:r>
              <w:rPr>
                <w:noProof/>
                <w:webHidden/>
              </w:rPr>
              <w:t>5</w:t>
            </w:r>
            <w:r>
              <w:rPr>
                <w:noProof/>
                <w:webHidden/>
              </w:rPr>
              <w:fldChar w:fldCharType="end"/>
            </w:r>
          </w:hyperlink>
        </w:p>
        <w:p w14:paraId="01580EE0" w14:textId="6493FA62" w:rsidR="00511312" w:rsidRDefault="00511312">
          <w:pPr>
            <w:pStyle w:val="TOC3"/>
            <w:tabs>
              <w:tab w:val="right" w:leader="dot" w:pos="9016"/>
            </w:tabs>
            <w:rPr>
              <w:rFonts w:eastAsiaTheme="minorEastAsia"/>
              <w:noProof/>
              <w:lang w:eastAsia="en-GB"/>
            </w:rPr>
          </w:pPr>
          <w:hyperlink w:anchor="_Toc84768766" w:history="1">
            <w:r w:rsidRPr="00BE48FA">
              <w:rPr>
                <w:rStyle w:val="Hyperlink"/>
                <w:noProof/>
              </w:rPr>
              <w:t>All Actions Summary.</w:t>
            </w:r>
            <w:r>
              <w:rPr>
                <w:noProof/>
                <w:webHidden/>
              </w:rPr>
              <w:tab/>
            </w:r>
            <w:r>
              <w:rPr>
                <w:noProof/>
                <w:webHidden/>
              </w:rPr>
              <w:fldChar w:fldCharType="begin"/>
            </w:r>
            <w:r>
              <w:rPr>
                <w:noProof/>
                <w:webHidden/>
              </w:rPr>
              <w:instrText xml:space="preserve"> PAGEREF _Toc84768766 \h </w:instrText>
            </w:r>
            <w:r>
              <w:rPr>
                <w:noProof/>
                <w:webHidden/>
              </w:rPr>
            </w:r>
            <w:r>
              <w:rPr>
                <w:noProof/>
                <w:webHidden/>
              </w:rPr>
              <w:fldChar w:fldCharType="separate"/>
            </w:r>
            <w:r>
              <w:rPr>
                <w:noProof/>
                <w:webHidden/>
              </w:rPr>
              <w:t>8</w:t>
            </w:r>
            <w:r>
              <w:rPr>
                <w:noProof/>
                <w:webHidden/>
              </w:rPr>
              <w:fldChar w:fldCharType="end"/>
            </w:r>
          </w:hyperlink>
        </w:p>
        <w:p w14:paraId="2A3F456C" w14:textId="09C3385B" w:rsidR="00511312" w:rsidRDefault="00511312">
          <w:pPr>
            <w:pStyle w:val="TOC3"/>
            <w:tabs>
              <w:tab w:val="right" w:leader="dot" w:pos="9016"/>
            </w:tabs>
            <w:rPr>
              <w:rFonts w:eastAsiaTheme="minorEastAsia"/>
              <w:noProof/>
              <w:lang w:eastAsia="en-GB"/>
            </w:rPr>
          </w:pPr>
          <w:hyperlink w:anchor="_Toc84768767" w:history="1">
            <w:r w:rsidRPr="00BE48FA">
              <w:rPr>
                <w:rStyle w:val="Hyperlink"/>
                <w:noProof/>
              </w:rPr>
              <w:t>Action Gantt.</w:t>
            </w:r>
            <w:r>
              <w:rPr>
                <w:noProof/>
                <w:webHidden/>
              </w:rPr>
              <w:tab/>
            </w:r>
            <w:r>
              <w:rPr>
                <w:noProof/>
                <w:webHidden/>
              </w:rPr>
              <w:fldChar w:fldCharType="begin"/>
            </w:r>
            <w:r>
              <w:rPr>
                <w:noProof/>
                <w:webHidden/>
              </w:rPr>
              <w:instrText xml:space="preserve"> PAGEREF _Toc84768767 \h </w:instrText>
            </w:r>
            <w:r>
              <w:rPr>
                <w:noProof/>
                <w:webHidden/>
              </w:rPr>
            </w:r>
            <w:r>
              <w:rPr>
                <w:noProof/>
                <w:webHidden/>
              </w:rPr>
              <w:fldChar w:fldCharType="separate"/>
            </w:r>
            <w:r>
              <w:rPr>
                <w:noProof/>
                <w:webHidden/>
              </w:rPr>
              <w:t>10</w:t>
            </w:r>
            <w:r>
              <w:rPr>
                <w:noProof/>
                <w:webHidden/>
              </w:rPr>
              <w:fldChar w:fldCharType="end"/>
            </w:r>
          </w:hyperlink>
        </w:p>
        <w:p w14:paraId="585713DB" w14:textId="3098263E" w:rsidR="00511312" w:rsidRDefault="00511312">
          <w:pPr>
            <w:pStyle w:val="TOC2"/>
            <w:tabs>
              <w:tab w:val="right" w:leader="dot" w:pos="9016"/>
            </w:tabs>
            <w:rPr>
              <w:rFonts w:eastAsiaTheme="minorEastAsia"/>
              <w:noProof/>
              <w:lang w:eastAsia="en-GB"/>
            </w:rPr>
          </w:pPr>
          <w:hyperlink w:anchor="_Toc84768768" w:history="1">
            <w:r w:rsidRPr="00BE48FA">
              <w:rPr>
                <w:rStyle w:val="Hyperlink"/>
                <w:noProof/>
              </w:rPr>
              <w:t>Credits.</w:t>
            </w:r>
            <w:r>
              <w:rPr>
                <w:noProof/>
                <w:webHidden/>
              </w:rPr>
              <w:tab/>
            </w:r>
            <w:r>
              <w:rPr>
                <w:noProof/>
                <w:webHidden/>
              </w:rPr>
              <w:fldChar w:fldCharType="begin"/>
            </w:r>
            <w:r>
              <w:rPr>
                <w:noProof/>
                <w:webHidden/>
              </w:rPr>
              <w:instrText xml:space="preserve"> PAGEREF _Toc84768768 \h </w:instrText>
            </w:r>
            <w:r>
              <w:rPr>
                <w:noProof/>
                <w:webHidden/>
              </w:rPr>
            </w:r>
            <w:r>
              <w:rPr>
                <w:noProof/>
                <w:webHidden/>
              </w:rPr>
              <w:fldChar w:fldCharType="separate"/>
            </w:r>
            <w:r>
              <w:rPr>
                <w:noProof/>
                <w:webHidden/>
              </w:rPr>
              <w:t>12</w:t>
            </w:r>
            <w:r>
              <w:rPr>
                <w:noProof/>
                <w:webHidden/>
              </w:rPr>
              <w:fldChar w:fldCharType="end"/>
            </w:r>
          </w:hyperlink>
        </w:p>
        <w:p w14:paraId="1FA192D0" w14:textId="5B928B29" w:rsidR="00511312" w:rsidRDefault="00511312">
          <w:pPr>
            <w:pStyle w:val="TOC1"/>
            <w:tabs>
              <w:tab w:val="right" w:leader="dot" w:pos="9016"/>
            </w:tabs>
            <w:rPr>
              <w:rFonts w:eastAsiaTheme="minorEastAsia"/>
              <w:noProof/>
              <w:lang w:eastAsia="en-GB"/>
            </w:rPr>
          </w:pPr>
          <w:hyperlink w:anchor="_Toc84768769" w:history="1">
            <w:r w:rsidRPr="00BE48FA">
              <w:rPr>
                <w:rStyle w:val="Hyperlink"/>
                <w:noProof/>
              </w:rPr>
              <w:t>Part 2 - Starting with Advanced Performance Analyzer.</w:t>
            </w:r>
            <w:r>
              <w:rPr>
                <w:noProof/>
                <w:webHidden/>
              </w:rPr>
              <w:tab/>
            </w:r>
            <w:r>
              <w:rPr>
                <w:noProof/>
                <w:webHidden/>
              </w:rPr>
              <w:fldChar w:fldCharType="begin"/>
            </w:r>
            <w:r>
              <w:rPr>
                <w:noProof/>
                <w:webHidden/>
              </w:rPr>
              <w:instrText xml:space="preserve"> PAGEREF _Toc84768769 \h </w:instrText>
            </w:r>
            <w:r>
              <w:rPr>
                <w:noProof/>
                <w:webHidden/>
              </w:rPr>
            </w:r>
            <w:r>
              <w:rPr>
                <w:noProof/>
                <w:webHidden/>
              </w:rPr>
              <w:fldChar w:fldCharType="separate"/>
            </w:r>
            <w:r>
              <w:rPr>
                <w:noProof/>
                <w:webHidden/>
              </w:rPr>
              <w:t>13</w:t>
            </w:r>
            <w:r>
              <w:rPr>
                <w:noProof/>
                <w:webHidden/>
              </w:rPr>
              <w:fldChar w:fldCharType="end"/>
            </w:r>
          </w:hyperlink>
        </w:p>
        <w:p w14:paraId="1489F40E" w14:textId="587FC748" w:rsidR="00511312" w:rsidRDefault="00511312">
          <w:pPr>
            <w:pStyle w:val="TOC2"/>
            <w:tabs>
              <w:tab w:val="right" w:leader="dot" w:pos="9016"/>
            </w:tabs>
            <w:rPr>
              <w:rFonts w:eastAsiaTheme="minorEastAsia"/>
              <w:noProof/>
              <w:lang w:eastAsia="en-GB"/>
            </w:rPr>
          </w:pPr>
          <w:hyperlink w:anchor="_Toc84768770" w:history="1">
            <w:r w:rsidRPr="00BE48FA">
              <w:rPr>
                <w:rStyle w:val="Hyperlink"/>
                <w:noProof/>
              </w:rPr>
              <w:t>Initial notes.</w:t>
            </w:r>
            <w:r>
              <w:rPr>
                <w:noProof/>
                <w:webHidden/>
              </w:rPr>
              <w:tab/>
            </w:r>
            <w:r>
              <w:rPr>
                <w:noProof/>
                <w:webHidden/>
              </w:rPr>
              <w:fldChar w:fldCharType="begin"/>
            </w:r>
            <w:r>
              <w:rPr>
                <w:noProof/>
                <w:webHidden/>
              </w:rPr>
              <w:instrText xml:space="preserve"> PAGEREF _Toc84768770 \h </w:instrText>
            </w:r>
            <w:r>
              <w:rPr>
                <w:noProof/>
                <w:webHidden/>
              </w:rPr>
            </w:r>
            <w:r>
              <w:rPr>
                <w:noProof/>
                <w:webHidden/>
              </w:rPr>
              <w:fldChar w:fldCharType="separate"/>
            </w:r>
            <w:r>
              <w:rPr>
                <w:noProof/>
                <w:webHidden/>
              </w:rPr>
              <w:t>13</w:t>
            </w:r>
            <w:r>
              <w:rPr>
                <w:noProof/>
                <w:webHidden/>
              </w:rPr>
              <w:fldChar w:fldCharType="end"/>
            </w:r>
          </w:hyperlink>
        </w:p>
        <w:p w14:paraId="0B64834C" w14:textId="5F244BBE" w:rsidR="00511312" w:rsidRDefault="00511312">
          <w:pPr>
            <w:pStyle w:val="TOC2"/>
            <w:tabs>
              <w:tab w:val="right" w:leader="dot" w:pos="9016"/>
            </w:tabs>
            <w:rPr>
              <w:rFonts w:eastAsiaTheme="minorEastAsia"/>
              <w:noProof/>
              <w:lang w:eastAsia="en-GB"/>
            </w:rPr>
          </w:pPr>
          <w:hyperlink w:anchor="_Toc84768771" w:history="1">
            <w:r w:rsidRPr="00BE48FA">
              <w:rPr>
                <w:rStyle w:val="Hyperlink"/>
                <w:noProof/>
              </w:rPr>
              <w:t>How to read the results of the tool.</w:t>
            </w:r>
            <w:r>
              <w:rPr>
                <w:noProof/>
                <w:webHidden/>
              </w:rPr>
              <w:tab/>
            </w:r>
            <w:r>
              <w:rPr>
                <w:noProof/>
                <w:webHidden/>
              </w:rPr>
              <w:fldChar w:fldCharType="begin"/>
            </w:r>
            <w:r>
              <w:rPr>
                <w:noProof/>
                <w:webHidden/>
              </w:rPr>
              <w:instrText xml:space="preserve"> PAGEREF _Toc84768771 \h </w:instrText>
            </w:r>
            <w:r>
              <w:rPr>
                <w:noProof/>
                <w:webHidden/>
              </w:rPr>
            </w:r>
            <w:r>
              <w:rPr>
                <w:noProof/>
                <w:webHidden/>
              </w:rPr>
              <w:fldChar w:fldCharType="separate"/>
            </w:r>
            <w:r>
              <w:rPr>
                <w:noProof/>
                <w:webHidden/>
              </w:rPr>
              <w:t>14</w:t>
            </w:r>
            <w:r>
              <w:rPr>
                <w:noProof/>
                <w:webHidden/>
              </w:rPr>
              <w:fldChar w:fldCharType="end"/>
            </w:r>
          </w:hyperlink>
        </w:p>
        <w:p w14:paraId="2A0DB5A8" w14:textId="25594438" w:rsidR="00511312" w:rsidRDefault="00511312">
          <w:pPr>
            <w:pStyle w:val="TOC3"/>
            <w:tabs>
              <w:tab w:val="right" w:leader="dot" w:pos="9016"/>
            </w:tabs>
            <w:rPr>
              <w:rFonts w:eastAsiaTheme="minorEastAsia"/>
              <w:noProof/>
              <w:lang w:eastAsia="en-GB"/>
            </w:rPr>
          </w:pPr>
          <w:hyperlink w:anchor="_Toc84768772" w:history="1">
            <w:r w:rsidRPr="00BE48FA">
              <w:rPr>
                <w:rStyle w:val="Hyperlink"/>
                <w:noProof/>
              </w:rPr>
              <w:t>Analysis by Action Page.</w:t>
            </w:r>
            <w:r>
              <w:rPr>
                <w:noProof/>
                <w:webHidden/>
              </w:rPr>
              <w:tab/>
            </w:r>
            <w:r>
              <w:rPr>
                <w:noProof/>
                <w:webHidden/>
              </w:rPr>
              <w:fldChar w:fldCharType="begin"/>
            </w:r>
            <w:r>
              <w:rPr>
                <w:noProof/>
                <w:webHidden/>
              </w:rPr>
              <w:instrText xml:space="preserve"> PAGEREF _Toc84768772 \h </w:instrText>
            </w:r>
            <w:r>
              <w:rPr>
                <w:noProof/>
                <w:webHidden/>
              </w:rPr>
            </w:r>
            <w:r>
              <w:rPr>
                <w:noProof/>
                <w:webHidden/>
              </w:rPr>
              <w:fldChar w:fldCharType="separate"/>
            </w:r>
            <w:r>
              <w:rPr>
                <w:noProof/>
                <w:webHidden/>
              </w:rPr>
              <w:t>14</w:t>
            </w:r>
            <w:r>
              <w:rPr>
                <w:noProof/>
                <w:webHidden/>
              </w:rPr>
              <w:fldChar w:fldCharType="end"/>
            </w:r>
          </w:hyperlink>
        </w:p>
        <w:p w14:paraId="6AFEA69A" w14:textId="7D26AEC3" w:rsidR="00511312" w:rsidRDefault="00511312">
          <w:pPr>
            <w:pStyle w:val="TOC3"/>
            <w:tabs>
              <w:tab w:val="right" w:leader="dot" w:pos="9016"/>
            </w:tabs>
            <w:rPr>
              <w:rFonts w:eastAsiaTheme="minorEastAsia"/>
              <w:noProof/>
              <w:lang w:eastAsia="en-GB"/>
            </w:rPr>
          </w:pPr>
          <w:hyperlink w:anchor="_Toc84768773" w:history="1">
            <w:r w:rsidRPr="00BE48FA">
              <w:rPr>
                <w:rStyle w:val="Hyperlink"/>
                <w:noProof/>
              </w:rPr>
              <w:t>All Actions Summary Page.</w:t>
            </w:r>
            <w:r>
              <w:rPr>
                <w:noProof/>
                <w:webHidden/>
              </w:rPr>
              <w:tab/>
            </w:r>
            <w:r>
              <w:rPr>
                <w:noProof/>
                <w:webHidden/>
              </w:rPr>
              <w:fldChar w:fldCharType="begin"/>
            </w:r>
            <w:r>
              <w:rPr>
                <w:noProof/>
                <w:webHidden/>
              </w:rPr>
              <w:instrText xml:space="preserve"> PAGEREF _Toc84768773 \h </w:instrText>
            </w:r>
            <w:r>
              <w:rPr>
                <w:noProof/>
                <w:webHidden/>
              </w:rPr>
            </w:r>
            <w:r>
              <w:rPr>
                <w:noProof/>
                <w:webHidden/>
              </w:rPr>
              <w:fldChar w:fldCharType="separate"/>
            </w:r>
            <w:r>
              <w:rPr>
                <w:noProof/>
                <w:webHidden/>
              </w:rPr>
              <w:t>18</w:t>
            </w:r>
            <w:r>
              <w:rPr>
                <w:noProof/>
                <w:webHidden/>
              </w:rPr>
              <w:fldChar w:fldCharType="end"/>
            </w:r>
          </w:hyperlink>
        </w:p>
        <w:p w14:paraId="464A411B" w14:textId="5A4E6285" w:rsidR="00511312" w:rsidRDefault="00511312">
          <w:pPr>
            <w:pStyle w:val="TOC3"/>
            <w:tabs>
              <w:tab w:val="right" w:leader="dot" w:pos="9016"/>
            </w:tabs>
            <w:rPr>
              <w:rFonts w:eastAsiaTheme="minorEastAsia"/>
              <w:noProof/>
              <w:lang w:eastAsia="en-GB"/>
            </w:rPr>
          </w:pPr>
          <w:hyperlink w:anchor="_Toc84768774" w:history="1">
            <w:r w:rsidRPr="00BE48FA">
              <w:rPr>
                <w:rStyle w:val="Hyperlink"/>
                <w:noProof/>
              </w:rPr>
              <w:t>Kicker bonus! Action Gannt and parallelism.</w:t>
            </w:r>
            <w:r>
              <w:rPr>
                <w:noProof/>
                <w:webHidden/>
              </w:rPr>
              <w:tab/>
            </w:r>
            <w:r>
              <w:rPr>
                <w:noProof/>
                <w:webHidden/>
              </w:rPr>
              <w:fldChar w:fldCharType="begin"/>
            </w:r>
            <w:r>
              <w:rPr>
                <w:noProof/>
                <w:webHidden/>
              </w:rPr>
              <w:instrText xml:space="preserve"> PAGEREF _Toc84768774 \h </w:instrText>
            </w:r>
            <w:r>
              <w:rPr>
                <w:noProof/>
                <w:webHidden/>
              </w:rPr>
            </w:r>
            <w:r>
              <w:rPr>
                <w:noProof/>
                <w:webHidden/>
              </w:rPr>
              <w:fldChar w:fldCharType="separate"/>
            </w:r>
            <w:r>
              <w:rPr>
                <w:noProof/>
                <w:webHidden/>
              </w:rPr>
              <w:t>19</w:t>
            </w:r>
            <w:r>
              <w:rPr>
                <w:noProof/>
                <w:webHidden/>
              </w:rPr>
              <w:fldChar w:fldCharType="end"/>
            </w:r>
          </w:hyperlink>
        </w:p>
        <w:p w14:paraId="29B076A9" w14:textId="374CBE33" w:rsidR="00511312" w:rsidRDefault="00511312">
          <w:pPr>
            <w:pStyle w:val="TOC1"/>
            <w:tabs>
              <w:tab w:val="right" w:leader="dot" w:pos="9016"/>
            </w:tabs>
            <w:rPr>
              <w:rFonts w:eastAsiaTheme="minorEastAsia"/>
              <w:noProof/>
              <w:lang w:eastAsia="en-GB"/>
            </w:rPr>
          </w:pPr>
          <w:hyperlink w:anchor="_Toc84768775" w:history="1">
            <w:r w:rsidRPr="00BE48FA">
              <w:rPr>
                <w:rStyle w:val="Hyperlink"/>
                <w:noProof/>
              </w:rPr>
              <w:t>Part 3 - Guide to download and use “Advanced Performance Analyzer by SmartPowerBI”.</w:t>
            </w:r>
            <w:r>
              <w:rPr>
                <w:noProof/>
                <w:webHidden/>
              </w:rPr>
              <w:tab/>
            </w:r>
            <w:r>
              <w:rPr>
                <w:noProof/>
                <w:webHidden/>
              </w:rPr>
              <w:fldChar w:fldCharType="begin"/>
            </w:r>
            <w:r>
              <w:rPr>
                <w:noProof/>
                <w:webHidden/>
              </w:rPr>
              <w:instrText xml:space="preserve"> PAGEREF _Toc84768775 \h </w:instrText>
            </w:r>
            <w:r>
              <w:rPr>
                <w:noProof/>
                <w:webHidden/>
              </w:rPr>
            </w:r>
            <w:r>
              <w:rPr>
                <w:noProof/>
                <w:webHidden/>
              </w:rPr>
              <w:fldChar w:fldCharType="separate"/>
            </w:r>
            <w:r>
              <w:rPr>
                <w:noProof/>
                <w:webHidden/>
              </w:rPr>
              <w:t>21</w:t>
            </w:r>
            <w:r>
              <w:rPr>
                <w:noProof/>
                <w:webHidden/>
              </w:rPr>
              <w:fldChar w:fldCharType="end"/>
            </w:r>
          </w:hyperlink>
        </w:p>
        <w:p w14:paraId="71C500AA" w14:textId="58270095" w:rsidR="00511312" w:rsidRDefault="00511312">
          <w:pPr>
            <w:pStyle w:val="TOC2"/>
            <w:tabs>
              <w:tab w:val="right" w:leader="dot" w:pos="9016"/>
            </w:tabs>
            <w:rPr>
              <w:rFonts w:eastAsiaTheme="minorEastAsia"/>
              <w:noProof/>
              <w:lang w:eastAsia="en-GB"/>
            </w:rPr>
          </w:pPr>
          <w:hyperlink w:anchor="_Toc84768776" w:history="1">
            <w:r w:rsidRPr="00BE48FA">
              <w:rPr>
                <w:rStyle w:val="Hyperlink"/>
                <w:noProof/>
              </w:rPr>
              <w:t>Initial considerations.</w:t>
            </w:r>
            <w:r>
              <w:rPr>
                <w:noProof/>
                <w:webHidden/>
              </w:rPr>
              <w:tab/>
            </w:r>
            <w:r>
              <w:rPr>
                <w:noProof/>
                <w:webHidden/>
              </w:rPr>
              <w:fldChar w:fldCharType="begin"/>
            </w:r>
            <w:r>
              <w:rPr>
                <w:noProof/>
                <w:webHidden/>
              </w:rPr>
              <w:instrText xml:space="preserve"> PAGEREF _Toc84768776 \h </w:instrText>
            </w:r>
            <w:r>
              <w:rPr>
                <w:noProof/>
                <w:webHidden/>
              </w:rPr>
            </w:r>
            <w:r>
              <w:rPr>
                <w:noProof/>
                <w:webHidden/>
              </w:rPr>
              <w:fldChar w:fldCharType="separate"/>
            </w:r>
            <w:r>
              <w:rPr>
                <w:noProof/>
                <w:webHidden/>
              </w:rPr>
              <w:t>21</w:t>
            </w:r>
            <w:r>
              <w:rPr>
                <w:noProof/>
                <w:webHidden/>
              </w:rPr>
              <w:fldChar w:fldCharType="end"/>
            </w:r>
          </w:hyperlink>
        </w:p>
        <w:p w14:paraId="2DB780B5" w14:textId="1D31050F" w:rsidR="00511312" w:rsidRDefault="00511312">
          <w:pPr>
            <w:pStyle w:val="TOC2"/>
            <w:tabs>
              <w:tab w:val="right" w:leader="dot" w:pos="9016"/>
            </w:tabs>
            <w:rPr>
              <w:rFonts w:eastAsiaTheme="minorEastAsia"/>
              <w:noProof/>
              <w:lang w:eastAsia="en-GB"/>
            </w:rPr>
          </w:pPr>
          <w:hyperlink w:anchor="_Toc84768777" w:history="1">
            <w:r w:rsidRPr="00BE48FA">
              <w:rPr>
                <w:rStyle w:val="Hyperlink"/>
                <w:noProof/>
              </w:rPr>
              <w:t>Step by step guide for capturing performance analysis.</w:t>
            </w:r>
            <w:r>
              <w:rPr>
                <w:noProof/>
                <w:webHidden/>
              </w:rPr>
              <w:tab/>
            </w:r>
            <w:r>
              <w:rPr>
                <w:noProof/>
                <w:webHidden/>
              </w:rPr>
              <w:fldChar w:fldCharType="begin"/>
            </w:r>
            <w:r>
              <w:rPr>
                <w:noProof/>
                <w:webHidden/>
              </w:rPr>
              <w:instrText xml:space="preserve"> PAGEREF _Toc84768777 \h </w:instrText>
            </w:r>
            <w:r>
              <w:rPr>
                <w:noProof/>
                <w:webHidden/>
              </w:rPr>
            </w:r>
            <w:r>
              <w:rPr>
                <w:noProof/>
                <w:webHidden/>
              </w:rPr>
              <w:fldChar w:fldCharType="separate"/>
            </w:r>
            <w:r>
              <w:rPr>
                <w:noProof/>
                <w:webHidden/>
              </w:rPr>
              <w:t>23</w:t>
            </w:r>
            <w:r>
              <w:rPr>
                <w:noProof/>
                <w:webHidden/>
              </w:rPr>
              <w:fldChar w:fldCharType="end"/>
            </w:r>
          </w:hyperlink>
        </w:p>
        <w:p w14:paraId="73D15879" w14:textId="5944724A" w:rsidR="00511312" w:rsidRDefault="00511312">
          <w:pPr>
            <w:pStyle w:val="TOC2"/>
            <w:tabs>
              <w:tab w:val="right" w:leader="dot" w:pos="9016"/>
            </w:tabs>
            <w:rPr>
              <w:rFonts w:eastAsiaTheme="minorEastAsia"/>
              <w:noProof/>
              <w:lang w:eastAsia="en-GB"/>
            </w:rPr>
          </w:pPr>
          <w:hyperlink w:anchor="_Toc84768778" w:history="1">
            <w:r w:rsidRPr="00BE48FA">
              <w:rPr>
                <w:rStyle w:val="Hyperlink"/>
                <w:noProof/>
              </w:rPr>
              <w:t>Download Advanced Power BI Performance Analyser.</w:t>
            </w:r>
            <w:r>
              <w:rPr>
                <w:noProof/>
                <w:webHidden/>
              </w:rPr>
              <w:tab/>
            </w:r>
            <w:r>
              <w:rPr>
                <w:noProof/>
                <w:webHidden/>
              </w:rPr>
              <w:fldChar w:fldCharType="begin"/>
            </w:r>
            <w:r>
              <w:rPr>
                <w:noProof/>
                <w:webHidden/>
              </w:rPr>
              <w:instrText xml:space="preserve"> PAGEREF _Toc84768778 \h </w:instrText>
            </w:r>
            <w:r>
              <w:rPr>
                <w:noProof/>
                <w:webHidden/>
              </w:rPr>
            </w:r>
            <w:r>
              <w:rPr>
                <w:noProof/>
                <w:webHidden/>
              </w:rPr>
              <w:fldChar w:fldCharType="separate"/>
            </w:r>
            <w:r>
              <w:rPr>
                <w:noProof/>
                <w:webHidden/>
              </w:rPr>
              <w:t>26</w:t>
            </w:r>
            <w:r>
              <w:rPr>
                <w:noProof/>
                <w:webHidden/>
              </w:rPr>
              <w:fldChar w:fldCharType="end"/>
            </w:r>
          </w:hyperlink>
        </w:p>
        <w:p w14:paraId="413C070E" w14:textId="7FEFAED1" w:rsidR="00511312" w:rsidRDefault="00511312">
          <w:pPr>
            <w:pStyle w:val="TOC2"/>
            <w:tabs>
              <w:tab w:val="right" w:leader="dot" w:pos="9016"/>
            </w:tabs>
            <w:rPr>
              <w:rFonts w:eastAsiaTheme="minorEastAsia"/>
              <w:noProof/>
              <w:lang w:eastAsia="en-GB"/>
            </w:rPr>
          </w:pPr>
          <w:hyperlink w:anchor="_Toc84768779" w:history="1">
            <w:r w:rsidRPr="00BE48FA">
              <w:rPr>
                <w:rStyle w:val="Hyperlink"/>
                <w:noProof/>
              </w:rPr>
              <w:t>How To’s.</w:t>
            </w:r>
            <w:r>
              <w:rPr>
                <w:noProof/>
                <w:webHidden/>
              </w:rPr>
              <w:tab/>
            </w:r>
            <w:r>
              <w:rPr>
                <w:noProof/>
                <w:webHidden/>
              </w:rPr>
              <w:fldChar w:fldCharType="begin"/>
            </w:r>
            <w:r>
              <w:rPr>
                <w:noProof/>
                <w:webHidden/>
              </w:rPr>
              <w:instrText xml:space="preserve"> PAGEREF _Toc84768779 \h </w:instrText>
            </w:r>
            <w:r>
              <w:rPr>
                <w:noProof/>
                <w:webHidden/>
              </w:rPr>
            </w:r>
            <w:r>
              <w:rPr>
                <w:noProof/>
                <w:webHidden/>
              </w:rPr>
              <w:fldChar w:fldCharType="separate"/>
            </w:r>
            <w:r>
              <w:rPr>
                <w:noProof/>
                <w:webHidden/>
              </w:rPr>
              <w:t>26</w:t>
            </w:r>
            <w:r>
              <w:rPr>
                <w:noProof/>
                <w:webHidden/>
              </w:rPr>
              <w:fldChar w:fldCharType="end"/>
            </w:r>
          </w:hyperlink>
        </w:p>
        <w:p w14:paraId="36E7698C" w14:textId="49D281AD" w:rsidR="00511312" w:rsidRDefault="00511312">
          <w:pPr>
            <w:pStyle w:val="TOC3"/>
            <w:tabs>
              <w:tab w:val="right" w:leader="dot" w:pos="9016"/>
            </w:tabs>
            <w:rPr>
              <w:rFonts w:eastAsiaTheme="minorEastAsia"/>
              <w:noProof/>
              <w:lang w:eastAsia="en-GB"/>
            </w:rPr>
          </w:pPr>
          <w:hyperlink w:anchor="_Toc84768780" w:history="1">
            <w:r w:rsidRPr="00BE48FA">
              <w:rPr>
                <w:rStyle w:val="Hyperlink"/>
                <w:noProof/>
              </w:rPr>
              <w:t>How to configure different thresholds.</w:t>
            </w:r>
            <w:r>
              <w:rPr>
                <w:noProof/>
                <w:webHidden/>
              </w:rPr>
              <w:tab/>
            </w:r>
            <w:r>
              <w:rPr>
                <w:noProof/>
                <w:webHidden/>
              </w:rPr>
              <w:fldChar w:fldCharType="begin"/>
            </w:r>
            <w:r>
              <w:rPr>
                <w:noProof/>
                <w:webHidden/>
              </w:rPr>
              <w:instrText xml:space="preserve"> PAGEREF _Toc84768780 \h </w:instrText>
            </w:r>
            <w:r>
              <w:rPr>
                <w:noProof/>
                <w:webHidden/>
              </w:rPr>
            </w:r>
            <w:r>
              <w:rPr>
                <w:noProof/>
                <w:webHidden/>
              </w:rPr>
              <w:fldChar w:fldCharType="separate"/>
            </w:r>
            <w:r>
              <w:rPr>
                <w:noProof/>
                <w:webHidden/>
              </w:rPr>
              <w:t>26</w:t>
            </w:r>
            <w:r>
              <w:rPr>
                <w:noProof/>
                <w:webHidden/>
              </w:rPr>
              <w:fldChar w:fldCharType="end"/>
            </w:r>
          </w:hyperlink>
        </w:p>
        <w:p w14:paraId="66C8E1F2" w14:textId="150763EA" w:rsidR="00511312" w:rsidRDefault="00511312">
          <w:pPr>
            <w:pStyle w:val="TOC3"/>
            <w:tabs>
              <w:tab w:val="right" w:leader="dot" w:pos="9016"/>
            </w:tabs>
            <w:rPr>
              <w:rFonts w:eastAsiaTheme="minorEastAsia"/>
              <w:noProof/>
              <w:lang w:eastAsia="en-GB"/>
            </w:rPr>
          </w:pPr>
          <w:hyperlink w:anchor="_Toc84768781" w:history="1">
            <w:r w:rsidRPr="00BE48FA">
              <w:rPr>
                <w:rStyle w:val="Hyperlink"/>
                <w:noProof/>
              </w:rPr>
              <w:t>How to configure different rationale, recommendations and links to best practices and guidelines.</w:t>
            </w:r>
            <w:r>
              <w:rPr>
                <w:noProof/>
                <w:webHidden/>
              </w:rPr>
              <w:tab/>
            </w:r>
            <w:r>
              <w:rPr>
                <w:noProof/>
                <w:webHidden/>
              </w:rPr>
              <w:fldChar w:fldCharType="begin"/>
            </w:r>
            <w:r>
              <w:rPr>
                <w:noProof/>
                <w:webHidden/>
              </w:rPr>
              <w:instrText xml:space="preserve"> PAGEREF _Toc84768781 \h </w:instrText>
            </w:r>
            <w:r>
              <w:rPr>
                <w:noProof/>
                <w:webHidden/>
              </w:rPr>
            </w:r>
            <w:r>
              <w:rPr>
                <w:noProof/>
                <w:webHidden/>
              </w:rPr>
              <w:fldChar w:fldCharType="separate"/>
            </w:r>
            <w:r>
              <w:rPr>
                <w:noProof/>
                <w:webHidden/>
              </w:rPr>
              <w:t>27</w:t>
            </w:r>
            <w:r>
              <w:rPr>
                <w:noProof/>
                <w:webHidden/>
              </w:rPr>
              <w:fldChar w:fldCharType="end"/>
            </w:r>
          </w:hyperlink>
        </w:p>
        <w:p w14:paraId="4390E2B2" w14:textId="53F08FB6" w:rsidR="00511312" w:rsidRDefault="00511312">
          <w:pPr>
            <w:pStyle w:val="TOC2"/>
            <w:tabs>
              <w:tab w:val="right" w:leader="dot" w:pos="9016"/>
            </w:tabs>
            <w:rPr>
              <w:rFonts w:eastAsiaTheme="minorEastAsia"/>
              <w:noProof/>
              <w:lang w:eastAsia="en-GB"/>
            </w:rPr>
          </w:pPr>
          <w:hyperlink w:anchor="_Toc84768782" w:history="1">
            <w:r w:rsidRPr="00BE48FA">
              <w:rPr>
                <w:rStyle w:val="Hyperlink"/>
                <w:noProof/>
              </w:rPr>
              <w:t>Credits.</w:t>
            </w:r>
            <w:r>
              <w:rPr>
                <w:noProof/>
                <w:webHidden/>
              </w:rPr>
              <w:tab/>
            </w:r>
            <w:r>
              <w:rPr>
                <w:noProof/>
                <w:webHidden/>
              </w:rPr>
              <w:fldChar w:fldCharType="begin"/>
            </w:r>
            <w:r>
              <w:rPr>
                <w:noProof/>
                <w:webHidden/>
              </w:rPr>
              <w:instrText xml:space="preserve"> PAGEREF _Toc84768782 \h </w:instrText>
            </w:r>
            <w:r>
              <w:rPr>
                <w:noProof/>
                <w:webHidden/>
              </w:rPr>
            </w:r>
            <w:r>
              <w:rPr>
                <w:noProof/>
                <w:webHidden/>
              </w:rPr>
              <w:fldChar w:fldCharType="separate"/>
            </w:r>
            <w:r>
              <w:rPr>
                <w:noProof/>
                <w:webHidden/>
              </w:rPr>
              <w:t>28</w:t>
            </w:r>
            <w:r>
              <w:rPr>
                <w:noProof/>
                <w:webHidden/>
              </w:rPr>
              <w:fldChar w:fldCharType="end"/>
            </w:r>
          </w:hyperlink>
        </w:p>
        <w:p w14:paraId="6C3FA862" w14:textId="2855A214" w:rsidR="002049E2" w:rsidRDefault="002049E2">
          <w:r>
            <w:rPr>
              <w:b/>
              <w:bCs/>
              <w:noProof/>
            </w:rPr>
            <w:fldChar w:fldCharType="end"/>
          </w:r>
        </w:p>
      </w:sdtContent>
    </w:sdt>
    <w:p w14:paraId="5E5787A5" w14:textId="03CE8095" w:rsidR="002461C0" w:rsidRDefault="002461C0"/>
    <w:p w14:paraId="7BD485BD" w14:textId="77777777" w:rsidR="002049E2" w:rsidRDefault="002049E2"/>
    <w:p w14:paraId="096FD586" w14:textId="77777777" w:rsidR="002049E2" w:rsidRDefault="002049E2">
      <w:pPr>
        <w:rPr>
          <w:rFonts w:asciiTheme="majorHAnsi" w:eastAsiaTheme="majorEastAsia" w:hAnsiTheme="majorHAnsi" w:cstheme="majorBidi"/>
          <w:color w:val="2F5496" w:themeColor="accent1" w:themeShade="BF"/>
          <w:sz w:val="32"/>
          <w:szCs w:val="32"/>
        </w:rPr>
      </w:pPr>
      <w:r>
        <w:br w:type="page"/>
      </w:r>
    </w:p>
    <w:p w14:paraId="28E48552" w14:textId="31794907" w:rsidR="00B73407" w:rsidRDefault="00B73407" w:rsidP="00FF5540">
      <w:pPr>
        <w:pStyle w:val="Title"/>
      </w:pPr>
      <w:r>
        <w:lastRenderedPageBreak/>
        <w:t xml:space="preserve">Power BI Advanced Performance </w:t>
      </w:r>
      <w:r w:rsidR="00D21D69">
        <w:t>Analyzer</w:t>
      </w:r>
      <w:r w:rsidR="00DE1F47">
        <w:t xml:space="preserve"> by SmartPowerBI.</w:t>
      </w:r>
    </w:p>
    <w:p w14:paraId="14F36863" w14:textId="58F86572" w:rsidR="00FF5540" w:rsidRDefault="00FF5540" w:rsidP="00FF5540"/>
    <w:p w14:paraId="4C58AB31" w14:textId="23292982" w:rsidR="00FF5540" w:rsidRPr="00FF5540" w:rsidRDefault="00FF5540" w:rsidP="00FF5540">
      <w:pPr>
        <w:pStyle w:val="Heading1"/>
      </w:pPr>
      <w:bookmarkStart w:id="1" w:name="_Toc84768760"/>
      <w:r>
        <w:t>Part 1 – Introducing Advance</w:t>
      </w:r>
      <w:r w:rsidR="00AE0A4F">
        <w:t>d</w:t>
      </w:r>
      <w:r>
        <w:t xml:space="preserve"> Performance Analyser by SmartPowerBI</w:t>
      </w:r>
      <w:r w:rsidR="00E05B6C">
        <w:t xml:space="preserve"> (from the SmartPowerBI.co.uk blog post)</w:t>
      </w:r>
      <w:r>
        <w:t>.</w:t>
      </w:r>
      <w:bookmarkEnd w:id="1"/>
    </w:p>
    <w:p w14:paraId="08C625CE" w14:textId="63065700" w:rsidR="00341CC8" w:rsidRDefault="00341CC8" w:rsidP="00A7535B">
      <w:pPr>
        <w:jc w:val="both"/>
      </w:pPr>
    </w:p>
    <w:p w14:paraId="538EDFC3" w14:textId="77777777" w:rsidR="00661CEB" w:rsidRPr="005263B8" w:rsidRDefault="00661CEB" w:rsidP="005263B8">
      <w:pPr>
        <w:pStyle w:val="has-text-align-justify"/>
        <w:shd w:val="clear" w:color="auto" w:fill="FFFFFF"/>
        <w:spacing w:before="0" w:beforeAutospacing="0" w:after="240" w:afterAutospacing="0"/>
        <w:rPr>
          <w:rFonts w:asciiTheme="majorHAnsi" w:hAnsiTheme="majorHAnsi" w:cstheme="majorHAnsi"/>
          <w:color w:val="0013A3"/>
        </w:rPr>
      </w:pPr>
      <w:r w:rsidRPr="005263B8">
        <w:rPr>
          <w:rFonts w:asciiTheme="majorHAnsi" w:hAnsiTheme="majorHAnsi" w:cstheme="majorHAnsi"/>
          <w:color w:val="0013A3"/>
        </w:rPr>
        <w:t>Improving Power BI reports’ performance is not always easy and straight. Although Power BI Desktop provides native “Performance Analyzer”, the details given are not as rich as they could or should.</w:t>
      </w:r>
      <w:r w:rsidRPr="005263B8">
        <w:rPr>
          <w:rFonts w:asciiTheme="majorHAnsi" w:hAnsiTheme="majorHAnsi" w:cstheme="majorHAnsi"/>
          <w:color w:val="0013A3"/>
        </w:rPr>
        <w:br/>
        <w:t>“Power BI Advanced Performance Analyzer by SmartPowerBI” is designed to take Performance Analyzer to the next level and provide clear insights and it is easy to use, for PBI Developers and BI Managers.</w:t>
      </w:r>
      <w:r w:rsidRPr="005263B8">
        <w:rPr>
          <w:rFonts w:asciiTheme="majorHAnsi" w:hAnsiTheme="majorHAnsi" w:cstheme="majorHAnsi"/>
          <w:color w:val="0013A3"/>
        </w:rPr>
        <w:br/>
        <w:t>The use of “Advanced Performance Analyzer by SmartPowerBI” returns a full and clear report showing all performance affecting factors, recommendations specific to the magnitude of those factors and links to best practices and guidelines associated to such recommendations.</w:t>
      </w:r>
    </w:p>
    <w:p w14:paraId="2B2B2351" w14:textId="77777777" w:rsidR="00661CEB" w:rsidRPr="005263B8" w:rsidRDefault="00661CEB" w:rsidP="00661CEB">
      <w:pPr>
        <w:pStyle w:val="has-text-align-justify"/>
        <w:shd w:val="clear" w:color="auto" w:fill="FFFFFF"/>
        <w:spacing w:before="0" w:beforeAutospacing="0" w:after="240" w:afterAutospacing="0"/>
        <w:jc w:val="both"/>
        <w:rPr>
          <w:rFonts w:asciiTheme="majorHAnsi" w:hAnsiTheme="majorHAnsi" w:cstheme="majorHAnsi"/>
          <w:color w:val="353535"/>
        </w:rPr>
      </w:pPr>
      <w:r w:rsidRPr="005263B8">
        <w:rPr>
          <w:rFonts w:asciiTheme="majorHAnsi" w:hAnsiTheme="majorHAnsi" w:cstheme="majorHAnsi"/>
          <w:color w:val="353535"/>
        </w:rPr>
        <w:t>Power BI is a platform that </w:t>
      </w:r>
      <w:r w:rsidRPr="005263B8">
        <w:rPr>
          <w:rStyle w:val="Strong"/>
          <w:rFonts w:asciiTheme="majorHAnsi" w:eastAsiaTheme="majorEastAsia" w:hAnsiTheme="majorHAnsi" w:cstheme="majorHAnsi"/>
          <w:color w:val="353535"/>
        </w:rPr>
        <w:t>can perform</w:t>
      </w:r>
      <w:r w:rsidRPr="005263B8">
        <w:rPr>
          <w:rFonts w:asciiTheme="majorHAnsi" w:hAnsiTheme="majorHAnsi" w:cstheme="majorHAnsi"/>
          <w:color w:val="353535"/>
        </w:rPr>
        <w:t> very well, and deliver reports that render fast, displaying complex insights over datasets of hundreds of millions of rows, if not more. However, there will be a few considerations and best practices to be applied so you can get the best performance that the combination of dataset, business requirements and technology can achieve.</w:t>
      </w:r>
    </w:p>
    <w:p w14:paraId="30F6AE59" w14:textId="77777777" w:rsidR="00661CEB" w:rsidRPr="005263B8" w:rsidRDefault="00661CEB" w:rsidP="00661CEB">
      <w:pPr>
        <w:pStyle w:val="has-text-align-justify"/>
        <w:shd w:val="clear" w:color="auto" w:fill="FFFFFF"/>
        <w:spacing w:before="0" w:beforeAutospacing="0" w:after="240" w:afterAutospacing="0"/>
        <w:jc w:val="both"/>
        <w:rPr>
          <w:rFonts w:asciiTheme="majorHAnsi" w:hAnsiTheme="majorHAnsi" w:cstheme="majorHAnsi"/>
          <w:color w:val="353535"/>
        </w:rPr>
      </w:pPr>
      <w:r w:rsidRPr="005263B8">
        <w:rPr>
          <w:rFonts w:asciiTheme="majorHAnsi" w:hAnsiTheme="majorHAnsi" w:cstheme="majorHAnsi"/>
          <w:color w:val="353535"/>
        </w:rPr>
        <w:t>This article is meant for Power BI Developers and BI Managers alike, so they can use a simple tool to gain immediate insights on what could be improved in their reports for better performance. In addition to this, it is also meant for Power BI Centres of Excellence or other IT teams that need to help their business to build faster solutions.</w:t>
      </w:r>
    </w:p>
    <w:p w14:paraId="028B5099" w14:textId="77777777" w:rsidR="00661CEB" w:rsidRPr="005263B8" w:rsidRDefault="00661CEB" w:rsidP="002234F9">
      <w:pPr>
        <w:pStyle w:val="Heading2"/>
      </w:pPr>
      <w:bookmarkStart w:id="2" w:name="_Toc84768761"/>
      <w:r w:rsidRPr="005263B8">
        <w:t xml:space="preserve">What is Power BI </w:t>
      </w:r>
      <w:r w:rsidRPr="002234F9">
        <w:t>Advanced</w:t>
      </w:r>
      <w:r w:rsidRPr="005263B8">
        <w:t xml:space="preserve"> Performance Analyzer by SmartPowerBI?</w:t>
      </w:r>
      <w:bookmarkEnd w:id="2"/>
    </w:p>
    <w:p w14:paraId="359F9CE7" w14:textId="77777777" w:rsidR="00661CEB" w:rsidRPr="005263B8" w:rsidRDefault="00661CEB" w:rsidP="00661CEB">
      <w:pPr>
        <w:pStyle w:val="has-text-align-justify"/>
        <w:shd w:val="clear" w:color="auto" w:fill="FFFFFF"/>
        <w:spacing w:before="0" w:beforeAutospacing="0" w:after="240" w:afterAutospacing="0"/>
        <w:jc w:val="both"/>
        <w:rPr>
          <w:rFonts w:asciiTheme="majorHAnsi" w:hAnsiTheme="majorHAnsi" w:cstheme="majorHAnsi"/>
          <w:color w:val="353535"/>
        </w:rPr>
      </w:pPr>
      <w:r w:rsidRPr="005263B8">
        <w:rPr>
          <w:rFonts w:asciiTheme="majorHAnsi" w:hAnsiTheme="majorHAnsi" w:cstheme="majorHAnsi"/>
          <w:color w:val="353535"/>
        </w:rPr>
        <w:t>It is a Power BI template that takes .json file generated by Power BI Desktop native “Performance Analyzer”, and uses it to deliver clearer insights about different factors affecting reports’ performance – yes, that simple!</w:t>
      </w:r>
    </w:p>
    <w:p w14:paraId="475320E9" w14:textId="77777777" w:rsidR="00661CEB" w:rsidRPr="005263B8" w:rsidRDefault="00661CEB" w:rsidP="00661CEB">
      <w:pPr>
        <w:pStyle w:val="has-text-align-justify"/>
        <w:shd w:val="clear" w:color="auto" w:fill="FFFFFF"/>
        <w:spacing w:before="0" w:beforeAutospacing="0" w:after="240" w:afterAutospacing="0"/>
        <w:jc w:val="both"/>
        <w:rPr>
          <w:rFonts w:asciiTheme="majorHAnsi" w:hAnsiTheme="majorHAnsi" w:cstheme="majorHAnsi"/>
          <w:color w:val="353535"/>
        </w:rPr>
      </w:pPr>
      <w:r w:rsidRPr="005263B8">
        <w:rPr>
          <w:rFonts w:asciiTheme="majorHAnsi" w:hAnsiTheme="majorHAnsi" w:cstheme="majorHAnsi"/>
          <w:color w:val="353535"/>
        </w:rPr>
        <w:t>In other words, it is a Power BI Report that ingests, transforms, models, enriches and presents the .json file exported from a PBI Desktop native performance analyzer session.</w:t>
      </w:r>
    </w:p>
    <w:p w14:paraId="5B227710" w14:textId="77777777" w:rsidR="00661CEB" w:rsidRPr="005263B8" w:rsidRDefault="00661CEB" w:rsidP="00661CEB">
      <w:pPr>
        <w:pStyle w:val="has-text-align-justify"/>
        <w:shd w:val="clear" w:color="auto" w:fill="FFFFFF"/>
        <w:spacing w:before="0" w:beforeAutospacing="0" w:after="240" w:afterAutospacing="0"/>
        <w:jc w:val="both"/>
        <w:rPr>
          <w:rFonts w:asciiTheme="majorHAnsi" w:hAnsiTheme="majorHAnsi" w:cstheme="majorHAnsi"/>
          <w:color w:val="353535"/>
        </w:rPr>
      </w:pPr>
      <w:r w:rsidRPr="005263B8">
        <w:rPr>
          <w:rFonts w:asciiTheme="majorHAnsi" w:hAnsiTheme="majorHAnsi" w:cstheme="majorHAnsi"/>
          <w:color w:val="353535"/>
        </w:rPr>
        <w:t>But that’s not all, this tool also has a place to assign best practices and guidelines associated to specific recommendations, therefore this tool can:</w:t>
      </w:r>
    </w:p>
    <w:p w14:paraId="543E9AA5" w14:textId="77777777" w:rsidR="00661CEB" w:rsidRPr="005263B8" w:rsidRDefault="00661CEB" w:rsidP="00661CEB">
      <w:pPr>
        <w:numPr>
          <w:ilvl w:val="0"/>
          <w:numId w:val="23"/>
        </w:numPr>
        <w:shd w:val="clear" w:color="auto" w:fill="FFFFFF"/>
        <w:spacing w:before="100" w:beforeAutospacing="1" w:after="100" w:afterAutospacing="1" w:line="240" w:lineRule="auto"/>
        <w:ind w:left="960"/>
        <w:rPr>
          <w:rFonts w:asciiTheme="majorHAnsi" w:hAnsiTheme="majorHAnsi" w:cstheme="majorHAnsi"/>
          <w:color w:val="353535"/>
          <w:sz w:val="24"/>
          <w:szCs w:val="24"/>
        </w:rPr>
      </w:pPr>
      <w:r w:rsidRPr="005263B8">
        <w:rPr>
          <w:rFonts w:asciiTheme="majorHAnsi" w:hAnsiTheme="majorHAnsi" w:cstheme="majorHAnsi"/>
          <w:color w:val="353535"/>
          <w:sz w:val="24"/>
          <w:szCs w:val="24"/>
        </w:rPr>
        <w:t>Produce immediately actionable insights.</w:t>
      </w:r>
    </w:p>
    <w:p w14:paraId="00BF931F" w14:textId="77777777" w:rsidR="00661CEB" w:rsidRPr="005263B8" w:rsidRDefault="00661CEB" w:rsidP="00661CEB">
      <w:pPr>
        <w:numPr>
          <w:ilvl w:val="0"/>
          <w:numId w:val="23"/>
        </w:numPr>
        <w:shd w:val="clear" w:color="auto" w:fill="FFFFFF"/>
        <w:spacing w:before="100" w:beforeAutospacing="1" w:after="100" w:afterAutospacing="1" w:line="240" w:lineRule="auto"/>
        <w:ind w:left="960"/>
        <w:rPr>
          <w:rFonts w:asciiTheme="majorHAnsi" w:hAnsiTheme="majorHAnsi" w:cstheme="majorHAnsi"/>
          <w:color w:val="353535"/>
          <w:sz w:val="24"/>
          <w:szCs w:val="24"/>
        </w:rPr>
      </w:pPr>
      <w:r w:rsidRPr="005263B8">
        <w:rPr>
          <w:rFonts w:asciiTheme="majorHAnsi" w:hAnsiTheme="majorHAnsi" w:cstheme="majorHAnsi"/>
          <w:color w:val="353535"/>
          <w:sz w:val="24"/>
          <w:szCs w:val="24"/>
        </w:rPr>
        <w:t>Ensure that best practices and guidelines are communicated so they can be applied…</w:t>
      </w:r>
    </w:p>
    <w:p w14:paraId="507BC44F" w14:textId="77777777" w:rsidR="00661CEB" w:rsidRPr="005263B8" w:rsidRDefault="00661CEB" w:rsidP="00661CEB">
      <w:pPr>
        <w:pStyle w:val="has-text-align-justify"/>
        <w:shd w:val="clear" w:color="auto" w:fill="FFFFFF"/>
        <w:spacing w:before="0" w:beforeAutospacing="0" w:after="240" w:afterAutospacing="0"/>
        <w:jc w:val="both"/>
        <w:rPr>
          <w:rFonts w:asciiTheme="majorHAnsi" w:hAnsiTheme="majorHAnsi" w:cstheme="majorHAnsi"/>
          <w:color w:val="353535"/>
        </w:rPr>
      </w:pPr>
      <w:r w:rsidRPr="005263B8">
        <w:rPr>
          <w:rStyle w:val="Strong"/>
          <w:rFonts w:asciiTheme="majorHAnsi" w:eastAsiaTheme="majorEastAsia" w:hAnsiTheme="majorHAnsi" w:cstheme="majorHAnsi"/>
          <w:color w:val="353535"/>
        </w:rPr>
        <w:t>There is a more important agenda to this tool</w:t>
      </w:r>
      <w:r w:rsidRPr="005263B8">
        <w:rPr>
          <w:rFonts w:asciiTheme="majorHAnsi" w:hAnsiTheme="majorHAnsi" w:cstheme="majorHAnsi"/>
          <w:color w:val="353535"/>
        </w:rPr>
        <w:t> </w:t>
      </w:r>
      <w:r w:rsidRPr="005263B8">
        <w:rPr>
          <w:rStyle w:val="Strong"/>
          <w:rFonts w:asciiTheme="majorHAnsi" w:eastAsiaTheme="majorEastAsia" w:hAnsiTheme="majorHAnsi" w:cstheme="majorHAnsi"/>
          <w:color w:val="353535"/>
        </w:rPr>
        <w:t>though</w:t>
      </w:r>
      <w:r w:rsidRPr="005263B8">
        <w:rPr>
          <w:rFonts w:asciiTheme="majorHAnsi" w:hAnsiTheme="majorHAnsi" w:cstheme="majorHAnsi"/>
          <w:color w:val="353535"/>
        </w:rPr>
        <w:t>. As Head of Power BI Centre of Excellence, I face the challenge of supporting a business with </w:t>
      </w:r>
      <w:r w:rsidRPr="005263B8">
        <w:rPr>
          <w:rStyle w:val="Strong"/>
          <w:rFonts w:asciiTheme="majorHAnsi" w:eastAsiaTheme="majorEastAsia" w:hAnsiTheme="majorHAnsi" w:cstheme="majorHAnsi"/>
          <w:color w:val="353535"/>
        </w:rPr>
        <w:t>thousands of PBI authors</w:t>
      </w:r>
      <w:r w:rsidRPr="005263B8">
        <w:rPr>
          <w:rFonts w:asciiTheme="majorHAnsi" w:hAnsiTheme="majorHAnsi" w:cstheme="majorHAnsi"/>
          <w:color w:val="353535"/>
        </w:rPr>
        <w:t xml:space="preserve">, and I </w:t>
      </w:r>
      <w:r w:rsidRPr="005263B8">
        <w:rPr>
          <w:rFonts w:asciiTheme="majorHAnsi" w:hAnsiTheme="majorHAnsi" w:cstheme="majorHAnsi"/>
          <w:color w:val="353535"/>
        </w:rPr>
        <w:lastRenderedPageBreak/>
        <w:t>cannot support them all directly. This tool has been conceived and created so I can help these authors to help themselves, through custom insights and best practices – this tool will make clear what factors are affecting their reports’ performance.</w:t>
      </w:r>
    </w:p>
    <w:p w14:paraId="3726DF72" w14:textId="77777777" w:rsidR="00661CEB" w:rsidRPr="005263B8" w:rsidRDefault="00661CEB" w:rsidP="00661CEB">
      <w:pPr>
        <w:pStyle w:val="has-text-align-justify"/>
        <w:shd w:val="clear" w:color="auto" w:fill="FFFFFF"/>
        <w:spacing w:before="0" w:beforeAutospacing="0" w:after="240" w:afterAutospacing="0"/>
        <w:jc w:val="both"/>
        <w:rPr>
          <w:rFonts w:asciiTheme="majorHAnsi" w:hAnsiTheme="majorHAnsi" w:cstheme="majorHAnsi"/>
          <w:color w:val="353535"/>
        </w:rPr>
      </w:pPr>
      <w:r w:rsidRPr="005263B8">
        <w:rPr>
          <w:rFonts w:asciiTheme="majorHAnsi" w:hAnsiTheme="majorHAnsi" w:cstheme="majorHAnsi"/>
          <w:color w:val="353535"/>
        </w:rPr>
        <w:t>I built this tool to help a very large community of Power BI Practitioners to build faster reports, and with this article and associated documentation, I am trying to make that community even larger.</w:t>
      </w:r>
    </w:p>
    <w:p w14:paraId="6956E810" w14:textId="7F9C8020" w:rsidR="00661CEB" w:rsidRDefault="00661CEB" w:rsidP="00661CEB">
      <w:pPr>
        <w:pStyle w:val="has-text-align-justify"/>
        <w:shd w:val="clear" w:color="auto" w:fill="FFFFFF"/>
        <w:spacing w:before="0" w:beforeAutospacing="0" w:after="240" w:afterAutospacing="0"/>
        <w:jc w:val="both"/>
        <w:rPr>
          <w:rFonts w:asciiTheme="majorHAnsi" w:hAnsiTheme="majorHAnsi" w:cstheme="majorHAnsi"/>
          <w:color w:val="353535"/>
        </w:rPr>
      </w:pPr>
      <w:r w:rsidRPr="005263B8">
        <w:rPr>
          <w:rFonts w:asciiTheme="majorHAnsi" w:hAnsiTheme="majorHAnsi" w:cstheme="majorHAnsi"/>
          <w:color w:val="353535"/>
        </w:rPr>
        <w:t>For those eager to see the product in action, here is a </w:t>
      </w:r>
      <w:hyperlink r:id="rId8" w:tgtFrame="_blank" w:history="1">
        <w:r w:rsidRPr="005263B8">
          <w:rPr>
            <w:rStyle w:val="Hyperlink"/>
            <w:rFonts w:asciiTheme="majorHAnsi" w:hAnsiTheme="majorHAnsi" w:cstheme="majorHAnsi"/>
            <w:b/>
            <w:bCs/>
            <w:color w:val="0A89C0"/>
          </w:rPr>
          <w:t>link</w:t>
        </w:r>
      </w:hyperlink>
      <w:r w:rsidRPr="005263B8">
        <w:rPr>
          <w:rFonts w:asciiTheme="majorHAnsi" w:hAnsiTheme="majorHAnsi" w:cstheme="majorHAnsi"/>
          <w:color w:val="353535"/>
        </w:rPr>
        <w:t> to a working live report (that I have used for most of the relevant screenshots in this article).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EA4F28" w14:paraId="32A49B40" w14:textId="77777777" w:rsidTr="00EA4F28">
        <w:trPr>
          <w:jc w:val="center"/>
        </w:trPr>
        <w:tc>
          <w:tcPr>
            <w:tcW w:w="3005" w:type="dxa"/>
          </w:tcPr>
          <w:p w14:paraId="487A2834" w14:textId="19C58826" w:rsidR="002234F9" w:rsidRDefault="002234F9" w:rsidP="00661CEB">
            <w:pPr>
              <w:pStyle w:val="has-text-align-justify"/>
              <w:spacing w:before="0" w:beforeAutospacing="0" w:after="240" w:afterAutospacing="0"/>
              <w:jc w:val="both"/>
              <w:rPr>
                <w:rFonts w:asciiTheme="majorHAnsi" w:hAnsiTheme="majorHAnsi" w:cstheme="majorHAnsi"/>
                <w:color w:val="353535"/>
              </w:rPr>
            </w:pPr>
            <w:r w:rsidRPr="00A339FD">
              <w:drawing>
                <wp:inline distT="0" distB="0" distL="0" distR="0" wp14:anchorId="4A04C962" wp14:editId="4EBFCB90">
                  <wp:extent cx="1660550" cy="2739388"/>
                  <wp:effectExtent l="0" t="0" r="0" b="4445"/>
                  <wp:docPr id="42" name="Picture 4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69387" cy="2753966"/>
                          </a:xfrm>
                          <a:prstGeom prst="rect">
                            <a:avLst/>
                          </a:prstGeom>
                          <a:noFill/>
                          <a:ln>
                            <a:noFill/>
                          </a:ln>
                        </pic:spPr>
                      </pic:pic>
                    </a:graphicData>
                  </a:graphic>
                </wp:inline>
              </w:drawing>
            </w:r>
          </w:p>
        </w:tc>
        <w:tc>
          <w:tcPr>
            <w:tcW w:w="3005" w:type="dxa"/>
          </w:tcPr>
          <w:p w14:paraId="116535F3" w14:textId="3C1ACF4C" w:rsidR="002234F9" w:rsidRDefault="002234F9" w:rsidP="00661CEB">
            <w:pPr>
              <w:pStyle w:val="has-text-align-justify"/>
              <w:spacing w:before="0" w:beforeAutospacing="0" w:after="240" w:afterAutospacing="0"/>
              <w:jc w:val="both"/>
              <w:rPr>
                <w:rFonts w:asciiTheme="majorHAnsi" w:hAnsiTheme="majorHAnsi" w:cstheme="majorHAnsi"/>
                <w:color w:val="353535"/>
              </w:rPr>
            </w:pPr>
            <w:r w:rsidRPr="009F29F6">
              <w:drawing>
                <wp:inline distT="0" distB="0" distL="0" distR="0" wp14:anchorId="6B8F60F0" wp14:editId="2A3EB126">
                  <wp:extent cx="1653235" cy="2727321"/>
                  <wp:effectExtent l="0" t="0" r="4445" b="0"/>
                  <wp:docPr id="40" name="Picture 40">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64892" cy="2746551"/>
                          </a:xfrm>
                          <a:prstGeom prst="rect">
                            <a:avLst/>
                          </a:prstGeom>
                          <a:noFill/>
                          <a:ln>
                            <a:noFill/>
                          </a:ln>
                        </pic:spPr>
                      </pic:pic>
                    </a:graphicData>
                  </a:graphic>
                </wp:inline>
              </w:drawing>
            </w:r>
          </w:p>
        </w:tc>
        <w:tc>
          <w:tcPr>
            <w:tcW w:w="3006" w:type="dxa"/>
          </w:tcPr>
          <w:p w14:paraId="72D363B2" w14:textId="5743071E" w:rsidR="002234F9" w:rsidRDefault="002234F9" w:rsidP="00661CEB">
            <w:pPr>
              <w:pStyle w:val="has-text-align-justify"/>
              <w:spacing w:before="0" w:beforeAutospacing="0" w:after="240" w:afterAutospacing="0"/>
              <w:jc w:val="both"/>
              <w:rPr>
                <w:rFonts w:asciiTheme="majorHAnsi" w:hAnsiTheme="majorHAnsi" w:cstheme="majorHAnsi"/>
                <w:color w:val="353535"/>
              </w:rPr>
            </w:pPr>
            <w:r w:rsidRPr="00CD308C">
              <w:drawing>
                <wp:inline distT="0" distB="0" distL="0" distR="0" wp14:anchorId="4174F1C0" wp14:editId="40FE9949">
                  <wp:extent cx="1645539" cy="2714625"/>
                  <wp:effectExtent l="0" t="0" r="0" b="0"/>
                  <wp:docPr id="38" name="Picture 38">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52482" cy="2726079"/>
                          </a:xfrm>
                          <a:prstGeom prst="rect">
                            <a:avLst/>
                          </a:prstGeom>
                          <a:noFill/>
                          <a:ln>
                            <a:noFill/>
                          </a:ln>
                        </pic:spPr>
                      </pic:pic>
                    </a:graphicData>
                  </a:graphic>
                </wp:inline>
              </w:drawing>
            </w:r>
          </w:p>
        </w:tc>
      </w:tr>
      <w:tr w:rsidR="00EA4F28" w14:paraId="7731693E" w14:textId="77777777" w:rsidTr="00EA4F28">
        <w:trPr>
          <w:jc w:val="center"/>
        </w:trPr>
        <w:tc>
          <w:tcPr>
            <w:tcW w:w="3005" w:type="dxa"/>
          </w:tcPr>
          <w:p w14:paraId="6FE4BC31" w14:textId="391A967C" w:rsidR="002234F9" w:rsidRPr="002234F9" w:rsidRDefault="00EA4F28" w:rsidP="00EA4F28">
            <w:pPr>
              <w:shd w:val="clear" w:color="auto" w:fill="FFFFFF"/>
              <w:jc w:val="center"/>
              <w:rPr>
                <w:rFonts w:asciiTheme="majorHAnsi" w:hAnsiTheme="majorHAnsi" w:cstheme="majorHAnsi"/>
                <w:color w:val="353535"/>
                <w:sz w:val="24"/>
                <w:szCs w:val="24"/>
              </w:rPr>
            </w:pPr>
            <w:r>
              <w:rPr>
                <w:rFonts w:asciiTheme="majorHAnsi" w:hAnsiTheme="majorHAnsi" w:cstheme="majorHAnsi"/>
                <w:color w:val="353535"/>
                <w:sz w:val="24"/>
                <w:szCs w:val="24"/>
              </w:rPr>
              <w:t>Analysis By Action</w:t>
            </w:r>
          </w:p>
        </w:tc>
        <w:tc>
          <w:tcPr>
            <w:tcW w:w="3005" w:type="dxa"/>
          </w:tcPr>
          <w:p w14:paraId="35148AC1" w14:textId="6A3C14F9" w:rsidR="002234F9" w:rsidRDefault="002234F9" w:rsidP="00EA4F28">
            <w:pPr>
              <w:pStyle w:val="has-text-align-justify"/>
              <w:spacing w:before="0" w:beforeAutospacing="0" w:after="240" w:afterAutospacing="0"/>
              <w:jc w:val="center"/>
              <w:rPr>
                <w:rFonts w:asciiTheme="majorHAnsi" w:hAnsiTheme="majorHAnsi" w:cstheme="majorHAnsi"/>
                <w:color w:val="353535"/>
              </w:rPr>
            </w:pPr>
            <w:r w:rsidRPr="005263B8">
              <w:rPr>
                <w:rFonts w:asciiTheme="majorHAnsi" w:hAnsiTheme="majorHAnsi" w:cstheme="majorHAnsi"/>
                <w:color w:val="353535"/>
              </w:rPr>
              <w:t>All Actions Summary</w:t>
            </w:r>
          </w:p>
        </w:tc>
        <w:tc>
          <w:tcPr>
            <w:tcW w:w="3006" w:type="dxa"/>
          </w:tcPr>
          <w:p w14:paraId="701BD7C4" w14:textId="524FAFB5" w:rsidR="002234F9" w:rsidRDefault="00EA4F28" w:rsidP="00EA4F28">
            <w:pPr>
              <w:pStyle w:val="has-text-align-justify"/>
              <w:spacing w:before="0" w:beforeAutospacing="0" w:after="240" w:afterAutospacing="0"/>
              <w:jc w:val="center"/>
              <w:rPr>
                <w:rFonts w:asciiTheme="majorHAnsi" w:hAnsiTheme="majorHAnsi" w:cstheme="majorHAnsi"/>
                <w:color w:val="353535"/>
              </w:rPr>
            </w:pPr>
            <w:r>
              <w:rPr>
                <w:rFonts w:asciiTheme="majorHAnsi" w:hAnsiTheme="majorHAnsi" w:cstheme="majorHAnsi"/>
                <w:color w:val="353535"/>
              </w:rPr>
              <w:t>Action Gannt</w:t>
            </w:r>
          </w:p>
        </w:tc>
      </w:tr>
    </w:tbl>
    <w:p w14:paraId="31EC57BE" w14:textId="77777777" w:rsidR="002234F9" w:rsidRPr="005263B8" w:rsidRDefault="002234F9" w:rsidP="00661CEB">
      <w:pPr>
        <w:pStyle w:val="has-text-align-justify"/>
        <w:shd w:val="clear" w:color="auto" w:fill="FFFFFF"/>
        <w:spacing w:before="0" w:beforeAutospacing="0" w:after="240" w:afterAutospacing="0"/>
        <w:jc w:val="both"/>
        <w:rPr>
          <w:rFonts w:asciiTheme="majorHAnsi" w:hAnsiTheme="majorHAnsi" w:cstheme="majorHAnsi"/>
          <w:color w:val="353535"/>
        </w:rPr>
      </w:pPr>
    </w:p>
    <w:p w14:paraId="16F5D295" w14:textId="77777777" w:rsidR="00661CEB" w:rsidRPr="005263B8" w:rsidRDefault="00661CEB" w:rsidP="00661CEB">
      <w:pPr>
        <w:pStyle w:val="has-text-align-justify"/>
        <w:shd w:val="clear" w:color="auto" w:fill="FFFFFF"/>
        <w:spacing w:before="0" w:beforeAutospacing="0" w:after="240" w:afterAutospacing="0"/>
        <w:jc w:val="both"/>
        <w:rPr>
          <w:rFonts w:asciiTheme="majorHAnsi" w:hAnsiTheme="majorHAnsi" w:cstheme="majorHAnsi"/>
          <w:color w:val="353535"/>
        </w:rPr>
      </w:pPr>
      <w:r w:rsidRPr="005263B8">
        <w:rPr>
          <w:rFonts w:asciiTheme="majorHAnsi" w:hAnsiTheme="majorHAnsi" w:cstheme="majorHAnsi"/>
          <w:color w:val="353535"/>
        </w:rPr>
        <w:t>You can download the solution files and document from the </w:t>
      </w:r>
      <w:hyperlink r:id="rId15" w:tgtFrame="_blank" w:history="1">
        <w:r w:rsidRPr="005263B8">
          <w:rPr>
            <w:rStyle w:val="Hyperlink"/>
            <w:rFonts w:asciiTheme="majorHAnsi" w:hAnsiTheme="majorHAnsi" w:cstheme="majorHAnsi"/>
            <w:color w:val="0A89C0"/>
          </w:rPr>
          <w:t>GitHub repository</w:t>
        </w:r>
      </w:hyperlink>
      <w:r w:rsidRPr="005263B8">
        <w:rPr>
          <w:rFonts w:asciiTheme="majorHAnsi" w:hAnsiTheme="majorHAnsi" w:cstheme="majorHAnsi"/>
          <w:color w:val="353535"/>
        </w:rPr>
        <w:t>. This product comes “As Is” under </w:t>
      </w:r>
      <w:hyperlink r:id="rId16" w:history="1">
        <w:r w:rsidRPr="005263B8">
          <w:rPr>
            <w:rStyle w:val="Hyperlink"/>
            <w:rFonts w:asciiTheme="majorHAnsi" w:hAnsiTheme="majorHAnsi" w:cstheme="majorHAnsi"/>
            <w:color w:val="0A89C0"/>
          </w:rPr>
          <w:t>MIT license</w:t>
        </w:r>
      </w:hyperlink>
      <w:r w:rsidRPr="005263B8">
        <w:rPr>
          <w:rFonts w:asciiTheme="majorHAnsi" w:hAnsiTheme="majorHAnsi" w:cstheme="majorHAnsi"/>
          <w:color w:val="353535"/>
        </w:rPr>
        <w:t>. Please read the conditions for this type of license.</w:t>
      </w:r>
    </w:p>
    <w:p w14:paraId="6F9C6BE7" w14:textId="77777777" w:rsidR="00661CEB" w:rsidRPr="005263B8" w:rsidRDefault="00661CEB" w:rsidP="00661CEB">
      <w:pPr>
        <w:pStyle w:val="NormalWeb"/>
        <w:shd w:val="clear" w:color="auto" w:fill="FFFFFF"/>
        <w:spacing w:before="0" w:beforeAutospacing="0" w:after="240" w:afterAutospacing="0"/>
        <w:rPr>
          <w:rFonts w:asciiTheme="majorHAnsi" w:hAnsiTheme="majorHAnsi" w:cstheme="majorHAnsi"/>
          <w:color w:val="353535"/>
        </w:rPr>
      </w:pPr>
      <w:r w:rsidRPr="005263B8">
        <w:rPr>
          <w:rFonts w:asciiTheme="majorHAnsi" w:hAnsiTheme="majorHAnsi" w:cstheme="majorHAnsi"/>
          <w:color w:val="353535"/>
        </w:rPr>
        <w:t>In this repository, you will find the following files:</w:t>
      </w:r>
    </w:p>
    <w:p w14:paraId="5EE46B96" w14:textId="77777777" w:rsidR="00661CEB" w:rsidRPr="005263B8" w:rsidRDefault="00661CEB" w:rsidP="00661CEB">
      <w:pPr>
        <w:numPr>
          <w:ilvl w:val="0"/>
          <w:numId w:val="24"/>
        </w:numPr>
        <w:shd w:val="clear" w:color="auto" w:fill="FFFFFF"/>
        <w:spacing w:before="100" w:beforeAutospacing="1" w:after="100" w:afterAutospacing="1" w:line="240" w:lineRule="auto"/>
        <w:ind w:left="960"/>
        <w:rPr>
          <w:rFonts w:asciiTheme="majorHAnsi" w:hAnsiTheme="majorHAnsi" w:cstheme="majorHAnsi"/>
          <w:color w:val="353535"/>
          <w:sz w:val="24"/>
          <w:szCs w:val="24"/>
        </w:rPr>
      </w:pPr>
      <w:r w:rsidRPr="005263B8">
        <w:rPr>
          <w:rFonts w:asciiTheme="majorHAnsi" w:hAnsiTheme="majorHAnsi" w:cstheme="majorHAnsi"/>
          <w:color w:val="353535"/>
          <w:sz w:val="24"/>
          <w:szCs w:val="24"/>
        </w:rPr>
        <w:t>.Pbix file named “Advanced PBI Performance Analyser by SmartPowerBI”, that contains the connection to the .json file (and others), loads, transforms, and models the data within it and presents the results in several pages.</w:t>
      </w:r>
    </w:p>
    <w:p w14:paraId="7C003E44" w14:textId="77777777" w:rsidR="00661CEB" w:rsidRPr="005263B8" w:rsidRDefault="00661CEB" w:rsidP="00661CEB">
      <w:pPr>
        <w:numPr>
          <w:ilvl w:val="0"/>
          <w:numId w:val="24"/>
        </w:numPr>
        <w:shd w:val="clear" w:color="auto" w:fill="FFFFFF"/>
        <w:spacing w:before="100" w:beforeAutospacing="1" w:after="100" w:afterAutospacing="1" w:line="240" w:lineRule="auto"/>
        <w:ind w:left="960"/>
        <w:rPr>
          <w:rFonts w:asciiTheme="majorHAnsi" w:hAnsiTheme="majorHAnsi" w:cstheme="majorHAnsi"/>
          <w:color w:val="353535"/>
          <w:sz w:val="24"/>
          <w:szCs w:val="24"/>
        </w:rPr>
      </w:pPr>
      <w:r w:rsidRPr="005263B8">
        <w:rPr>
          <w:rFonts w:asciiTheme="majorHAnsi" w:hAnsiTheme="majorHAnsi" w:cstheme="majorHAnsi"/>
          <w:color w:val="353535"/>
          <w:sz w:val="24"/>
          <w:szCs w:val="24"/>
        </w:rPr>
        <w:t>Excel file named “Advanced Performance Analyser by SmartPowerBI Support File”, which contains the rationale, recommendations, and links to other resources.</w:t>
      </w:r>
    </w:p>
    <w:p w14:paraId="3061C2AC" w14:textId="77777777" w:rsidR="00661CEB" w:rsidRPr="005263B8" w:rsidRDefault="00661CEB" w:rsidP="00661CEB">
      <w:pPr>
        <w:numPr>
          <w:ilvl w:val="0"/>
          <w:numId w:val="24"/>
        </w:numPr>
        <w:shd w:val="clear" w:color="auto" w:fill="FFFFFF"/>
        <w:spacing w:before="100" w:beforeAutospacing="1" w:after="100" w:afterAutospacing="1" w:line="240" w:lineRule="auto"/>
        <w:ind w:left="960"/>
        <w:rPr>
          <w:rFonts w:asciiTheme="majorHAnsi" w:hAnsiTheme="majorHAnsi" w:cstheme="majorHAnsi"/>
          <w:color w:val="353535"/>
          <w:sz w:val="24"/>
          <w:szCs w:val="24"/>
        </w:rPr>
      </w:pPr>
      <w:r w:rsidRPr="005263B8">
        <w:rPr>
          <w:rFonts w:asciiTheme="majorHAnsi" w:hAnsiTheme="majorHAnsi" w:cstheme="majorHAnsi"/>
          <w:color w:val="353535"/>
          <w:sz w:val="24"/>
          <w:szCs w:val="24"/>
        </w:rPr>
        <w:t>Excel file named “Advanced Performance Analyser by SmartPowerBI Actions Script” which you will use to capture all the actions taken on the report subject to analysis that help enriching the results report, as will contain information that is not present in the original json file.</w:t>
      </w:r>
    </w:p>
    <w:p w14:paraId="3175FFA6" w14:textId="77777777" w:rsidR="00661CEB" w:rsidRPr="005263B8" w:rsidRDefault="00661CEB" w:rsidP="00661CEB">
      <w:pPr>
        <w:pStyle w:val="has-text-align-justify"/>
        <w:shd w:val="clear" w:color="auto" w:fill="FFFFFF"/>
        <w:spacing w:before="0" w:beforeAutospacing="0" w:after="240" w:afterAutospacing="0"/>
        <w:jc w:val="both"/>
        <w:rPr>
          <w:rFonts w:asciiTheme="majorHAnsi" w:hAnsiTheme="majorHAnsi" w:cstheme="majorHAnsi"/>
          <w:color w:val="353535"/>
        </w:rPr>
      </w:pPr>
      <w:r w:rsidRPr="005263B8">
        <w:rPr>
          <w:rStyle w:val="Strong"/>
          <w:rFonts w:asciiTheme="majorHAnsi" w:eastAsiaTheme="majorEastAsia" w:hAnsiTheme="majorHAnsi" w:cstheme="majorHAnsi"/>
          <w:color w:val="353535"/>
        </w:rPr>
        <w:t>A word of caution</w:t>
      </w:r>
      <w:r w:rsidRPr="005263B8">
        <w:rPr>
          <w:rFonts w:asciiTheme="majorHAnsi" w:hAnsiTheme="majorHAnsi" w:cstheme="majorHAnsi"/>
          <w:color w:val="353535"/>
        </w:rPr>
        <w:t xml:space="preserve"> (disclaimer): this solution is provided “as is” and there is no warrantee that will work in untested scenarios or if Microsoft decides to change the format or data quality of </w:t>
      </w:r>
      <w:r w:rsidRPr="005263B8">
        <w:rPr>
          <w:rFonts w:asciiTheme="majorHAnsi" w:hAnsiTheme="majorHAnsi" w:cstheme="majorHAnsi"/>
          <w:color w:val="353535"/>
        </w:rPr>
        <w:lastRenderedPageBreak/>
        <w:t>the .json file. There is also a known bug in the .json file affecting visuals internal ids, which this solution solves by removing duplicates, at the cost of potential data loss.</w:t>
      </w:r>
    </w:p>
    <w:p w14:paraId="16DD61DE" w14:textId="77777777" w:rsidR="00661CEB" w:rsidRPr="005263B8" w:rsidRDefault="00661CEB" w:rsidP="00661CEB">
      <w:pPr>
        <w:pStyle w:val="Heading2"/>
        <w:shd w:val="clear" w:color="auto" w:fill="FFFFFF"/>
        <w:rPr>
          <w:rFonts w:cstheme="majorHAnsi"/>
          <w:color w:val="0413E4"/>
          <w:sz w:val="24"/>
          <w:szCs w:val="24"/>
        </w:rPr>
      </w:pPr>
      <w:bookmarkStart w:id="3" w:name="_Toc84768762"/>
      <w:r w:rsidRPr="005263B8">
        <w:rPr>
          <w:rFonts w:cstheme="majorHAnsi"/>
          <w:color w:val="0413E4"/>
          <w:sz w:val="24"/>
          <w:szCs w:val="24"/>
        </w:rPr>
        <w:t>Use cases are for this Advanced Performance Analyzer.</w:t>
      </w:r>
      <w:bookmarkEnd w:id="3"/>
    </w:p>
    <w:p w14:paraId="46003DF7" w14:textId="77777777" w:rsidR="00661CEB" w:rsidRPr="005263B8" w:rsidRDefault="00661CEB" w:rsidP="00661CEB">
      <w:pPr>
        <w:pStyle w:val="has-text-align-justify"/>
        <w:shd w:val="clear" w:color="auto" w:fill="FFFFFF"/>
        <w:spacing w:before="0" w:beforeAutospacing="0" w:after="240" w:afterAutospacing="0"/>
        <w:jc w:val="both"/>
        <w:rPr>
          <w:rFonts w:asciiTheme="majorHAnsi" w:hAnsiTheme="majorHAnsi" w:cstheme="majorHAnsi"/>
          <w:color w:val="353535"/>
        </w:rPr>
      </w:pPr>
      <w:r w:rsidRPr="005263B8">
        <w:rPr>
          <w:rFonts w:asciiTheme="majorHAnsi" w:hAnsiTheme="majorHAnsi" w:cstheme="majorHAnsi"/>
          <w:color w:val="353535"/>
        </w:rPr>
        <w:t>At the end, it is all the same: understanding reports’ performance affecting factors and knowing what to do to improve such performance. The big deal is that it can be beneficial in </w:t>
      </w:r>
      <w:r w:rsidRPr="005263B8">
        <w:rPr>
          <w:rStyle w:val="Strong"/>
          <w:rFonts w:asciiTheme="majorHAnsi" w:eastAsiaTheme="majorEastAsia" w:hAnsiTheme="majorHAnsi" w:cstheme="majorHAnsi"/>
          <w:color w:val="353535"/>
        </w:rPr>
        <w:t>different cases</w:t>
      </w:r>
      <w:r w:rsidRPr="005263B8">
        <w:rPr>
          <w:rFonts w:asciiTheme="majorHAnsi" w:hAnsiTheme="majorHAnsi" w:cstheme="majorHAnsi"/>
          <w:color w:val="353535"/>
        </w:rPr>
        <w:t> and for </w:t>
      </w:r>
      <w:r w:rsidRPr="005263B8">
        <w:rPr>
          <w:rStyle w:val="Strong"/>
          <w:rFonts w:asciiTheme="majorHAnsi" w:eastAsiaTheme="majorEastAsia" w:hAnsiTheme="majorHAnsi" w:cstheme="majorHAnsi"/>
          <w:color w:val="353535"/>
        </w:rPr>
        <w:t>different personas</w:t>
      </w:r>
      <w:r w:rsidRPr="005263B8">
        <w:rPr>
          <w:rFonts w:asciiTheme="majorHAnsi" w:hAnsiTheme="majorHAnsi" w:cstheme="majorHAnsi"/>
          <w:color w:val="353535"/>
        </w:rPr>
        <w:t>.</w:t>
      </w:r>
    </w:p>
    <w:p w14:paraId="12560F0A" w14:textId="77777777" w:rsidR="00661CEB" w:rsidRPr="005263B8" w:rsidRDefault="00661CEB" w:rsidP="00661CEB">
      <w:pPr>
        <w:pStyle w:val="NormalWeb"/>
        <w:shd w:val="clear" w:color="auto" w:fill="FFFFFF"/>
        <w:spacing w:before="0" w:beforeAutospacing="0" w:after="240" w:afterAutospacing="0"/>
        <w:rPr>
          <w:rFonts w:asciiTheme="majorHAnsi" w:hAnsiTheme="majorHAnsi" w:cstheme="majorHAnsi"/>
          <w:color w:val="353535"/>
        </w:rPr>
      </w:pPr>
      <w:r w:rsidRPr="005263B8">
        <w:rPr>
          <w:rFonts w:asciiTheme="majorHAnsi" w:hAnsiTheme="majorHAnsi" w:cstheme="majorHAnsi"/>
          <w:color w:val="353535"/>
        </w:rPr>
        <w:t>The personas that I have mainly in mind are 3:</w:t>
      </w:r>
    </w:p>
    <w:p w14:paraId="0A8BB21A" w14:textId="77777777" w:rsidR="00661CEB" w:rsidRPr="005263B8" w:rsidRDefault="00661CEB" w:rsidP="00661CEB">
      <w:pPr>
        <w:numPr>
          <w:ilvl w:val="0"/>
          <w:numId w:val="25"/>
        </w:numPr>
        <w:shd w:val="clear" w:color="auto" w:fill="FFFFFF"/>
        <w:spacing w:before="100" w:beforeAutospacing="1" w:after="100" w:afterAutospacing="1" w:line="240" w:lineRule="auto"/>
        <w:ind w:left="960"/>
        <w:rPr>
          <w:rFonts w:asciiTheme="majorHAnsi" w:hAnsiTheme="majorHAnsi" w:cstheme="majorHAnsi"/>
          <w:color w:val="353535"/>
          <w:sz w:val="24"/>
          <w:szCs w:val="24"/>
        </w:rPr>
      </w:pPr>
      <w:r w:rsidRPr="005263B8">
        <w:rPr>
          <w:rStyle w:val="Strong"/>
          <w:rFonts w:asciiTheme="majorHAnsi" w:hAnsiTheme="majorHAnsi" w:cstheme="majorHAnsi"/>
          <w:color w:val="353535"/>
          <w:sz w:val="24"/>
          <w:szCs w:val="24"/>
        </w:rPr>
        <w:t>Power BI Developers</w:t>
      </w:r>
      <w:r w:rsidRPr="005263B8">
        <w:rPr>
          <w:rFonts w:asciiTheme="majorHAnsi" w:hAnsiTheme="majorHAnsi" w:cstheme="majorHAnsi"/>
          <w:color w:val="353535"/>
          <w:sz w:val="24"/>
          <w:szCs w:val="24"/>
        </w:rPr>
        <w:t>, who work on the creation of data models, DAX calculations and report pages, all of it influencing end users’ experience.</w:t>
      </w:r>
    </w:p>
    <w:p w14:paraId="2C3C3D27" w14:textId="77777777" w:rsidR="00661CEB" w:rsidRPr="005263B8" w:rsidRDefault="00661CEB" w:rsidP="00661CEB">
      <w:pPr>
        <w:numPr>
          <w:ilvl w:val="0"/>
          <w:numId w:val="25"/>
        </w:numPr>
        <w:shd w:val="clear" w:color="auto" w:fill="FFFFFF"/>
        <w:spacing w:before="100" w:beforeAutospacing="1" w:after="100" w:afterAutospacing="1" w:line="240" w:lineRule="auto"/>
        <w:ind w:left="960"/>
        <w:rPr>
          <w:rFonts w:asciiTheme="majorHAnsi" w:hAnsiTheme="majorHAnsi" w:cstheme="majorHAnsi"/>
          <w:color w:val="353535"/>
          <w:sz w:val="24"/>
          <w:szCs w:val="24"/>
        </w:rPr>
      </w:pPr>
      <w:r w:rsidRPr="005263B8">
        <w:rPr>
          <w:rStyle w:val="Strong"/>
          <w:rFonts w:asciiTheme="majorHAnsi" w:hAnsiTheme="majorHAnsi" w:cstheme="majorHAnsi"/>
          <w:color w:val="353535"/>
          <w:sz w:val="24"/>
          <w:szCs w:val="24"/>
        </w:rPr>
        <w:t>BI Managers or BI Leads, </w:t>
      </w:r>
      <w:r w:rsidRPr="005263B8">
        <w:rPr>
          <w:rFonts w:asciiTheme="majorHAnsi" w:hAnsiTheme="majorHAnsi" w:cstheme="majorHAnsi"/>
          <w:color w:val="353535"/>
          <w:sz w:val="24"/>
          <w:szCs w:val="24"/>
        </w:rPr>
        <w:t>that can request their teams to run this tool to gain immediate and easy-to-understand insights on performance for those solutions that they are responsible for.</w:t>
      </w:r>
    </w:p>
    <w:p w14:paraId="1E02D35E" w14:textId="77777777" w:rsidR="00661CEB" w:rsidRPr="005263B8" w:rsidRDefault="00661CEB" w:rsidP="00661CEB">
      <w:pPr>
        <w:numPr>
          <w:ilvl w:val="0"/>
          <w:numId w:val="25"/>
        </w:numPr>
        <w:shd w:val="clear" w:color="auto" w:fill="FFFFFF"/>
        <w:spacing w:before="100" w:beforeAutospacing="1" w:after="100" w:afterAutospacing="1" w:line="240" w:lineRule="auto"/>
        <w:ind w:left="960"/>
        <w:rPr>
          <w:rFonts w:asciiTheme="majorHAnsi" w:hAnsiTheme="majorHAnsi" w:cstheme="majorHAnsi"/>
          <w:color w:val="353535"/>
          <w:sz w:val="24"/>
          <w:szCs w:val="24"/>
        </w:rPr>
      </w:pPr>
      <w:r w:rsidRPr="005263B8">
        <w:rPr>
          <w:rStyle w:val="Strong"/>
          <w:rFonts w:asciiTheme="majorHAnsi" w:hAnsiTheme="majorHAnsi" w:cstheme="majorHAnsi"/>
          <w:color w:val="353535"/>
          <w:sz w:val="24"/>
          <w:szCs w:val="24"/>
        </w:rPr>
        <w:t>IT Organisations, </w:t>
      </w:r>
      <w:r w:rsidRPr="005263B8">
        <w:rPr>
          <w:rFonts w:asciiTheme="majorHAnsi" w:hAnsiTheme="majorHAnsi" w:cstheme="majorHAnsi"/>
          <w:color w:val="353535"/>
          <w:sz w:val="24"/>
          <w:szCs w:val="24"/>
        </w:rPr>
        <w:t>that need either, to enforce certain performance levels or to support large communities of Power BI authors.</w:t>
      </w:r>
    </w:p>
    <w:p w14:paraId="6D737A96" w14:textId="77777777" w:rsidR="00661CEB" w:rsidRPr="005263B8" w:rsidRDefault="00661CEB" w:rsidP="00661CEB">
      <w:pPr>
        <w:pStyle w:val="NormalWeb"/>
        <w:shd w:val="clear" w:color="auto" w:fill="FFFFFF"/>
        <w:spacing w:before="0" w:beforeAutospacing="0" w:after="240" w:afterAutospacing="0"/>
        <w:rPr>
          <w:rFonts w:asciiTheme="majorHAnsi" w:hAnsiTheme="majorHAnsi" w:cstheme="majorHAnsi"/>
          <w:color w:val="353535"/>
        </w:rPr>
      </w:pPr>
      <w:r w:rsidRPr="005263B8">
        <w:rPr>
          <w:rFonts w:asciiTheme="majorHAnsi" w:hAnsiTheme="majorHAnsi" w:cstheme="majorHAnsi"/>
          <w:color w:val="353535"/>
        </w:rPr>
        <w:t>The main use cases that I have in mind would be the following:</w:t>
      </w:r>
    </w:p>
    <w:p w14:paraId="0232CA9A" w14:textId="77777777" w:rsidR="00661CEB" w:rsidRPr="005263B8" w:rsidRDefault="00661CEB" w:rsidP="00661CEB">
      <w:pPr>
        <w:numPr>
          <w:ilvl w:val="0"/>
          <w:numId w:val="26"/>
        </w:numPr>
        <w:shd w:val="clear" w:color="auto" w:fill="FFFFFF"/>
        <w:spacing w:before="100" w:beforeAutospacing="1" w:after="100" w:afterAutospacing="1" w:line="240" w:lineRule="auto"/>
        <w:ind w:left="960"/>
        <w:rPr>
          <w:rFonts w:asciiTheme="majorHAnsi" w:hAnsiTheme="majorHAnsi" w:cstheme="majorHAnsi"/>
          <w:color w:val="353535"/>
          <w:sz w:val="24"/>
          <w:szCs w:val="24"/>
        </w:rPr>
      </w:pPr>
      <w:r w:rsidRPr="005263B8">
        <w:rPr>
          <w:rStyle w:val="Strong"/>
          <w:rFonts w:asciiTheme="majorHAnsi" w:hAnsiTheme="majorHAnsi" w:cstheme="majorHAnsi"/>
          <w:color w:val="353535"/>
          <w:sz w:val="24"/>
          <w:szCs w:val="24"/>
        </w:rPr>
        <w:t>Initial performance assessment</w:t>
      </w:r>
      <w:r w:rsidRPr="005263B8">
        <w:rPr>
          <w:rFonts w:asciiTheme="majorHAnsi" w:hAnsiTheme="majorHAnsi" w:cstheme="majorHAnsi"/>
          <w:color w:val="353535"/>
          <w:sz w:val="24"/>
          <w:szCs w:val="24"/>
        </w:rPr>
        <w:t> when developing new solutions or introducing significant changes to existing ones (for developers).</w:t>
      </w:r>
    </w:p>
    <w:p w14:paraId="71931E07" w14:textId="77777777" w:rsidR="00661CEB" w:rsidRPr="005263B8" w:rsidRDefault="00661CEB" w:rsidP="00661CEB">
      <w:pPr>
        <w:numPr>
          <w:ilvl w:val="0"/>
          <w:numId w:val="26"/>
        </w:numPr>
        <w:shd w:val="clear" w:color="auto" w:fill="FFFFFF"/>
        <w:spacing w:before="100" w:beforeAutospacing="1" w:after="100" w:afterAutospacing="1" w:line="240" w:lineRule="auto"/>
        <w:ind w:left="960"/>
        <w:rPr>
          <w:rFonts w:asciiTheme="majorHAnsi" w:hAnsiTheme="majorHAnsi" w:cstheme="majorHAnsi"/>
          <w:color w:val="353535"/>
          <w:sz w:val="24"/>
          <w:szCs w:val="24"/>
        </w:rPr>
      </w:pPr>
      <w:r w:rsidRPr="005263B8">
        <w:rPr>
          <w:rStyle w:val="Strong"/>
          <w:rFonts w:asciiTheme="majorHAnsi" w:hAnsiTheme="majorHAnsi" w:cstheme="majorHAnsi"/>
          <w:color w:val="353535"/>
          <w:sz w:val="24"/>
          <w:szCs w:val="24"/>
        </w:rPr>
        <w:t>Continuous performance assessment</w:t>
      </w:r>
      <w:r w:rsidRPr="005263B8">
        <w:rPr>
          <w:rFonts w:asciiTheme="majorHAnsi" w:hAnsiTheme="majorHAnsi" w:cstheme="majorHAnsi"/>
          <w:color w:val="353535"/>
          <w:sz w:val="24"/>
          <w:szCs w:val="24"/>
        </w:rPr>
        <w:t> and comparison between versions of solution via performance tracking (for developers and BI managers).</w:t>
      </w:r>
    </w:p>
    <w:p w14:paraId="33F3F991" w14:textId="77777777" w:rsidR="00661CEB" w:rsidRPr="005263B8" w:rsidRDefault="00661CEB" w:rsidP="00661CEB">
      <w:pPr>
        <w:numPr>
          <w:ilvl w:val="0"/>
          <w:numId w:val="26"/>
        </w:numPr>
        <w:shd w:val="clear" w:color="auto" w:fill="FFFFFF"/>
        <w:spacing w:before="100" w:beforeAutospacing="1" w:after="100" w:afterAutospacing="1" w:line="240" w:lineRule="auto"/>
        <w:ind w:left="960"/>
        <w:rPr>
          <w:rFonts w:asciiTheme="majorHAnsi" w:hAnsiTheme="majorHAnsi" w:cstheme="majorHAnsi"/>
          <w:color w:val="353535"/>
          <w:sz w:val="24"/>
          <w:szCs w:val="24"/>
        </w:rPr>
      </w:pPr>
      <w:r w:rsidRPr="005263B8">
        <w:rPr>
          <w:rStyle w:val="Strong"/>
          <w:rFonts w:asciiTheme="majorHAnsi" w:hAnsiTheme="majorHAnsi" w:cstheme="majorHAnsi"/>
          <w:color w:val="353535"/>
          <w:sz w:val="24"/>
          <w:szCs w:val="24"/>
        </w:rPr>
        <w:t>BI managers’ review and guide</w:t>
      </w:r>
      <w:r w:rsidRPr="005263B8">
        <w:rPr>
          <w:rFonts w:asciiTheme="majorHAnsi" w:hAnsiTheme="majorHAnsi" w:cstheme="majorHAnsi"/>
          <w:color w:val="353535"/>
          <w:sz w:val="24"/>
          <w:szCs w:val="24"/>
        </w:rPr>
        <w:t>: as not all BI managers know all the intricacies of PBI performance, this tool gives them a simplified and accurate view of what is going on in their reports.</w:t>
      </w:r>
    </w:p>
    <w:p w14:paraId="31BA065E" w14:textId="77777777" w:rsidR="00661CEB" w:rsidRPr="005263B8" w:rsidRDefault="00661CEB" w:rsidP="00661CEB">
      <w:pPr>
        <w:numPr>
          <w:ilvl w:val="0"/>
          <w:numId w:val="26"/>
        </w:numPr>
        <w:shd w:val="clear" w:color="auto" w:fill="FFFFFF"/>
        <w:spacing w:before="100" w:beforeAutospacing="1" w:after="100" w:afterAutospacing="1" w:line="240" w:lineRule="auto"/>
        <w:ind w:left="960"/>
        <w:rPr>
          <w:rFonts w:asciiTheme="majorHAnsi" w:hAnsiTheme="majorHAnsi" w:cstheme="majorHAnsi"/>
          <w:color w:val="353535"/>
          <w:sz w:val="24"/>
          <w:szCs w:val="24"/>
        </w:rPr>
      </w:pPr>
      <w:r w:rsidRPr="005263B8">
        <w:rPr>
          <w:rStyle w:val="Strong"/>
          <w:rFonts w:asciiTheme="majorHAnsi" w:hAnsiTheme="majorHAnsi" w:cstheme="majorHAnsi"/>
          <w:color w:val="353535"/>
          <w:sz w:val="24"/>
          <w:szCs w:val="24"/>
        </w:rPr>
        <w:t>Analysis prior to go live and/or onboarding in Premium capacity</w:t>
      </w:r>
      <w:r w:rsidRPr="005263B8">
        <w:rPr>
          <w:rFonts w:asciiTheme="majorHAnsi" w:hAnsiTheme="majorHAnsi" w:cstheme="majorHAnsi"/>
          <w:color w:val="353535"/>
          <w:sz w:val="24"/>
          <w:szCs w:val="24"/>
        </w:rPr>
        <w:t> shared with other solutions.</w:t>
      </w:r>
    </w:p>
    <w:p w14:paraId="4893240E" w14:textId="77777777" w:rsidR="00661CEB" w:rsidRPr="005263B8" w:rsidRDefault="00661CEB" w:rsidP="00661CEB">
      <w:pPr>
        <w:numPr>
          <w:ilvl w:val="0"/>
          <w:numId w:val="26"/>
        </w:numPr>
        <w:shd w:val="clear" w:color="auto" w:fill="FFFFFF"/>
        <w:spacing w:before="100" w:beforeAutospacing="1" w:after="100" w:afterAutospacing="1" w:line="240" w:lineRule="auto"/>
        <w:ind w:left="960"/>
        <w:rPr>
          <w:rFonts w:asciiTheme="majorHAnsi" w:hAnsiTheme="majorHAnsi" w:cstheme="majorHAnsi"/>
          <w:color w:val="353535"/>
          <w:sz w:val="24"/>
          <w:szCs w:val="24"/>
        </w:rPr>
      </w:pPr>
      <w:r w:rsidRPr="005263B8">
        <w:rPr>
          <w:rStyle w:val="Strong"/>
          <w:rFonts w:asciiTheme="majorHAnsi" w:hAnsiTheme="majorHAnsi" w:cstheme="majorHAnsi"/>
          <w:color w:val="353535"/>
          <w:sz w:val="24"/>
          <w:szCs w:val="24"/>
        </w:rPr>
        <w:t>Continuous assessment</w:t>
      </w:r>
      <w:r w:rsidRPr="005263B8">
        <w:rPr>
          <w:rFonts w:asciiTheme="majorHAnsi" w:hAnsiTheme="majorHAnsi" w:cstheme="majorHAnsi"/>
          <w:color w:val="353535"/>
          <w:sz w:val="24"/>
          <w:szCs w:val="24"/>
        </w:rPr>
        <w:t> of solutions hosted in </w:t>
      </w:r>
      <w:r w:rsidRPr="005263B8">
        <w:rPr>
          <w:rStyle w:val="Strong"/>
          <w:rFonts w:asciiTheme="majorHAnsi" w:hAnsiTheme="majorHAnsi" w:cstheme="majorHAnsi"/>
          <w:color w:val="353535"/>
          <w:sz w:val="24"/>
          <w:szCs w:val="24"/>
        </w:rPr>
        <w:t>Premium</w:t>
      </w:r>
      <w:r w:rsidRPr="005263B8">
        <w:rPr>
          <w:rFonts w:asciiTheme="majorHAnsi" w:hAnsiTheme="majorHAnsi" w:cstheme="majorHAnsi"/>
          <w:color w:val="353535"/>
          <w:sz w:val="24"/>
          <w:szCs w:val="24"/>
        </w:rPr>
        <w:t>.</w:t>
      </w:r>
    </w:p>
    <w:p w14:paraId="4FDB1A1B" w14:textId="77777777" w:rsidR="00661CEB" w:rsidRPr="005263B8" w:rsidRDefault="00661CEB" w:rsidP="00661CEB">
      <w:pPr>
        <w:numPr>
          <w:ilvl w:val="0"/>
          <w:numId w:val="26"/>
        </w:numPr>
        <w:shd w:val="clear" w:color="auto" w:fill="FFFFFF"/>
        <w:spacing w:before="100" w:beforeAutospacing="1" w:after="100" w:afterAutospacing="1" w:line="240" w:lineRule="auto"/>
        <w:ind w:left="960"/>
        <w:rPr>
          <w:rFonts w:asciiTheme="majorHAnsi" w:hAnsiTheme="majorHAnsi" w:cstheme="majorHAnsi"/>
          <w:color w:val="353535"/>
          <w:sz w:val="24"/>
          <w:szCs w:val="24"/>
        </w:rPr>
      </w:pPr>
      <w:r w:rsidRPr="005263B8">
        <w:rPr>
          <w:rStyle w:val="Strong"/>
          <w:rFonts w:asciiTheme="majorHAnsi" w:hAnsiTheme="majorHAnsi" w:cstheme="majorHAnsi"/>
          <w:color w:val="353535"/>
          <w:sz w:val="24"/>
          <w:szCs w:val="24"/>
        </w:rPr>
        <w:t>Supporting community of PBI practitioners</w:t>
      </w:r>
      <w:r w:rsidRPr="005263B8">
        <w:rPr>
          <w:rFonts w:asciiTheme="majorHAnsi" w:hAnsiTheme="majorHAnsi" w:cstheme="majorHAnsi"/>
          <w:color w:val="353535"/>
          <w:sz w:val="24"/>
          <w:szCs w:val="24"/>
        </w:rPr>
        <w:t>, by IT organisations (i.e. CoEs) with a stake on performance.</w:t>
      </w:r>
    </w:p>
    <w:p w14:paraId="238562AA" w14:textId="77777777" w:rsidR="00661CEB" w:rsidRPr="005263B8" w:rsidRDefault="00661CEB" w:rsidP="00661CEB">
      <w:pPr>
        <w:numPr>
          <w:ilvl w:val="0"/>
          <w:numId w:val="26"/>
        </w:numPr>
        <w:shd w:val="clear" w:color="auto" w:fill="FFFFFF"/>
        <w:spacing w:before="100" w:beforeAutospacing="1" w:after="100" w:afterAutospacing="1" w:line="240" w:lineRule="auto"/>
        <w:ind w:left="960"/>
        <w:rPr>
          <w:rFonts w:asciiTheme="majorHAnsi" w:hAnsiTheme="majorHAnsi" w:cstheme="majorHAnsi"/>
          <w:color w:val="353535"/>
          <w:sz w:val="24"/>
          <w:szCs w:val="24"/>
        </w:rPr>
      </w:pPr>
      <w:r w:rsidRPr="005263B8">
        <w:rPr>
          <w:rStyle w:val="Strong"/>
          <w:rFonts w:asciiTheme="majorHAnsi" w:hAnsiTheme="majorHAnsi" w:cstheme="majorHAnsi"/>
          <w:color w:val="353535"/>
          <w:sz w:val="24"/>
          <w:szCs w:val="24"/>
        </w:rPr>
        <w:t>Enforcing certain thresholds regarding performance parameters</w:t>
      </w:r>
      <w:r w:rsidRPr="005263B8">
        <w:rPr>
          <w:rFonts w:asciiTheme="majorHAnsi" w:hAnsiTheme="majorHAnsi" w:cstheme="majorHAnsi"/>
          <w:color w:val="353535"/>
          <w:sz w:val="24"/>
          <w:szCs w:val="24"/>
        </w:rPr>
        <w:t>, by IT organisations that want or need to do so.</w:t>
      </w:r>
    </w:p>
    <w:p w14:paraId="4F26D9F7" w14:textId="77777777" w:rsidR="00661CEB" w:rsidRPr="005263B8" w:rsidRDefault="00661CEB" w:rsidP="00661CEB">
      <w:pPr>
        <w:numPr>
          <w:ilvl w:val="0"/>
          <w:numId w:val="26"/>
        </w:numPr>
        <w:shd w:val="clear" w:color="auto" w:fill="FFFFFF"/>
        <w:spacing w:before="100" w:beforeAutospacing="1" w:after="100" w:afterAutospacing="1" w:line="240" w:lineRule="auto"/>
        <w:ind w:left="960"/>
        <w:rPr>
          <w:rFonts w:asciiTheme="majorHAnsi" w:hAnsiTheme="majorHAnsi" w:cstheme="majorHAnsi"/>
          <w:color w:val="353535"/>
          <w:sz w:val="24"/>
          <w:szCs w:val="24"/>
        </w:rPr>
      </w:pPr>
      <w:r w:rsidRPr="005263B8">
        <w:rPr>
          <w:rStyle w:val="Strong"/>
          <w:rFonts w:asciiTheme="majorHAnsi" w:hAnsiTheme="majorHAnsi" w:cstheme="majorHAnsi"/>
          <w:color w:val="353535"/>
          <w:sz w:val="24"/>
          <w:szCs w:val="24"/>
        </w:rPr>
        <w:t>Communicating Best Practices and Guidelines</w:t>
      </w:r>
      <w:r w:rsidRPr="005263B8">
        <w:rPr>
          <w:rFonts w:asciiTheme="majorHAnsi" w:hAnsiTheme="majorHAnsi" w:cstheme="majorHAnsi"/>
          <w:color w:val="353535"/>
          <w:sz w:val="24"/>
          <w:szCs w:val="24"/>
        </w:rPr>
        <w:t>, again by IT orgs with a bested interest.</w:t>
      </w:r>
    </w:p>
    <w:p w14:paraId="2084BA24" w14:textId="77777777" w:rsidR="00661CEB" w:rsidRPr="005263B8" w:rsidRDefault="00661CEB" w:rsidP="00661CEB">
      <w:pPr>
        <w:pStyle w:val="Heading2"/>
        <w:shd w:val="clear" w:color="auto" w:fill="FFFFFF"/>
        <w:rPr>
          <w:rFonts w:cstheme="majorHAnsi"/>
          <w:color w:val="0413E4"/>
          <w:sz w:val="24"/>
          <w:szCs w:val="24"/>
        </w:rPr>
      </w:pPr>
      <w:bookmarkStart w:id="4" w:name="_Toc84768763"/>
      <w:r w:rsidRPr="005263B8">
        <w:rPr>
          <w:rFonts w:cstheme="majorHAnsi"/>
          <w:color w:val="0413E4"/>
          <w:sz w:val="24"/>
          <w:szCs w:val="24"/>
        </w:rPr>
        <w:t>What is native Power BI Desktop Performance Analyzer?</w:t>
      </w:r>
      <w:bookmarkEnd w:id="4"/>
    </w:p>
    <w:p w14:paraId="1EE5AFA7" w14:textId="77777777" w:rsidR="00661CEB" w:rsidRPr="005263B8" w:rsidRDefault="00661CEB" w:rsidP="00661CEB">
      <w:pPr>
        <w:pStyle w:val="NormalWeb"/>
        <w:shd w:val="clear" w:color="auto" w:fill="FFFFFF"/>
        <w:spacing w:before="0" w:beforeAutospacing="0" w:after="240" w:afterAutospacing="0"/>
        <w:rPr>
          <w:rFonts w:asciiTheme="majorHAnsi" w:hAnsiTheme="majorHAnsi" w:cstheme="majorHAnsi"/>
          <w:color w:val="353535"/>
        </w:rPr>
      </w:pPr>
      <w:r w:rsidRPr="005263B8">
        <w:rPr>
          <w:rFonts w:asciiTheme="majorHAnsi" w:hAnsiTheme="majorHAnsi" w:cstheme="majorHAnsi"/>
          <w:color w:val="353535"/>
        </w:rPr>
        <w:t>It is an out-of-the-box functionality existing in Power BI Desktop where you can view visuals’ loading times for one or more pages.</w:t>
      </w:r>
    </w:p>
    <w:p w14:paraId="6C905276" w14:textId="641DC9B6" w:rsidR="00661CEB" w:rsidRDefault="00661CEB" w:rsidP="00661CEB">
      <w:pPr>
        <w:shd w:val="clear" w:color="auto" w:fill="FFFFFF"/>
        <w:rPr>
          <w:rFonts w:asciiTheme="majorHAnsi" w:hAnsiTheme="majorHAnsi" w:cstheme="majorHAnsi"/>
          <w:color w:val="353535"/>
          <w:sz w:val="24"/>
          <w:szCs w:val="24"/>
        </w:rPr>
      </w:pPr>
      <w:r w:rsidRPr="005263B8">
        <w:rPr>
          <w:rFonts w:asciiTheme="majorHAnsi" w:hAnsiTheme="majorHAnsi" w:cstheme="majorHAnsi"/>
          <w:noProof/>
          <w:color w:val="353535"/>
          <w:sz w:val="24"/>
          <w:szCs w:val="24"/>
        </w:rPr>
        <mc:AlternateContent>
          <mc:Choice Requires="wps">
            <w:drawing>
              <wp:inline distT="0" distB="0" distL="0" distR="0" wp14:anchorId="048A80E3" wp14:editId="07F64C8F">
                <wp:extent cx="307340" cy="307340"/>
                <wp:effectExtent l="0" t="0" r="0" b="0"/>
                <wp:docPr id="37" name="Rectangle 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4B99B5" id="Rectangle 37"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" filled="f" stroked="f">
                <o:lock v:ext="edit" aspectratio="t"/>
                <w10:anchorlock/>
              </v:rect>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860AD" w14:paraId="0DAB1C76" w14:textId="77777777" w:rsidTr="00D860AD">
        <w:tc>
          <w:tcPr>
            <w:tcW w:w="4508" w:type="dxa"/>
          </w:tcPr>
          <w:p w14:paraId="31CC96FC" w14:textId="666DE3BD" w:rsidR="00D860AD" w:rsidRDefault="00D860AD" w:rsidP="00661CEB">
            <w:pPr>
              <w:rPr>
                <w:rFonts w:asciiTheme="majorHAnsi" w:hAnsiTheme="majorHAnsi" w:cstheme="majorHAnsi"/>
                <w:color w:val="353535"/>
                <w:sz w:val="24"/>
                <w:szCs w:val="24"/>
              </w:rPr>
            </w:pPr>
            <w:r w:rsidRPr="005263B8">
              <w:rPr>
                <w:rFonts w:asciiTheme="majorHAnsi" w:hAnsiTheme="majorHAnsi" w:cstheme="majorHAnsi"/>
                <w:noProof/>
                <w:color w:val="353535"/>
                <w:sz w:val="24"/>
                <w:szCs w:val="24"/>
              </w:rPr>
              <w:lastRenderedPageBreak/>
              <w:drawing>
                <wp:inline distT="0" distB="0" distL="0" distR="0" wp14:anchorId="20C6C7D7" wp14:editId="04ED5874">
                  <wp:extent cx="2338095" cy="2505075"/>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8723" cy="2505748"/>
                          </a:xfrm>
                          <a:prstGeom prst="rect">
                            <a:avLst/>
                          </a:prstGeom>
                          <a:noFill/>
                          <a:ln>
                            <a:noFill/>
                          </a:ln>
                        </pic:spPr>
                      </pic:pic>
                    </a:graphicData>
                  </a:graphic>
                </wp:inline>
              </w:drawing>
            </w:r>
          </w:p>
        </w:tc>
        <w:tc>
          <w:tcPr>
            <w:tcW w:w="4508" w:type="dxa"/>
          </w:tcPr>
          <w:p w14:paraId="5D9CA638" w14:textId="77777777" w:rsidR="00D860AD" w:rsidRPr="005263B8" w:rsidRDefault="00D860AD" w:rsidP="00D860AD">
            <w:pPr>
              <w:pStyle w:val="has-text-align-justify"/>
              <w:shd w:val="clear" w:color="auto" w:fill="FFFFFF"/>
              <w:spacing w:before="0" w:beforeAutospacing="0" w:after="240" w:afterAutospacing="0"/>
              <w:jc w:val="both"/>
              <w:rPr>
                <w:rFonts w:asciiTheme="majorHAnsi" w:hAnsiTheme="majorHAnsi" w:cstheme="majorHAnsi"/>
                <w:color w:val="353535"/>
              </w:rPr>
            </w:pPr>
            <w:r w:rsidRPr="005263B8">
              <w:rPr>
                <w:rFonts w:asciiTheme="majorHAnsi" w:hAnsiTheme="majorHAnsi" w:cstheme="majorHAnsi"/>
                <w:color w:val="353535"/>
              </w:rPr>
              <w:t>The Performance Analyzer pane in Power BI Desktop will show different timings for all visual elements rendered in your PBI report, triggered by either “Refresh visuals” button or actions taken on the report (filter change, data point selection,…).</w:t>
            </w:r>
          </w:p>
          <w:p w14:paraId="5DA19A45" w14:textId="77777777" w:rsidR="00D860AD" w:rsidRPr="005263B8" w:rsidRDefault="00D860AD" w:rsidP="00D860AD">
            <w:pPr>
              <w:pStyle w:val="has-text-align-justify"/>
              <w:shd w:val="clear" w:color="auto" w:fill="FFFFFF"/>
              <w:spacing w:before="0" w:beforeAutospacing="0" w:after="240" w:afterAutospacing="0"/>
              <w:jc w:val="both"/>
              <w:rPr>
                <w:rFonts w:asciiTheme="majorHAnsi" w:hAnsiTheme="majorHAnsi" w:cstheme="majorHAnsi"/>
                <w:color w:val="353535"/>
              </w:rPr>
            </w:pPr>
            <w:r w:rsidRPr="005263B8">
              <w:rPr>
                <w:rFonts w:asciiTheme="majorHAnsi" w:hAnsiTheme="majorHAnsi" w:cstheme="majorHAnsi"/>
                <w:color w:val="353535"/>
              </w:rPr>
              <w:br/>
              <w:t>DAX query and Visual display measure time taken for query resolution and visual render, respectively.</w:t>
            </w:r>
          </w:p>
          <w:p w14:paraId="10C91804" w14:textId="77777777" w:rsidR="00D860AD" w:rsidRDefault="00D860AD" w:rsidP="00661CEB">
            <w:pPr>
              <w:rPr>
                <w:rFonts w:asciiTheme="majorHAnsi" w:hAnsiTheme="majorHAnsi" w:cstheme="majorHAnsi"/>
                <w:color w:val="353535"/>
                <w:sz w:val="24"/>
                <w:szCs w:val="24"/>
              </w:rPr>
            </w:pPr>
          </w:p>
        </w:tc>
      </w:tr>
    </w:tbl>
    <w:p w14:paraId="71775965" w14:textId="77777777" w:rsidR="00D860AD" w:rsidRPr="005263B8" w:rsidRDefault="00D860AD" w:rsidP="00661CEB">
      <w:pPr>
        <w:shd w:val="clear" w:color="auto" w:fill="FFFFFF"/>
        <w:rPr>
          <w:rFonts w:asciiTheme="majorHAnsi" w:hAnsiTheme="majorHAnsi" w:cstheme="majorHAnsi"/>
          <w:color w:val="353535"/>
          <w:sz w:val="24"/>
          <w:szCs w:val="24"/>
        </w:rPr>
      </w:pPr>
    </w:p>
    <w:p w14:paraId="6CEFC3AA" w14:textId="77777777" w:rsidR="00661CEB" w:rsidRPr="005263B8" w:rsidRDefault="00661CEB" w:rsidP="00661CEB">
      <w:pPr>
        <w:pStyle w:val="has-text-align-justify"/>
        <w:shd w:val="clear" w:color="auto" w:fill="FFFFFF"/>
        <w:spacing w:before="0" w:beforeAutospacing="0" w:after="240" w:afterAutospacing="0"/>
        <w:jc w:val="both"/>
        <w:rPr>
          <w:rFonts w:asciiTheme="majorHAnsi" w:hAnsiTheme="majorHAnsi" w:cstheme="majorHAnsi"/>
          <w:color w:val="353535"/>
        </w:rPr>
      </w:pPr>
      <w:r w:rsidRPr="005263B8">
        <w:rPr>
          <w:rFonts w:asciiTheme="majorHAnsi" w:hAnsiTheme="majorHAnsi" w:cstheme="majorHAnsi"/>
          <w:color w:val="353535"/>
        </w:rPr>
        <w:t>There is an “Other” element in the visual timings, which is very important as does affect the complete report render time and depends, amongst other things, on the parallelism when loading content in the report canvas. We will talk more about this in this article as this is very important.  </w:t>
      </w:r>
    </w:p>
    <w:p w14:paraId="453231F1" w14:textId="77777777" w:rsidR="00661CEB" w:rsidRPr="005263B8" w:rsidRDefault="00661CEB" w:rsidP="00661CEB">
      <w:pPr>
        <w:pStyle w:val="NormalWeb"/>
        <w:shd w:val="clear" w:color="auto" w:fill="FFFFFF"/>
        <w:spacing w:before="0" w:beforeAutospacing="0" w:after="240" w:afterAutospacing="0"/>
        <w:rPr>
          <w:rFonts w:asciiTheme="majorHAnsi" w:hAnsiTheme="majorHAnsi" w:cstheme="majorHAnsi"/>
          <w:color w:val="353535"/>
        </w:rPr>
      </w:pPr>
      <w:r w:rsidRPr="005263B8">
        <w:rPr>
          <w:rFonts w:asciiTheme="majorHAnsi" w:hAnsiTheme="majorHAnsi" w:cstheme="majorHAnsi"/>
          <w:color w:val="353535"/>
        </w:rPr>
        <w:t>If you wish to know more about this PBI Desktop feature, please refer to:</w:t>
      </w:r>
    </w:p>
    <w:p w14:paraId="31B2B4A8" w14:textId="77777777" w:rsidR="00661CEB" w:rsidRPr="005263B8" w:rsidRDefault="00661CEB" w:rsidP="00661CEB">
      <w:pPr>
        <w:numPr>
          <w:ilvl w:val="0"/>
          <w:numId w:val="27"/>
        </w:numPr>
        <w:shd w:val="clear" w:color="auto" w:fill="FFFFFF"/>
        <w:spacing w:before="100" w:beforeAutospacing="1" w:after="100" w:afterAutospacing="1" w:line="240" w:lineRule="auto"/>
        <w:ind w:left="960"/>
        <w:rPr>
          <w:rFonts w:asciiTheme="majorHAnsi" w:hAnsiTheme="majorHAnsi" w:cstheme="majorHAnsi"/>
          <w:color w:val="353535"/>
          <w:sz w:val="24"/>
          <w:szCs w:val="24"/>
        </w:rPr>
      </w:pPr>
      <w:r w:rsidRPr="005263B8">
        <w:rPr>
          <w:rFonts w:asciiTheme="majorHAnsi" w:hAnsiTheme="majorHAnsi" w:cstheme="majorHAnsi"/>
          <w:color w:val="353535"/>
          <w:sz w:val="24"/>
          <w:szCs w:val="24"/>
        </w:rPr>
        <w:t>Microsoft’s </w:t>
      </w:r>
      <w:hyperlink r:id="rId18" w:history="1">
        <w:r w:rsidRPr="005263B8">
          <w:rPr>
            <w:rStyle w:val="Hyperlink"/>
            <w:rFonts w:asciiTheme="majorHAnsi" w:hAnsiTheme="majorHAnsi" w:cstheme="majorHAnsi"/>
            <w:color w:val="0A89C0"/>
            <w:sz w:val="24"/>
            <w:szCs w:val="24"/>
          </w:rPr>
          <w:t>Performance Analyzer official documentation</w:t>
        </w:r>
      </w:hyperlink>
      <w:r w:rsidRPr="005263B8">
        <w:rPr>
          <w:rFonts w:asciiTheme="majorHAnsi" w:hAnsiTheme="majorHAnsi" w:cstheme="majorHAnsi"/>
          <w:color w:val="353535"/>
          <w:sz w:val="24"/>
          <w:szCs w:val="24"/>
        </w:rPr>
        <w:t>.</w:t>
      </w:r>
    </w:p>
    <w:p w14:paraId="2FC95D29" w14:textId="77777777" w:rsidR="00661CEB" w:rsidRPr="005263B8" w:rsidRDefault="00661CEB" w:rsidP="00661CEB">
      <w:pPr>
        <w:numPr>
          <w:ilvl w:val="0"/>
          <w:numId w:val="27"/>
        </w:numPr>
        <w:shd w:val="clear" w:color="auto" w:fill="FFFFFF"/>
        <w:spacing w:before="100" w:beforeAutospacing="1" w:after="100" w:afterAutospacing="1" w:line="240" w:lineRule="auto"/>
        <w:ind w:left="960"/>
        <w:rPr>
          <w:rFonts w:asciiTheme="majorHAnsi" w:hAnsiTheme="majorHAnsi" w:cstheme="majorHAnsi"/>
          <w:color w:val="353535"/>
          <w:sz w:val="24"/>
          <w:szCs w:val="24"/>
        </w:rPr>
      </w:pPr>
      <w:r w:rsidRPr="005263B8">
        <w:rPr>
          <w:rFonts w:asciiTheme="majorHAnsi" w:hAnsiTheme="majorHAnsi" w:cstheme="majorHAnsi"/>
          <w:color w:val="353535"/>
          <w:sz w:val="24"/>
          <w:szCs w:val="24"/>
        </w:rPr>
        <w:t>GitHub’s </w:t>
      </w:r>
      <w:hyperlink r:id="rId19" w:history="1">
        <w:r w:rsidRPr="005263B8">
          <w:rPr>
            <w:rStyle w:val="Hyperlink"/>
            <w:rFonts w:asciiTheme="majorHAnsi" w:hAnsiTheme="majorHAnsi" w:cstheme="majorHAnsi"/>
            <w:color w:val="0A89C0"/>
            <w:sz w:val="24"/>
            <w:szCs w:val="24"/>
          </w:rPr>
          <w:t>documentation about the JSON file format</w:t>
        </w:r>
      </w:hyperlink>
      <w:r w:rsidRPr="005263B8">
        <w:rPr>
          <w:rFonts w:asciiTheme="majorHAnsi" w:hAnsiTheme="majorHAnsi" w:cstheme="majorHAnsi"/>
          <w:color w:val="353535"/>
          <w:sz w:val="24"/>
          <w:szCs w:val="24"/>
        </w:rPr>
        <w:t> (published in GH by </w:t>
      </w:r>
      <w:hyperlink r:id="rId20" w:history="1">
        <w:r w:rsidRPr="005263B8">
          <w:rPr>
            <w:rStyle w:val="Hyperlink"/>
            <w:rFonts w:asciiTheme="majorHAnsi" w:hAnsiTheme="majorHAnsi" w:cstheme="majorHAnsi"/>
            <w:color w:val="0A89C0"/>
            <w:sz w:val="24"/>
            <w:szCs w:val="24"/>
          </w:rPr>
          <w:t>Will Thompson</w:t>
        </w:r>
      </w:hyperlink>
      <w:r w:rsidRPr="005263B8">
        <w:rPr>
          <w:rFonts w:asciiTheme="majorHAnsi" w:hAnsiTheme="majorHAnsi" w:cstheme="majorHAnsi"/>
          <w:color w:val="353535"/>
          <w:sz w:val="24"/>
          <w:szCs w:val="24"/>
        </w:rPr>
        <w:t>).</w:t>
      </w:r>
    </w:p>
    <w:p w14:paraId="5B07B659" w14:textId="77777777" w:rsidR="00661CEB" w:rsidRPr="005263B8" w:rsidRDefault="00661CEB" w:rsidP="00661CEB">
      <w:pPr>
        <w:numPr>
          <w:ilvl w:val="0"/>
          <w:numId w:val="27"/>
        </w:numPr>
        <w:shd w:val="clear" w:color="auto" w:fill="FFFFFF"/>
        <w:spacing w:before="100" w:beforeAutospacing="1" w:after="100" w:afterAutospacing="1" w:line="240" w:lineRule="auto"/>
        <w:ind w:left="960"/>
        <w:rPr>
          <w:rFonts w:asciiTheme="majorHAnsi" w:hAnsiTheme="majorHAnsi" w:cstheme="majorHAnsi"/>
          <w:color w:val="353535"/>
          <w:sz w:val="24"/>
          <w:szCs w:val="24"/>
        </w:rPr>
      </w:pPr>
      <w:r w:rsidRPr="005263B8">
        <w:rPr>
          <w:rFonts w:asciiTheme="majorHAnsi" w:hAnsiTheme="majorHAnsi" w:cstheme="majorHAnsi"/>
          <w:color w:val="353535"/>
          <w:sz w:val="24"/>
          <w:szCs w:val="24"/>
        </w:rPr>
        <w:t>Not only </w:t>
      </w:r>
      <w:hyperlink r:id="rId21" w:history="1">
        <w:r w:rsidRPr="005263B8">
          <w:rPr>
            <w:rStyle w:val="Hyperlink"/>
            <w:rFonts w:asciiTheme="majorHAnsi" w:hAnsiTheme="majorHAnsi" w:cstheme="majorHAnsi"/>
            <w:color w:val="0A89C0"/>
            <w:sz w:val="24"/>
            <w:szCs w:val="24"/>
          </w:rPr>
          <w:t>one</w:t>
        </w:r>
      </w:hyperlink>
      <w:r w:rsidRPr="005263B8">
        <w:rPr>
          <w:rFonts w:asciiTheme="majorHAnsi" w:hAnsiTheme="majorHAnsi" w:cstheme="majorHAnsi"/>
          <w:color w:val="353535"/>
          <w:sz w:val="24"/>
          <w:szCs w:val="24"/>
        </w:rPr>
        <w:t>, but </w:t>
      </w:r>
      <w:hyperlink r:id="rId22" w:history="1">
        <w:r w:rsidRPr="005263B8">
          <w:rPr>
            <w:rStyle w:val="Hyperlink"/>
            <w:rFonts w:asciiTheme="majorHAnsi" w:hAnsiTheme="majorHAnsi" w:cstheme="majorHAnsi"/>
            <w:color w:val="0A89C0"/>
            <w:sz w:val="24"/>
            <w:szCs w:val="24"/>
          </w:rPr>
          <w:t>two</w:t>
        </w:r>
      </w:hyperlink>
      <w:r w:rsidRPr="005263B8">
        <w:rPr>
          <w:rFonts w:asciiTheme="majorHAnsi" w:hAnsiTheme="majorHAnsi" w:cstheme="majorHAnsi"/>
          <w:color w:val="353535"/>
          <w:sz w:val="24"/>
          <w:szCs w:val="24"/>
        </w:rPr>
        <w:t> videos from </w:t>
      </w:r>
      <w:hyperlink r:id="rId23" w:history="1">
        <w:r w:rsidRPr="005263B8">
          <w:rPr>
            <w:rStyle w:val="Hyperlink"/>
            <w:rFonts w:asciiTheme="majorHAnsi" w:hAnsiTheme="majorHAnsi" w:cstheme="majorHAnsi"/>
            <w:color w:val="0A89C0"/>
            <w:sz w:val="24"/>
            <w:szCs w:val="24"/>
          </w:rPr>
          <w:t>Marco Russo (SQLBI)</w:t>
        </w:r>
      </w:hyperlink>
      <w:r w:rsidRPr="005263B8">
        <w:rPr>
          <w:rFonts w:asciiTheme="majorHAnsi" w:hAnsiTheme="majorHAnsi" w:cstheme="majorHAnsi"/>
          <w:color w:val="353535"/>
          <w:sz w:val="24"/>
          <w:szCs w:val="24"/>
        </w:rPr>
        <w:t>, alongside a myriad of </w:t>
      </w:r>
      <w:hyperlink r:id="rId24" w:history="1">
        <w:r w:rsidRPr="005263B8">
          <w:rPr>
            <w:rStyle w:val="Hyperlink"/>
            <w:rFonts w:asciiTheme="majorHAnsi" w:hAnsiTheme="majorHAnsi" w:cstheme="majorHAnsi"/>
            <w:color w:val="0A89C0"/>
            <w:sz w:val="24"/>
            <w:szCs w:val="24"/>
          </w:rPr>
          <w:t>related articles</w:t>
        </w:r>
      </w:hyperlink>
      <w:r w:rsidRPr="005263B8">
        <w:rPr>
          <w:rFonts w:asciiTheme="majorHAnsi" w:hAnsiTheme="majorHAnsi" w:cstheme="majorHAnsi"/>
          <w:color w:val="353535"/>
          <w:sz w:val="24"/>
          <w:szCs w:val="24"/>
        </w:rPr>
        <w:t>.</w:t>
      </w:r>
    </w:p>
    <w:p w14:paraId="51EB66F9" w14:textId="77777777" w:rsidR="00661CEB" w:rsidRPr="005263B8" w:rsidRDefault="00661CEB" w:rsidP="00661CEB">
      <w:pPr>
        <w:numPr>
          <w:ilvl w:val="0"/>
          <w:numId w:val="27"/>
        </w:numPr>
        <w:shd w:val="clear" w:color="auto" w:fill="FFFFFF"/>
        <w:spacing w:before="100" w:beforeAutospacing="1" w:after="100" w:afterAutospacing="1" w:line="240" w:lineRule="auto"/>
        <w:ind w:left="960"/>
        <w:rPr>
          <w:rFonts w:asciiTheme="majorHAnsi" w:hAnsiTheme="majorHAnsi" w:cstheme="majorHAnsi"/>
          <w:color w:val="353535"/>
          <w:sz w:val="24"/>
          <w:szCs w:val="24"/>
        </w:rPr>
      </w:pPr>
      <w:r w:rsidRPr="005263B8">
        <w:rPr>
          <w:rFonts w:asciiTheme="majorHAnsi" w:hAnsiTheme="majorHAnsi" w:cstheme="majorHAnsi"/>
          <w:color w:val="353535"/>
          <w:sz w:val="24"/>
          <w:szCs w:val="24"/>
        </w:rPr>
        <w:t>Chris Webb’s </w:t>
      </w:r>
      <w:hyperlink r:id="rId25" w:history="1">
        <w:r w:rsidRPr="005263B8">
          <w:rPr>
            <w:rStyle w:val="Hyperlink"/>
            <w:rFonts w:asciiTheme="majorHAnsi" w:hAnsiTheme="majorHAnsi" w:cstheme="majorHAnsi"/>
            <w:color w:val="0A89C0"/>
            <w:sz w:val="24"/>
            <w:szCs w:val="24"/>
          </w:rPr>
          <w:t>related articles</w:t>
        </w:r>
      </w:hyperlink>
      <w:r w:rsidRPr="005263B8">
        <w:rPr>
          <w:rFonts w:asciiTheme="majorHAnsi" w:hAnsiTheme="majorHAnsi" w:cstheme="majorHAnsi"/>
          <w:color w:val="353535"/>
          <w:sz w:val="24"/>
          <w:szCs w:val="24"/>
        </w:rPr>
        <w:t>.</w:t>
      </w:r>
    </w:p>
    <w:p w14:paraId="4EDA34D9" w14:textId="77777777" w:rsidR="00661CEB" w:rsidRPr="005263B8" w:rsidRDefault="00661CEB" w:rsidP="00D860AD">
      <w:pPr>
        <w:pStyle w:val="Heading2"/>
      </w:pPr>
      <w:bookmarkStart w:id="5" w:name="_Toc84768764"/>
      <w:r w:rsidRPr="005263B8">
        <w:t xml:space="preserve">What do I get </w:t>
      </w:r>
      <w:r w:rsidRPr="00D860AD">
        <w:t>from</w:t>
      </w:r>
      <w:r w:rsidRPr="005263B8">
        <w:t xml:space="preserve"> Advanced Performance Analyzer by SmartPowerBI?</w:t>
      </w:r>
      <w:bookmarkEnd w:id="5"/>
    </w:p>
    <w:p w14:paraId="242A533B" w14:textId="77777777" w:rsidR="00661CEB" w:rsidRPr="005263B8" w:rsidRDefault="00661CEB" w:rsidP="00661CEB">
      <w:pPr>
        <w:pStyle w:val="has-text-align-justify"/>
        <w:shd w:val="clear" w:color="auto" w:fill="FFFFFF"/>
        <w:spacing w:before="0" w:beforeAutospacing="0" w:after="240" w:afterAutospacing="0"/>
        <w:jc w:val="both"/>
        <w:rPr>
          <w:rFonts w:asciiTheme="majorHAnsi" w:hAnsiTheme="majorHAnsi" w:cstheme="majorHAnsi"/>
          <w:color w:val="353535"/>
        </w:rPr>
      </w:pPr>
      <w:r w:rsidRPr="005263B8">
        <w:rPr>
          <w:rFonts w:asciiTheme="majorHAnsi" w:hAnsiTheme="majorHAnsi" w:cstheme="majorHAnsi"/>
          <w:color w:val="353535"/>
        </w:rPr>
        <w:t>During a Power BI Desktop Performance Analyzer session, we can record </w:t>
      </w:r>
      <w:r w:rsidRPr="005263B8">
        <w:rPr>
          <w:rStyle w:val="Strong"/>
          <w:rFonts w:asciiTheme="majorHAnsi" w:eastAsiaTheme="majorEastAsia" w:hAnsiTheme="majorHAnsi" w:cstheme="majorHAnsi"/>
          <w:color w:val="353535"/>
        </w:rPr>
        <w:t>several actions</w:t>
      </w:r>
      <w:r w:rsidRPr="005263B8">
        <w:rPr>
          <w:rFonts w:asciiTheme="majorHAnsi" w:hAnsiTheme="majorHAnsi" w:cstheme="majorHAnsi"/>
          <w:color w:val="353535"/>
        </w:rPr>
        <w:t> and the time taken for all the visual elements rendered within each action. The most common action recorded will be “</w:t>
      </w:r>
      <w:r w:rsidRPr="005263B8">
        <w:rPr>
          <w:rStyle w:val="Strong"/>
          <w:rFonts w:asciiTheme="majorHAnsi" w:eastAsiaTheme="majorEastAsia" w:hAnsiTheme="majorHAnsi" w:cstheme="majorHAnsi"/>
          <w:color w:val="353535"/>
        </w:rPr>
        <w:t>page refresh</w:t>
      </w:r>
      <w:r w:rsidRPr="005263B8">
        <w:rPr>
          <w:rFonts w:asciiTheme="majorHAnsi" w:hAnsiTheme="majorHAnsi" w:cstheme="majorHAnsi"/>
          <w:color w:val="353535"/>
        </w:rPr>
        <w:t>”, which we will do by changing tabs, however we can also record actions such as drill down, change filter selection, or highlight a data point.</w:t>
      </w:r>
    </w:p>
    <w:p w14:paraId="06C7D594" w14:textId="77777777" w:rsidR="00661CEB" w:rsidRPr="005263B8" w:rsidRDefault="00661CEB" w:rsidP="00661CEB">
      <w:pPr>
        <w:pStyle w:val="has-text-align-justify"/>
        <w:shd w:val="clear" w:color="auto" w:fill="FFFFFF"/>
        <w:spacing w:before="0" w:beforeAutospacing="0" w:after="240" w:afterAutospacing="0"/>
        <w:jc w:val="both"/>
        <w:rPr>
          <w:rFonts w:asciiTheme="majorHAnsi" w:hAnsiTheme="majorHAnsi" w:cstheme="majorHAnsi"/>
          <w:color w:val="353535"/>
        </w:rPr>
      </w:pPr>
      <w:r w:rsidRPr="005263B8">
        <w:rPr>
          <w:rFonts w:asciiTheme="majorHAnsi" w:hAnsiTheme="majorHAnsi" w:cstheme="majorHAnsi"/>
          <w:color w:val="353535"/>
        </w:rPr>
        <w:t>Each action will force refresh of different visual elements placed in the report canvas, and whilst full page refresh will trigger the update for all visuals in such page, changing filters or selecting data points, depending on how the interactions have been defined, will trigger actions in all or only some of them. Drilling up/down and expanding/collapsing hierarchies in a visual will only affect that visual.</w:t>
      </w:r>
    </w:p>
    <w:p w14:paraId="3B594BC2" w14:textId="77777777" w:rsidR="00661CEB" w:rsidRPr="005263B8" w:rsidRDefault="00661CEB" w:rsidP="00661CEB">
      <w:pPr>
        <w:pStyle w:val="has-text-align-justify"/>
        <w:shd w:val="clear" w:color="auto" w:fill="FFFFFF"/>
        <w:spacing w:before="0" w:beforeAutospacing="0" w:after="240" w:afterAutospacing="0"/>
        <w:jc w:val="both"/>
        <w:rPr>
          <w:rFonts w:asciiTheme="majorHAnsi" w:hAnsiTheme="majorHAnsi" w:cstheme="majorHAnsi"/>
          <w:color w:val="353535"/>
        </w:rPr>
      </w:pPr>
      <w:r w:rsidRPr="005263B8">
        <w:rPr>
          <w:rFonts w:asciiTheme="majorHAnsi" w:hAnsiTheme="majorHAnsi" w:cstheme="majorHAnsi"/>
          <w:color w:val="353535"/>
        </w:rPr>
        <w:t>This tool allows you to capture all those actions at once, and export in a single .json file and then analyse each action individually.</w:t>
      </w:r>
    </w:p>
    <w:p w14:paraId="6BBC25C5" w14:textId="77777777" w:rsidR="00661CEB" w:rsidRPr="005263B8" w:rsidRDefault="00661CEB" w:rsidP="00D860AD">
      <w:pPr>
        <w:pStyle w:val="Heading3"/>
      </w:pPr>
      <w:bookmarkStart w:id="6" w:name="_Toc84768765"/>
      <w:r w:rsidRPr="005263B8">
        <w:t xml:space="preserve">Analysis </w:t>
      </w:r>
      <w:r w:rsidRPr="00D860AD">
        <w:t>by</w:t>
      </w:r>
      <w:r w:rsidRPr="005263B8">
        <w:t xml:space="preserve"> Action.</w:t>
      </w:r>
      <w:bookmarkEnd w:id="6"/>
    </w:p>
    <w:p w14:paraId="2C01DDAB" w14:textId="77777777" w:rsidR="00661CEB" w:rsidRPr="005263B8" w:rsidRDefault="00661CEB" w:rsidP="00661CEB">
      <w:pPr>
        <w:pStyle w:val="has-text-align-justify"/>
        <w:shd w:val="clear" w:color="auto" w:fill="FFFFFF"/>
        <w:spacing w:before="0" w:beforeAutospacing="0" w:after="240" w:afterAutospacing="0"/>
        <w:jc w:val="both"/>
        <w:rPr>
          <w:rFonts w:asciiTheme="majorHAnsi" w:hAnsiTheme="majorHAnsi" w:cstheme="majorHAnsi"/>
          <w:color w:val="353535"/>
        </w:rPr>
      </w:pPr>
      <w:r w:rsidRPr="005263B8">
        <w:rPr>
          <w:rFonts w:asciiTheme="majorHAnsi" w:hAnsiTheme="majorHAnsi" w:cstheme="majorHAnsi"/>
          <w:color w:val="353535"/>
        </w:rPr>
        <w:t>The first page in the report is one that produces insights about whatever action we have recorded and selected in the only filter existing in this page.</w:t>
      </w:r>
    </w:p>
    <w:p w14:paraId="5EA1C090" w14:textId="77777777" w:rsidR="00661CEB" w:rsidRPr="005263B8" w:rsidRDefault="00661CEB" w:rsidP="00661CEB">
      <w:pPr>
        <w:pStyle w:val="has-text-align-justify"/>
        <w:shd w:val="clear" w:color="auto" w:fill="FFFFFF"/>
        <w:spacing w:before="0" w:beforeAutospacing="0" w:after="240" w:afterAutospacing="0"/>
        <w:jc w:val="both"/>
        <w:rPr>
          <w:rFonts w:asciiTheme="majorHAnsi" w:hAnsiTheme="majorHAnsi" w:cstheme="majorHAnsi"/>
          <w:color w:val="353535"/>
        </w:rPr>
      </w:pPr>
      <w:r w:rsidRPr="005263B8">
        <w:rPr>
          <w:rFonts w:asciiTheme="majorHAnsi" w:hAnsiTheme="majorHAnsi" w:cstheme="majorHAnsi"/>
          <w:color w:val="353535"/>
        </w:rPr>
        <w:lastRenderedPageBreak/>
        <w:t>Once a certain action has been selected, the page will display all affecting factors (that can be extracted from the .json file) and:</w:t>
      </w:r>
    </w:p>
    <w:p w14:paraId="7E652D2D" w14:textId="77777777" w:rsidR="00661CEB" w:rsidRPr="005263B8" w:rsidRDefault="00661CEB" w:rsidP="00661CEB">
      <w:pPr>
        <w:numPr>
          <w:ilvl w:val="0"/>
          <w:numId w:val="28"/>
        </w:numPr>
        <w:shd w:val="clear" w:color="auto" w:fill="FFFFFF"/>
        <w:spacing w:before="100" w:beforeAutospacing="1" w:after="100" w:afterAutospacing="1" w:line="240" w:lineRule="auto"/>
        <w:ind w:left="960"/>
        <w:rPr>
          <w:rFonts w:asciiTheme="majorHAnsi" w:hAnsiTheme="majorHAnsi" w:cstheme="majorHAnsi"/>
          <w:color w:val="353535"/>
          <w:sz w:val="24"/>
          <w:szCs w:val="24"/>
        </w:rPr>
      </w:pPr>
      <w:r w:rsidRPr="005263B8">
        <w:rPr>
          <w:rStyle w:val="Strong"/>
          <w:rFonts w:asciiTheme="majorHAnsi" w:hAnsiTheme="majorHAnsi" w:cstheme="majorHAnsi"/>
          <w:color w:val="353535"/>
          <w:sz w:val="24"/>
          <w:szCs w:val="24"/>
        </w:rPr>
        <w:t>Benchmarks </w:t>
      </w:r>
      <w:r w:rsidRPr="005263B8">
        <w:rPr>
          <w:rFonts w:asciiTheme="majorHAnsi" w:hAnsiTheme="majorHAnsi" w:cstheme="majorHAnsi"/>
          <w:color w:val="353535"/>
          <w:sz w:val="24"/>
          <w:szCs w:val="24"/>
        </w:rPr>
        <w:t>all the results.</w:t>
      </w:r>
    </w:p>
    <w:p w14:paraId="0A830186" w14:textId="77777777" w:rsidR="00661CEB" w:rsidRPr="005263B8" w:rsidRDefault="00661CEB" w:rsidP="00661CEB">
      <w:pPr>
        <w:numPr>
          <w:ilvl w:val="0"/>
          <w:numId w:val="28"/>
        </w:numPr>
        <w:shd w:val="clear" w:color="auto" w:fill="FFFFFF"/>
        <w:spacing w:before="100" w:beforeAutospacing="1" w:after="100" w:afterAutospacing="1" w:line="240" w:lineRule="auto"/>
        <w:ind w:left="960"/>
        <w:rPr>
          <w:rFonts w:asciiTheme="majorHAnsi" w:hAnsiTheme="majorHAnsi" w:cstheme="majorHAnsi"/>
          <w:color w:val="353535"/>
          <w:sz w:val="24"/>
          <w:szCs w:val="24"/>
        </w:rPr>
      </w:pPr>
      <w:r w:rsidRPr="005263B8">
        <w:rPr>
          <w:rFonts w:asciiTheme="majorHAnsi" w:hAnsiTheme="majorHAnsi" w:cstheme="majorHAnsi"/>
          <w:color w:val="353535"/>
          <w:sz w:val="24"/>
          <w:szCs w:val="24"/>
        </w:rPr>
        <w:t>Provide a </w:t>
      </w:r>
      <w:r w:rsidRPr="005263B8">
        <w:rPr>
          <w:rStyle w:val="Strong"/>
          <w:rFonts w:asciiTheme="majorHAnsi" w:hAnsiTheme="majorHAnsi" w:cstheme="majorHAnsi"/>
          <w:color w:val="353535"/>
          <w:sz w:val="24"/>
          <w:szCs w:val="24"/>
        </w:rPr>
        <w:t>rationale </w:t>
      </w:r>
      <w:r w:rsidRPr="005263B8">
        <w:rPr>
          <w:rFonts w:asciiTheme="majorHAnsi" w:hAnsiTheme="majorHAnsi" w:cstheme="majorHAnsi"/>
          <w:color w:val="353535"/>
          <w:sz w:val="24"/>
          <w:szCs w:val="24"/>
        </w:rPr>
        <w:t>of how that factor can affect performance.</w:t>
      </w:r>
    </w:p>
    <w:p w14:paraId="5EDE33FD" w14:textId="77777777" w:rsidR="00661CEB" w:rsidRPr="005263B8" w:rsidRDefault="00661CEB" w:rsidP="00661CEB">
      <w:pPr>
        <w:numPr>
          <w:ilvl w:val="0"/>
          <w:numId w:val="28"/>
        </w:numPr>
        <w:shd w:val="clear" w:color="auto" w:fill="FFFFFF"/>
        <w:spacing w:before="100" w:beforeAutospacing="1" w:after="100" w:afterAutospacing="1" w:line="240" w:lineRule="auto"/>
        <w:ind w:left="960"/>
        <w:rPr>
          <w:rFonts w:asciiTheme="majorHAnsi" w:hAnsiTheme="majorHAnsi" w:cstheme="majorHAnsi"/>
          <w:color w:val="353535"/>
          <w:sz w:val="24"/>
          <w:szCs w:val="24"/>
        </w:rPr>
      </w:pPr>
      <w:r w:rsidRPr="005263B8">
        <w:rPr>
          <w:rFonts w:asciiTheme="majorHAnsi" w:hAnsiTheme="majorHAnsi" w:cstheme="majorHAnsi"/>
          <w:color w:val="353535"/>
          <w:sz w:val="24"/>
          <w:szCs w:val="24"/>
        </w:rPr>
        <w:t>Provide </w:t>
      </w:r>
      <w:r w:rsidRPr="005263B8">
        <w:rPr>
          <w:rStyle w:val="Strong"/>
          <w:rFonts w:asciiTheme="majorHAnsi" w:hAnsiTheme="majorHAnsi" w:cstheme="majorHAnsi"/>
          <w:color w:val="353535"/>
          <w:sz w:val="24"/>
          <w:szCs w:val="24"/>
        </w:rPr>
        <w:t>recommendations </w:t>
      </w:r>
      <w:r w:rsidRPr="005263B8">
        <w:rPr>
          <w:rFonts w:asciiTheme="majorHAnsi" w:hAnsiTheme="majorHAnsi" w:cstheme="majorHAnsi"/>
          <w:color w:val="353535"/>
          <w:sz w:val="24"/>
          <w:szCs w:val="24"/>
        </w:rPr>
        <w:t>depending on the benchmarking result (Good, High,…)</w:t>
      </w:r>
    </w:p>
    <w:p w14:paraId="0D7D679A" w14:textId="77777777" w:rsidR="00661CEB" w:rsidRPr="005263B8" w:rsidRDefault="00661CEB" w:rsidP="00661CEB">
      <w:pPr>
        <w:numPr>
          <w:ilvl w:val="0"/>
          <w:numId w:val="28"/>
        </w:numPr>
        <w:shd w:val="clear" w:color="auto" w:fill="FFFFFF"/>
        <w:spacing w:before="100" w:beforeAutospacing="1" w:after="100" w:afterAutospacing="1" w:line="240" w:lineRule="auto"/>
        <w:ind w:left="960"/>
        <w:rPr>
          <w:rFonts w:asciiTheme="majorHAnsi" w:hAnsiTheme="majorHAnsi" w:cstheme="majorHAnsi"/>
          <w:color w:val="353535"/>
          <w:sz w:val="24"/>
          <w:szCs w:val="24"/>
        </w:rPr>
      </w:pPr>
      <w:r w:rsidRPr="005263B8">
        <w:rPr>
          <w:rFonts w:asciiTheme="majorHAnsi" w:hAnsiTheme="majorHAnsi" w:cstheme="majorHAnsi"/>
          <w:color w:val="353535"/>
          <w:sz w:val="24"/>
          <w:szCs w:val="24"/>
        </w:rPr>
        <w:t>Provide </w:t>
      </w:r>
      <w:r w:rsidRPr="005263B8">
        <w:rPr>
          <w:rStyle w:val="Strong"/>
          <w:rFonts w:asciiTheme="majorHAnsi" w:hAnsiTheme="majorHAnsi" w:cstheme="majorHAnsi"/>
          <w:color w:val="353535"/>
          <w:sz w:val="24"/>
          <w:szCs w:val="24"/>
        </w:rPr>
        <w:t>links </w:t>
      </w:r>
      <w:r w:rsidRPr="005263B8">
        <w:rPr>
          <w:rFonts w:asciiTheme="majorHAnsi" w:hAnsiTheme="majorHAnsi" w:cstheme="majorHAnsi"/>
          <w:color w:val="353535"/>
          <w:sz w:val="24"/>
          <w:szCs w:val="24"/>
        </w:rPr>
        <w:t>that will refer to documentation relevant to the factor and the recommendation.</w:t>
      </w:r>
    </w:p>
    <w:p w14:paraId="1EFC27A2" w14:textId="77777777" w:rsidR="00661CEB" w:rsidRPr="005263B8" w:rsidRDefault="00661CEB" w:rsidP="00661CEB">
      <w:pPr>
        <w:pStyle w:val="NormalWeb"/>
        <w:shd w:val="clear" w:color="auto" w:fill="FFFFFF"/>
        <w:spacing w:before="0" w:beforeAutospacing="0" w:after="240" w:afterAutospacing="0"/>
        <w:rPr>
          <w:rFonts w:asciiTheme="majorHAnsi" w:hAnsiTheme="majorHAnsi" w:cstheme="majorHAnsi"/>
          <w:color w:val="353535"/>
        </w:rPr>
      </w:pPr>
      <w:r w:rsidRPr="005263B8">
        <w:rPr>
          <w:rFonts w:asciiTheme="majorHAnsi" w:hAnsiTheme="majorHAnsi" w:cstheme="majorHAnsi"/>
          <w:color w:val="353535"/>
        </w:rPr>
        <w:t>More details about all sections of the report explained in the full document in </w:t>
      </w:r>
      <w:hyperlink r:id="rId26" w:tgtFrame="_blank" w:history="1">
        <w:r w:rsidRPr="005263B8">
          <w:rPr>
            <w:rStyle w:val="Hyperlink"/>
            <w:rFonts w:asciiTheme="majorHAnsi" w:hAnsiTheme="majorHAnsi" w:cstheme="majorHAnsi"/>
            <w:color w:val="0A89C0"/>
          </w:rPr>
          <w:t>GitHub repository</w:t>
        </w:r>
      </w:hyperlink>
      <w:r w:rsidRPr="005263B8">
        <w:rPr>
          <w:rFonts w:asciiTheme="majorHAnsi" w:hAnsiTheme="majorHAnsi" w:cstheme="majorHAnsi"/>
          <w:color w:val="353535"/>
        </w:rPr>
        <w:t>.</w:t>
      </w:r>
    </w:p>
    <w:p w14:paraId="4A893D87" w14:textId="52E14B20" w:rsidR="00661CEB" w:rsidRPr="005263B8" w:rsidRDefault="00661CEB" w:rsidP="00661CEB">
      <w:pPr>
        <w:shd w:val="clear" w:color="auto" w:fill="FFFFFF"/>
        <w:rPr>
          <w:rFonts w:asciiTheme="majorHAnsi" w:hAnsiTheme="majorHAnsi" w:cstheme="majorHAnsi"/>
          <w:color w:val="353535"/>
          <w:sz w:val="24"/>
          <w:szCs w:val="24"/>
        </w:rPr>
      </w:pPr>
      <w:hyperlink r:id="rId27" w:history="1">
        <w:r w:rsidRPr="005263B8">
          <w:rPr>
            <w:rFonts w:asciiTheme="majorHAnsi" w:hAnsiTheme="majorHAnsi" w:cstheme="majorHAnsi"/>
            <w:noProof/>
            <w:color w:val="0A89C0"/>
            <w:sz w:val="24"/>
            <w:szCs w:val="24"/>
          </w:rPr>
          <mc:AlternateContent>
            <mc:Choice Requires="wps">
              <w:drawing>
                <wp:inline distT="0" distB="0" distL="0" distR="0" wp14:anchorId="3944A4BC" wp14:editId="7F469C26">
                  <wp:extent cx="307340" cy="307340"/>
                  <wp:effectExtent l="0" t="0" r="0" b="0"/>
                  <wp:docPr id="35" name="Rectangle 35">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596A6B" id="Rectangle 35" o:spid="_x0000_s1026" href="https://smartpowerbi.files.wordpress.com/2021/10/0001-m.jp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" o:button="t" filled="f" stroked="f">
                  <v:fill o:detectmouseclick="t"/>
                  <o:lock v:ext="edit" aspectratio="t"/>
                  <w10:anchorlock/>
                </v:rect>
              </w:pict>
            </mc:Fallback>
          </mc:AlternateContent>
        </w:r>
        <w:r w:rsidRPr="005263B8">
          <w:rPr>
            <w:rFonts w:asciiTheme="majorHAnsi" w:hAnsiTheme="majorHAnsi" w:cstheme="majorHAnsi"/>
            <w:noProof/>
            <w:color w:val="0A89C0"/>
            <w:sz w:val="24"/>
            <w:szCs w:val="24"/>
          </w:rPr>
          <w:drawing>
            <wp:inline distT="0" distB="0" distL="0" distR="0" wp14:anchorId="19709A83" wp14:editId="23C81364">
              <wp:extent cx="5372735" cy="8863330"/>
              <wp:effectExtent l="0" t="0" r="0" b="0"/>
              <wp:docPr id="34" name="Picture 34">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9"/>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2735" cy="8863330"/>
                      </a:xfrm>
                      <a:prstGeom prst="rect">
                        <a:avLst/>
                      </a:prstGeom>
                      <a:noFill/>
                      <a:ln>
                        <a:noFill/>
                      </a:ln>
                    </pic:spPr>
                  </pic:pic>
                </a:graphicData>
              </a:graphic>
            </wp:inline>
          </w:drawing>
        </w:r>
      </w:hyperlink>
      <w:r w:rsidRPr="005263B8">
        <w:rPr>
          <w:rFonts w:asciiTheme="majorHAnsi" w:hAnsiTheme="majorHAnsi" w:cstheme="majorHAnsi"/>
          <w:color w:val="353535"/>
          <w:sz w:val="24"/>
          <w:szCs w:val="24"/>
        </w:rPr>
        <w:t>Page: Analysis by Action</w:t>
      </w:r>
    </w:p>
    <w:p w14:paraId="0E0A4F6B" w14:textId="77777777" w:rsidR="00661CEB" w:rsidRPr="005263B8" w:rsidRDefault="00661CEB" w:rsidP="00661CEB">
      <w:pPr>
        <w:pStyle w:val="NormalWeb"/>
        <w:shd w:val="clear" w:color="auto" w:fill="FFFFFF"/>
        <w:spacing w:before="0" w:beforeAutospacing="0" w:after="240" w:afterAutospacing="0"/>
        <w:rPr>
          <w:rFonts w:asciiTheme="majorHAnsi" w:hAnsiTheme="majorHAnsi" w:cstheme="majorHAnsi"/>
          <w:color w:val="353535"/>
        </w:rPr>
      </w:pPr>
      <w:r w:rsidRPr="005263B8">
        <w:rPr>
          <w:rFonts w:asciiTheme="majorHAnsi" w:hAnsiTheme="majorHAnsi" w:cstheme="majorHAnsi"/>
          <w:color w:val="353535"/>
        </w:rPr>
        <w:t>One important detail is that such </w:t>
      </w:r>
      <w:r w:rsidRPr="005263B8">
        <w:rPr>
          <w:rStyle w:val="Strong"/>
          <w:rFonts w:asciiTheme="majorHAnsi" w:eastAsiaTheme="majorEastAsia" w:hAnsiTheme="majorHAnsi" w:cstheme="majorHAnsi"/>
          <w:color w:val="353535"/>
        </w:rPr>
        <w:t>benchmarks </w:t>
      </w:r>
      <w:r w:rsidRPr="005263B8">
        <w:rPr>
          <w:rFonts w:asciiTheme="majorHAnsi" w:hAnsiTheme="majorHAnsi" w:cstheme="majorHAnsi"/>
          <w:color w:val="353535"/>
        </w:rPr>
        <w:t>not only </w:t>
      </w:r>
      <w:r w:rsidRPr="005263B8">
        <w:rPr>
          <w:rStyle w:val="Strong"/>
          <w:rFonts w:asciiTheme="majorHAnsi" w:eastAsiaTheme="majorEastAsia" w:hAnsiTheme="majorHAnsi" w:cstheme="majorHAnsi"/>
          <w:color w:val="353535"/>
        </w:rPr>
        <w:t>drive the severity of the warnings </w:t>
      </w:r>
      <w:r w:rsidRPr="005263B8">
        <w:rPr>
          <w:rFonts w:asciiTheme="majorHAnsi" w:hAnsiTheme="majorHAnsi" w:cstheme="majorHAnsi"/>
          <w:color w:val="353535"/>
        </w:rPr>
        <w:t>and the recommendations, but also </w:t>
      </w:r>
      <w:r w:rsidRPr="005263B8">
        <w:rPr>
          <w:rStyle w:val="Strong"/>
          <w:rFonts w:asciiTheme="majorHAnsi" w:eastAsiaTheme="majorEastAsia" w:hAnsiTheme="majorHAnsi" w:cstheme="majorHAnsi"/>
          <w:color w:val="353535"/>
        </w:rPr>
        <w:t>can be configured</w:t>
      </w:r>
      <w:r w:rsidRPr="005263B8">
        <w:rPr>
          <w:rFonts w:asciiTheme="majorHAnsi" w:hAnsiTheme="majorHAnsi" w:cstheme="majorHAnsi"/>
          <w:color w:val="353535"/>
        </w:rPr>
        <w:t> to meet each organisation’s need.</w:t>
      </w:r>
    </w:p>
    <w:p w14:paraId="3C957A83" w14:textId="77777777" w:rsidR="00661CEB" w:rsidRPr="005263B8" w:rsidRDefault="00661CEB" w:rsidP="00CE5ABD">
      <w:pPr>
        <w:pStyle w:val="Heading3"/>
      </w:pPr>
      <w:bookmarkStart w:id="7" w:name="_Toc84768766"/>
      <w:r w:rsidRPr="005263B8">
        <w:t xml:space="preserve">All </w:t>
      </w:r>
      <w:r w:rsidRPr="00CE5ABD">
        <w:t>Actions</w:t>
      </w:r>
      <w:r w:rsidRPr="005263B8">
        <w:t xml:space="preserve"> Summary.</w:t>
      </w:r>
      <w:bookmarkEnd w:id="7"/>
    </w:p>
    <w:p w14:paraId="4D89C7BC" w14:textId="77777777" w:rsidR="00661CEB" w:rsidRPr="005263B8" w:rsidRDefault="00661CEB" w:rsidP="00661CEB">
      <w:pPr>
        <w:pStyle w:val="has-text-align-justify"/>
        <w:shd w:val="clear" w:color="auto" w:fill="FFFFFF"/>
        <w:spacing w:before="0" w:beforeAutospacing="0" w:after="240" w:afterAutospacing="0"/>
        <w:jc w:val="both"/>
        <w:rPr>
          <w:rFonts w:asciiTheme="majorHAnsi" w:hAnsiTheme="majorHAnsi" w:cstheme="majorHAnsi"/>
          <w:color w:val="353535"/>
        </w:rPr>
      </w:pPr>
      <w:r w:rsidRPr="005263B8">
        <w:rPr>
          <w:rFonts w:asciiTheme="majorHAnsi" w:hAnsiTheme="majorHAnsi" w:cstheme="majorHAnsi"/>
          <w:color w:val="353535"/>
        </w:rPr>
        <w:t>Provides the same insights from the “Analysis by Action” page but summarises all actions recorded in performance analyzer and provides recommendations for the worst-case scenario for each factor, or for an individual action if it has been selected in the main table.</w:t>
      </w:r>
    </w:p>
    <w:p w14:paraId="39C05076" w14:textId="65DAA4B8" w:rsidR="00661CEB" w:rsidRPr="005263B8" w:rsidRDefault="00661CEB" w:rsidP="00661CEB">
      <w:pPr>
        <w:shd w:val="clear" w:color="auto" w:fill="FFFFFF"/>
        <w:rPr>
          <w:rFonts w:asciiTheme="majorHAnsi" w:hAnsiTheme="majorHAnsi" w:cstheme="majorHAnsi"/>
          <w:color w:val="353535"/>
          <w:sz w:val="24"/>
          <w:szCs w:val="24"/>
        </w:rPr>
      </w:pPr>
      <w:hyperlink r:id="rId29" w:history="1">
        <w:r w:rsidRPr="005263B8">
          <w:rPr>
            <w:rFonts w:asciiTheme="majorHAnsi" w:hAnsiTheme="majorHAnsi" w:cstheme="majorHAnsi"/>
            <w:noProof/>
            <w:color w:val="0A89C0"/>
            <w:sz w:val="24"/>
            <w:szCs w:val="24"/>
          </w:rPr>
          <mc:AlternateContent>
            <mc:Choice Requires="wps">
              <w:drawing>
                <wp:inline distT="0" distB="0" distL="0" distR="0" wp14:anchorId="0FE461BE" wp14:editId="5BB26507">
                  <wp:extent cx="307340" cy="307340"/>
                  <wp:effectExtent l="0" t="0" r="0" b="0"/>
                  <wp:docPr id="33" name="Rectangle 33">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1B39D5" id="Rectangle 33" o:spid="_x0000_s1026" href="https://smartpowerbi.files.wordpress.com/2021/10/0002-m.jp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" o:button="t" filled="f" stroked="f">
                  <v:fill o:detectmouseclick="t"/>
                  <o:lock v:ext="edit" aspectratio="t"/>
                  <w10:anchorlock/>
                </v:rect>
              </w:pict>
            </mc:Fallback>
          </mc:AlternateContent>
        </w:r>
        <w:r w:rsidRPr="005263B8">
          <w:rPr>
            <w:rFonts w:asciiTheme="majorHAnsi" w:hAnsiTheme="majorHAnsi" w:cstheme="majorHAnsi"/>
            <w:noProof/>
            <w:color w:val="0A89C0"/>
            <w:sz w:val="24"/>
            <w:szCs w:val="24"/>
          </w:rPr>
          <w:drawing>
            <wp:inline distT="0" distB="0" distL="0" distR="0" wp14:anchorId="47867ACF" wp14:editId="3AA62784">
              <wp:extent cx="5372735" cy="8863330"/>
              <wp:effectExtent l="0" t="0" r="0" b="0"/>
              <wp:docPr id="32" name="Picture 32">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2735" cy="8863330"/>
                      </a:xfrm>
                      <a:prstGeom prst="rect">
                        <a:avLst/>
                      </a:prstGeom>
                      <a:noFill/>
                      <a:ln>
                        <a:noFill/>
                      </a:ln>
                    </pic:spPr>
                  </pic:pic>
                </a:graphicData>
              </a:graphic>
            </wp:inline>
          </w:drawing>
        </w:r>
      </w:hyperlink>
      <w:r w:rsidRPr="005263B8">
        <w:rPr>
          <w:rFonts w:asciiTheme="majorHAnsi" w:hAnsiTheme="majorHAnsi" w:cstheme="majorHAnsi"/>
          <w:color w:val="353535"/>
          <w:sz w:val="24"/>
          <w:szCs w:val="24"/>
        </w:rPr>
        <w:t>Page: All Actions Summary</w:t>
      </w:r>
    </w:p>
    <w:p w14:paraId="21DB9E8E" w14:textId="77777777" w:rsidR="00661CEB" w:rsidRPr="005263B8" w:rsidRDefault="00661CEB" w:rsidP="00661CEB">
      <w:pPr>
        <w:pStyle w:val="NormalWeb"/>
        <w:shd w:val="clear" w:color="auto" w:fill="FFFFFF"/>
        <w:spacing w:before="0" w:beforeAutospacing="0" w:after="240" w:afterAutospacing="0"/>
        <w:rPr>
          <w:rFonts w:asciiTheme="majorHAnsi" w:hAnsiTheme="majorHAnsi" w:cstheme="majorHAnsi"/>
          <w:color w:val="353535"/>
        </w:rPr>
      </w:pPr>
      <w:r w:rsidRPr="005263B8">
        <w:rPr>
          <w:rFonts w:asciiTheme="majorHAnsi" w:hAnsiTheme="majorHAnsi" w:cstheme="majorHAnsi"/>
          <w:color w:val="353535"/>
        </w:rPr>
        <w:t>In this page we can also see what the different thresholds are, as shown below.</w:t>
      </w:r>
    </w:p>
    <w:p w14:paraId="015E5F58" w14:textId="426EB22B" w:rsidR="00661CEB" w:rsidRPr="005263B8" w:rsidRDefault="00661CEB" w:rsidP="00661CEB">
      <w:pPr>
        <w:shd w:val="clear" w:color="auto" w:fill="FFFFFF"/>
        <w:rPr>
          <w:rFonts w:asciiTheme="majorHAnsi" w:hAnsiTheme="majorHAnsi" w:cstheme="majorHAnsi"/>
          <w:color w:val="353535"/>
          <w:sz w:val="24"/>
          <w:szCs w:val="24"/>
        </w:rPr>
      </w:pPr>
      <w:r w:rsidRPr="005263B8">
        <w:rPr>
          <w:rFonts w:asciiTheme="majorHAnsi" w:hAnsiTheme="majorHAnsi" w:cstheme="majorHAnsi"/>
          <w:noProof/>
          <w:color w:val="353535"/>
          <w:sz w:val="24"/>
          <w:szCs w:val="24"/>
        </w:rPr>
        <mc:AlternateContent>
          <mc:Choice Requires="wps">
            <w:drawing>
              <wp:inline distT="0" distB="0" distL="0" distR="0" wp14:anchorId="0D22274D" wp14:editId="6891F4F1">
                <wp:extent cx="307340" cy="307340"/>
                <wp:effectExtent l="0" t="0" r="0" b="0"/>
                <wp:docPr id="31"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2E6B36" id="Rectangle 31"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" filled="f" stroked="f">
                <o:lock v:ext="edit" aspectratio="t"/>
                <w10:anchorlock/>
              </v:rect>
            </w:pict>
          </mc:Fallback>
        </mc:AlternateContent>
      </w:r>
      <w:r w:rsidRPr="005263B8">
        <w:rPr>
          <w:rFonts w:asciiTheme="majorHAnsi" w:hAnsiTheme="majorHAnsi" w:cstheme="majorHAnsi"/>
          <w:noProof/>
          <w:color w:val="353535"/>
          <w:sz w:val="24"/>
          <w:szCs w:val="24"/>
        </w:rPr>
        <w:drawing>
          <wp:inline distT="0" distB="0" distL="0" distR="0" wp14:anchorId="724A6F1D" wp14:editId="00208BE1">
            <wp:extent cx="5731510" cy="205930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059305"/>
                    </a:xfrm>
                    <a:prstGeom prst="rect">
                      <a:avLst/>
                    </a:prstGeom>
                    <a:noFill/>
                    <a:ln>
                      <a:noFill/>
                    </a:ln>
                  </pic:spPr>
                </pic:pic>
              </a:graphicData>
            </a:graphic>
          </wp:inline>
        </w:drawing>
      </w:r>
      <w:r w:rsidRPr="005263B8">
        <w:rPr>
          <w:rFonts w:asciiTheme="majorHAnsi" w:hAnsiTheme="majorHAnsi" w:cstheme="majorHAnsi"/>
          <w:color w:val="353535"/>
          <w:sz w:val="24"/>
          <w:szCs w:val="24"/>
        </w:rPr>
        <w:t>Configurable Thresholds</w:t>
      </w:r>
    </w:p>
    <w:p w14:paraId="1C7C5776" w14:textId="77777777" w:rsidR="00661CEB" w:rsidRPr="005263B8" w:rsidRDefault="00661CEB" w:rsidP="00CE5ABD">
      <w:pPr>
        <w:pStyle w:val="Heading3"/>
      </w:pPr>
      <w:bookmarkStart w:id="8" w:name="_Toc84768767"/>
      <w:r w:rsidRPr="005263B8">
        <w:t>Action Gantt.</w:t>
      </w:r>
      <w:bookmarkEnd w:id="8"/>
    </w:p>
    <w:p w14:paraId="69340EF3" w14:textId="77777777" w:rsidR="00661CEB" w:rsidRPr="005263B8" w:rsidRDefault="00661CEB" w:rsidP="00661CEB">
      <w:pPr>
        <w:pStyle w:val="has-text-align-justify"/>
        <w:shd w:val="clear" w:color="auto" w:fill="FFFFFF"/>
        <w:spacing w:before="0" w:beforeAutospacing="0" w:after="240" w:afterAutospacing="0"/>
        <w:jc w:val="both"/>
        <w:rPr>
          <w:rFonts w:asciiTheme="majorHAnsi" w:hAnsiTheme="majorHAnsi" w:cstheme="majorHAnsi"/>
          <w:color w:val="353535"/>
        </w:rPr>
      </w:pPr>
      <w:r w:rsidRPr="005263B8">
        <w:rPr>
          <w:rFonts w:asciiTheme="majorHAnsi" w:hAnsiTheme="majorHAnsi" w:cstheme="majorHAnsi"/>
          <w:color w:val="353535"/>
        </w:rPr>
        <w:t>Not all Power BI practitioners are aware of the </w:t>
      </w:r>
      <w:r w:rsidRPr="005263B8">
        <w:rPr>
          <w:rStyle w:val="Strong"/>
          <w:rFonts w:asciiTheme="majorHAnsi" w:eastAsiaTheme="majorEastAsia" w:hAnsiTheme="majorHAnsi" w:cstheme="majorHAnsi"/>
          <w:color w:val="353535"/>
        </w:rPr>
        <w:t>influence of having a large number of visual elements in the report</w:t>
      </w:r>
      <w:r w:rsidRPr="005263B8">
        <w:rPr>
          <w:rFonts w:asciiTheme="majorHAnsi" w:hAnsiTheme="majorHAnsi" w:cstheme="majorHAnsi"/>
          <w:color w:val="353535"/>
        </w:rPr>
        <w:t>.</w:t>
      </w:r>
    </w:p>
    <w:p w14:paraId="0D2E77C1" w14:textId="77777777" w:rsidR="00661CEB" w:rsidRPr="005263B8" w:rsidRDefault="00661CEB" w:rsidP="00661CEB">
      <w:pPr>
        <w:pStyle w:val="has-text-align-justify"/>
        <w:shd w:val="clear" w:color="auto" w:fill="FFFFFF"/>
        <w:spacing w:before="0" w:beforeAutospacing="0" w:after="240" w:afterAutospacing="0"/>
        <w:jc w:val="both"/>
        <w:rPr>
          <w:rFonts w:asciiTheme="majorHAnsi" w:hAnsiTheme="majorHAnsi" w:cstheme="majorHAnsi"/>
          <w:color w:val="353535"/>
        </w:rPr>
      </w:pPr>
      <w:r w:rsidRPr="005263B8">
        <w:rPr>
          <w:rFonts w:asciiTheme="majorHAnsi" w:hAnsiTheme="majorHAnsi" w:cstheme="majorHAnsi"/>
          <w:color w:val="353535"/>
        </w:rPr>
        <w:t>More specifically, visual elements, including those with static content (images, shapes, buttons,..) will render in the report canvas with certain parallelism, potentially pushing other more important visuals to be rendered at a later time.</w:t>
      </w:r>
    </w:p>
    <w:p w14:paraId="4AB4DF76" w14:textId="77777777" w:rsidR="00661CEB" w:rsidRPr="005263B8" w:rsidRDefault="00661CEB" w:rsidP="00661CEB">
      <w:pPr>
        <w:pStyle w:val="has-text-align-justify"/>
        <w:shd w:val="clear" w:color="auto" w:fill="FFFFFF"/>
        <w:spacing w:before="0" w:beforeAutospacing="0" w:after="240" w:afterAutospacing="0"/>
        <w:jc w:val="both"/>
        <w:rPr>
          <w:rFonts w:asciiTheme="majorHAnsi" w:hAnsiTheme="majorHAnsi" w:cstheme="majorHAnsi"/>
          <w:color w:val="353535"/>
        </w:rPr>
      </w:pPr>
      <w:r w:rsidRPr="005263B8">
        <w:rPr>
          <w:rStyle w:val="Strong"/>
          <w:rFonts w:asciiTheme="majorHAnsi" w:eastAsiaTheme="majorEastAsia" w:hAnsiTheme="majorHAnsi" w:cstheme="majorHAnsi"/>
          <w:color w:val="353535"/>
        </w:rPr>
        <w:t>Action Gantt</w:t>
      </w:r>
      <w:r w:rsidRPr="005263B8">
        <w:rPr>
          <w:rFonts w:asciiTheme="majorHAnsi" w:hAnsiTheme="majorHAnsi" w:cstheme="majorHAnsi"/>
          <w:color w:val="353535"/>
        </w:rPr>
        <w:t> page shows clearly what degree of parallelism is achieved in any given action and the dependencies when refreshing such large number of visual elements, including query preparation, query execution and wait time.</w:t>
      </w:r>
    </w:p>
    <w:p w14:paraId="17ED7C20" w14:textId="77777777" w:rsidR="00661CEB" w:rsidRPr="005263B8" w:rsidRDefault="00661CEB" w:rsidP="00661CEB">
      <w:pPr>
        <w:pStyle w:val="NormalWeb"/>
        <w:shd w:val="clear" w:color="auto" w:fill="FFFFFF"/>
        <w:spacing w:before="0" w:beforeAutospacing="0" w:after="240" w:afterAutospacing="0"/>
        <w:rPr>
          <w:rFonts w:asciiTheme="majorHAnsi" w:hAnsiTheme="majorHAnsi" w:cstheme="majorHAnsi"/>
          <w:color w:val="353535"/>
        </w:rPr>
      </w:pPr>
      <w:r w:rsidRPr="005263B8">
        <w:rPr>
          <w:rFonts w:asciiTheme="majorHAnsi" w:hAnsiTheme="majorHAnsi" w:cstheme="majorHAnsi"/>
          <w:color w:val="353535"/>
        </w:rPr>
        <w:t>All visual elements rendered in the report page need to complete some of the following activities:</w:t>
      </w:r>
    </w:p>
    <w:p w14:paraId="0CBF8B54" w14:textId="77777777" w:rsidR="00661CEB" w:rsidRPr="005263B8" w:rsidRDefault="00661CEB" w:rsidP="00661CEB">
      <w:pPr>
        <w:numPr>
          <w:ilvl w:val="0"/>
          <w:numId w:val="29"/>
        </w:numPr>
        <w:shd w:val="clear" w:color="auto" w:fill="FFFFFF"/>
        <w:spacing w:before="100" w:beforeAutospacing="1" w:after="100" w:afterAutospacing="1" w:line="240" w:lineRule="auto"/>
        <w:ind w:left="960"/>
        <w:rPr>
          <w:rFonts w:asciiTheme="majorHAnsi" w:hAnsiTheme="majorHAnsi" w:cstheme="majorHAnsi"/>
          <w:color w:val="353535"/>
          <w:sz w:val="24"/>
          <w:szCs w:val="24"/>
        </w:rPr>
      </w:pPr>
      <w:r w:rsidRPr="005263B8">
        <w:rPr>
          <w:rFonts w:asciiTheme="majorHAnsi" w:hAnsiTheme="majorHAnsi" w:cstheme="majorHAnsi"/>
          <w:color w:val="353535"/>
          <w:sz w:val="24"/>
          <w:szCs w:val="24"/>
        </w:rPr>
        <w:t>Query Generation</w:t>
      </w:r>
    </w:p>
    <w:p w14:paraId="2B50D5BB" w14:textId="77777777" w:rsidR="00661CEB" w:rsidRPr="005263B8" w:rsidRDefault="00661CEB" w:rsidP="00661CEB">
      <w:pPr>
        <w:numPr>
          <w:ilvl w:val="0"/>
          <w:numId w:val="29"/>
        </w:numPr>
        <w:shd w:val="clear" w:color="auto" w:fill="FFFFFF"/>
        <w:spacing w:before="100" w:beforeAutospacing="1" w:after="100" w:afterAutospacing="1" w:line="240" w:lineRule="auto"/>
        <w:ind w:left="960"/>
        <w:rPr>
          <w:rFonts w:asciiTheme="majorHAnsi" w:hAnsiTheme="majorHAnsi" w:cstheme="majorHAnsi"/>
          <w:color w:val="353535"/>
          <w:sz w:val="24"/>
          <w:szCs w:val="24"/>
        </w:rPr>
      </w:pPr>
      <w:r w:rsidRPr="005263B8">
        <w:rPr>
          <w:rFonts w:asciiTheme="majorHAnsi" w:hAnsiTheme="majorHAnsi" w:cstheme="majorHAnsi"/>
          <w:color w:val="353535"/>
          <w:sz w:val="24"/>
          <w:szCs w:val="24"/>
        </w:rPr>
        <w:t>Query Pending</w:t>
      </w:r>
    </w:p>
    <w:p w14:paraId="572433F5" w14:textId="77777777" w:rsidR="00661CEB" w:rsidRPr="005263B8" w:rsidRDefault="00661CEB" w:rsidP="00661CEB">
      <w:pPr>
        <w:numPr>
          <w:ilvl w:val="0"/>
          <w:numId w:val="29"/>
        </w:numPr>
        <w:shd w:val="clear" w:color="auto" w:fill="FFFFFF"/>
        <w:spacing w:before="100" w:beforeAutospacing="1" w:after="100" w:afterAutospacing="1" w:line="240" w:lineRule="auto"/>
        <w:ind w:left="960"/>
        <w:rPr>
          <w:rFonts w:asciiTheme="majorHAnsi" w:hAnsiTheme="majorHAnsi" w:cstheme="majorHAnsi"/>
          <w:color w:val="353535"/>
          <w:sz w:val="24"/>
          <w:szCs w:val="24"/>
        </w:rPr>
      </w:pPr>
      <w:r w:rsidRPr="005263B8">
        <w:rPr>
          <w:rFonts w:asciiTheme="majorHAnsi" w:hAnsiTheme="majorHAnsi" w:cstheme="majorHAnsi"/>
          <w:color w:val="353535"/>
          <w:sz w:val="24"/>
          <w:szCs w:val="24"/>
        </w:rPr>
        <w:t>Execute Semantic Query</w:t>
      </w:r>
    </w:p>
    <w:p w14:paraId="22EA33B8" w14:textId="77777777" w:rsidR="00661CEB" w:rsidRPr="005263B8" w:rsidRDefault="00661CEB" w:rsidP="00661CEB">
      <w:pPr>
        <w:numPr>
          <w:ilvl w:val="0"/>
          <w:numId w:val="29"/>
        </w:numPr>
        <w:shd w:val="clear" w:color="auto" w:fill="FFFFFF"/>
        <w:spacing w:before="100" w:beforeAutospacing="1" w:after="100" w:afterAutospacing="1" w:line="240" w:lineRule="auto"/>
        <w:ind w:left="960"/>
        <w:rPr>
          <w:rFonts w:asciiTheme="majorHAnsi" w:hAnsiTheme="majorHAnsi" w:cstheme="majorHAnsi"/>
          <w:color w:val="353535"/>
          <w:sz w:val="24"/>
          <w:szCs w:val="24"/>
        </w:rPr>
      </w:pPr>
      <w:r w:rsidRPr="005263B8">
        <w:rPr>
          <w:rFonts w:asciiTheme="majorHAnsi" w:hAnsiTheme="majorHAnsi" w:cstheme="majorHAnsi"/>
          <w:color w:val="353535"/>
          <w:sz w:val="24"/>
          <w:szCs w:val="24"/>
        </w:rPr>
        <w:t>Parse Result</w:t>
      </w:r>
    </w:p>
    <w:p w14:paraId="0DCEDB09" w14:textId="77777777" w:rsidR="00661CEB" w:rsidRPr="005263B8" w:rsidRDefault="00661CEB" w:rsidP="00661CEB">
      <w:pPr>
        <w:numPr>
          <w:ilvl w:val="0"/>
          <w:numId w:val="29"/>
        </w:numPr>
        <w:shd w:val="clear" w:color="auto" w:fill="FFFFFF"/>
        <w:spacing w:before="100" w:beforeAutospacing="1" w:after="100" w:afterAutospacing="1" w:line="240" w:lineRule="auto"/>
        <w:ind w:left="960"/>
        <w:rPr>
          <w:rFonts w:asciiTheme="majorHAnsi" w:hAnsiTheme="majorHAnsi" w:cstheme="majorHAnsi"/>
          <w:color w:val="353535"/>
          <w:sz w:val="24"/>
          <w:szCs w:val="24"/>
        </w:rPr>
      </w:pPr>
      <w:r w:rsidRPr="005263B8">
        <w:rPr>
          <w:rFonts w:asciiTheme="majorHAnsi" w:hAnsiTheme="majorHAnsi" w:cstheme="majorHAnsi"/>
          <w:color w:val="353535"/>
          <w:sz w:val="24"/>
          <w:szCs w:val="24"/>
        </w:rPr>
        <w:t>Data View</w:t>
      </w:r>
    </w:p>
    <w:p w14:paraId="53B59CCB" w14:textId="77777777" w:rsidR="00661CEB" w:rsidRPr="005263B8" w:rsidRDefault="00661CEB" w:rsidP="00661CEB">
      <w:pPr>
        <w:numPr>
          <w:ilvl w:val="0"/>
          <w:numId w:val="29"/>
        </w:numPr>
        <w:shd w:val="clear" w:color="auto" w:fill="FFFFFF"/>
        <w:spacing w:before="100" w:beforeAutospacing="1" w:after="100" w:afterAutospacing="1" w:line="240" w:lineRule="auto"/>
        <w:ind w:left="960"/>
        <w:rPr>
          <w:rFonts w:asciiTheme="majorHAnsi" w:hAnsiTheme="majorHAnsi" w:cstheme="majorHAnsi"/>
          <w:color w:val="353535"/>
          <w:sz w:val="24"/>
          <w:szCs w:val="24"/>
        </w:rPr>
      </w:pPr>
      <w:r w:rsidRPr="005263B8">
        <w:rPr>
          <w:rFonts w:asciiTheme="majorHAnsi" w:hAnsiTheme="majorHAnsi" w:cstheme="majorHAnsi"/>
          <w:color w:val="353535"/>
          <w:sz w:val="24"/>
          <w:szCs w:val="24"/>
        </w:rPr>
        <w:t>Final Render</w:t>
      </w:r>
    </w:p>
    <w:p w14:paraId="794CFE3F" w14:textId="77777777" w:rsidR="00661CEB" w:rsidRPr="005263B8" w:rsidRDefault="00661CEB" w:rsidP="00661CEB">
      <w:pPr>
        <w:pStyle w:val="has-text-align-justify"/>
        <w:shd w:val="clear" w:color="auto" w:fill="FFFFFF"/>
        <w:spacing w:before="0" w:beforeAutospacing="0" w:after="240" w:afterAutospacing="0"/>
        <w:jc w:val="both"/>
        <w:rPr>
          <w:rFonts w:asciiTheme="majorHAnsi" w:hAnsiTheme="majorHAnsi" w:cstheme="majorHAnsi"/>
          <w:color w:val="353535"/>
        </w:rPr>
      </w:pPr>
      <w:r w:rsidRPr="005263B8">
        <w:rPr>
          <w:rFonts w:asciiTheme="majorHAnsi" w:hAnsiTheme="majorHAnsi" w:cstheme="majorHAnsi"/>
          <w:color w:val="353535"/>
        </w:rPr>
        <w:t>And what is very important: </w:t>
      </w:r>
      <w:r w:rsidRPr="005263B8">
        <w:rPr>
          <w:rStyle w:val="Strong"/>
          <w:rFonts w:asciiTheme="majorHAnsi" w:eastAsiaTheme="majorEastAsia" w:hAnsiTheme="majorHAnsi" w:cstheme="majorHAnsi"/>
          <w:color w:val="353535"/>
        </w:rPr>
        <w:t>waiting before any of these events</w:t>
      </w:r>
      <w:r w:rsidRPr="005263B8">
        <w:rPr>
          <w:rFonts w:asciiTheme="majorHAnsi" w:hAnsiTheme="majorHAnsi" w:cstheme="majorHAnsi"/>
          <w:color w:val="353535"/>
        </w:rPr>
        <w:t>, which will be affected, amongst other reasons, by limited parallelism of query and render actions.</w:t>
      </w:r>
    </w:p>
    <w:p w14:paraId="19C2A350" w14:textId="06BB4893" w:rsidR="00661CEB" w:rsidRPr="005263B8" w:rsidRDefault="00661CEB" w:rsidP="00661CEB">
      <w:pPr>
        <w:shd w:val="clear" w:color="auto" w:fill="FFFFFF"/>
        <w:rPr>
          <w:rFonts w:asciiTheme="majorHAnsi" w:hAnsiTheme="majorHAnsi" w:cstheme="majorHAnsi"/>
          <w:color w:val="353535"/>
          <w:sz w:val="24"/>
          <w:szCs w:val="24"/>
        </w:rPr>
      </w:pPr>
      <w:hyperlink r:id="rId32" w:history="1">
        <w:r w:rsidRPr="005263B8">
          <w:rPr>
            <w:rFonts w:asciiTheme="majorHAnsi" w:hAnsiTheme="majorHAnsi" w:cstheme="majorHAnsi"/>
            <w:noProof/>
            <w:color w:val="0A89C0"/>
            <w:sz w:val="24"/>
            <w:szCs w:val="24"/>
          </w:rPr>
          <mc:AlternateContent>
            <mc:Choice Requires="wps">
              <w:drawing>
                <wp:inline distT="0" distB="0" distL="0" distR="0" wp14:anchorId="2C95A9F1" wp14:editId="3CF10E38">
                  <wp:extent cx="307340" cy="307340"/>
                  <wp:effectExtent l="0" t="0" r="0" b="0"/>
                  <wp:docPr id="29" name="Rectangle 29">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37D153" id="Rectangle 29" o:spid="_x0000_s1026" href="https://smartpowerbi.files.wordpress.com/2021/10/0003-m.jp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" o:button="t" filled="f" stroked="f">
                  <v:fill o:detectmouseclick="t"/>
                  <o:lock v:ext="edit" aspectratio="t"/>
                  <w10:anchorlock/>
                </v:rect>
              </w:pict>
            </mc:Fallback>
          </mc:AlternateContent>
        </w:r>
        <w:r w:rsidRPr="005263B8">
          <w:rPr>
            <w:rFonts w:asciiTheme="majorHAnsi" w:hAnsiTheme="majorHAnsi" w:cstheme="majorHAnsi"/>
            <w:noProof/>
            <w:color w:val="0A89C0"/>
            <w:sz w:val="24"/>
            <w:szCs w:val="24"/>
          </w:rPr>
          <w:drawing>
            <wp:inline distT="0" distB="0" distL="0" distR="0" wp14:anchorId="04A54684" wp14:editId="60BEB59A">
              <wp:extent cx="5372735" cy="8863330"/>
              <wp:effectExtent l="0" t="0" r="0" b="0"/>
              <wp:docPr id="28" name="Picture 28">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a:hlinkClick r:id="rId32"/>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2735" cy="8863330"/>
                      </a:xfrm>
                      <a:prstGeom prst="rect">
                        <a:avLst/>
                      </a:prstGeom>
                      <a:noFill/>
                      <a:ln>
                        <a:noFill/>
                      </a:ln>
                    </pic:spPr>
                  </pic:pic>
                </a:graphicData>
              </a:graphic>
            </wp:inline>
          </w:drawing>
        </w:r>
      </w:hyperlink>
      <w:r w:rsidRPr="005263B8">
        <w:rPr>
          <w:rFonts w:asciiTheme="majorHAnsi" w:hAnsiTheme="majorHAnsi" w:cstheme="majorHAnsi"/>
          <w:color w:val="353535"/>
          <w:sz w:val="24"/>
          <w:szCs w:val="24"/>
        </w:rPr>
        <w:t>Page: Action Gantt</w:t>
      </w:r>
    </w:p>
    <w:p w14:paraId="5AFFE13E" w14:textId="77777777" w:rsidR="00661CEB" w:rsidRPr="005263B8" w:rsidRDefault="00661CEB" w:rsidP="00661CEB">
      <w:pPr>
        <w:pStyle w:val="NormalWeb"/>
        <w:shd w:val="clear" w:color="auto" w:fill="FFFFFF"/>
        <w:spacing w:before="0" w:beforeAutospacing="0" w:after="240" w:afterAutospacing="0"/>
        <w:rPr>
          <w:rFonts w:asciiTheme="majorHAnsi" w:hAnsiTheme="majorHAnsi" w:cstheme="majorHAnsi"/>
          <w:color w:val="353535"/>
        </w:rPr>
      </w:pPr>
      <w:r w:rsidRPr="005263B8">
        <w:rPr>
          <w:rFonts w:asciiTheme="majorHAnsi" w:hAnsiTheme="majorHAnsi" w:cstheme="majorHAnsi"/>
          <w:color w:val="353535"/>
        </w:rPr>
        <w:t>As mentioned before, the complete documentation to understand how to use and interpret this tool can be downloaded from the </w:t>
      </w:r>
      <w:hyperlink r:id="rId33" w:history="1">
        <w:r w:rsidRPr="005263B8">
          <w:rPr>
            <w:rStyle w:val="Hyperlink"/>
            <w:rFonts w:asciiTheme="majorHAnsi" w:hAnsiTheme="majorHAnsi" w:cstheme="majorHAnsi"/>
            <w:color w:val="0A89C0"/>
          </w:rPr>
          <w:t>GitHub repository</w:t>
        </w:r>
      </w:hyperlink>
      <w:r w:rsidRPr="005263B8">
        <w:rPr>
          <w:rFonts w:asciiTheme="majorHAnsi" w:hAnsiTheme="majorHAnsi" w:cstheme="majorHAnsi"/>
          <w:color w:val="353535"/>
        </w:rPr>
        <w:t>.</w:t>
      </w:r>
    </w:p>
    <w:p w14:paraId="2570F5AC" w14:textId="5B0F6718" w:rsidR="00661CEB" w:rsidRDefault="00661CEB" w:rsidP="00661CEB">
      <w:pPr>
        <w:pStyle w:val="has-text-align-justify"/>
        <w:shd w:val="clear" w:color="auto" w:fill="FFFFFF"/>
        <w:spacing w:before="0" w:beforeAutospacing="0" w:after="240" w:afterAutospacing="0"/>
        <w:jc w:val="both"/>
        <w:rPr>
          <w:rFonts w:asciiTheme="majorHAnsi" w:hAnsiTheme="majorHAnsi" w:cstheme="majorHAnsi"/>
          <w:color w:val="0013A3"/>
        </w:rPr>
      </w:pPr>
      <w:r w:rsidRPr="005263B8">
        <w:rPr>
          <w:rFonts w:asciiTheme="majorHAnsi" w:hAnsiTheme="majorHAnsi" w:cstheme="majorHAnsi"/>
          <w:color w:val="0013A3"/>
        </w:rPr>
        <w:t>You are ready now to take native Performance Analyzer to the next level and leverage its details for supporting large communities of Power BI authors creating faster solutions, whilst educating such community in best practices and enforcing performance limits. Do not hesitate to contribute with your questions, comments, and recommendations.</w:t>
      </w:r>
    </w:p>
    <w:p w14:paraId="78F2F768" w14:textId="77777777" w:rsidR="001C0BE4" w:rsidRPr="005263B8" w:rsidRDefault="001C0BE4" w:rsidP="00661CEB">
      <w:pPr>
        <w:pStyle w:val="has-text-align-justify"/>
        <w:shd w:val="clear" w:color="auto" w:fill="FFFFFF"/>
        <w:spacing w:before="0" w:beforeAutospacing="0" w:after="240" w:afterAutospacing="0"/>
        <w:jc w:val="both"/>
        <w:rPr>
          <w:rFonts w:asciiTheme="majorHAnsi" w:hAnsiTheme="majorHAnsi" w:cstheme="majorHAnsi"/>
          <w:color w:val="0013A3"/>
        </w:rPr>
      </w:pPr>
    </w:p>
    <w:p w14:paraId="798D7B68" w14:textId="77777777" w:rsidR="00661CEB" w:rsidRPr="005263B8" w:rsidRDefault="00661CEB" w:rsidP="001C0BE4">
      <w:pPr>
        <w:pStyle w:val="Heading2"/>
      </w:pPr>
      <w:bookmarkStart w:id="9" w:name="_Toc84768768"/>
      <w:r w:rsidRPr="001C0BE4">
        <w:t>Credits</w:t>
      </w:r>
      <w:r w:rsidRPr="005263B8">
        <w:t>.</w:t>
      </w:r>
      <w:bookmarkEnd w:id="9"/>
    </w:p>
    <w:p w14:paraId="43C44043" w14:textId="77777777" w:rsidR="00661CEB" w:rsidRPr="005263B8" w:rsidRDefault="00661CEB" w:rsidP="00661CEB">
      <w:pPr>
        <w:pStyle w:val="NormalWeb"/>
        <w:shd w:val="clear" w:color="auto" w:fill="FFFFFF"/>
        <w:spacing w:before="0" w:beforeAutospacing="0" w:after="240" w:afterAutospacing="0"/>
        <w:rPr>
          <w:rFonts w:asciiTheme="majorHAnsi" w:hAnsiTheme="majorHAnsi" w:cstheme="majorHAnsi"/>
          <w:color w:val="353535"/>
        </w:rPr>
      </w:pPr>
      <w:r w:rsidRPr="005263B8">
        <w:rPr>
          <w:rFonts w:asciiTheme="majorHAnsi" w:hAnsiTheme="majorHAnsi" w:cstheme="majorHAnsi"/>
          <w:color w:val="353535"/>
        </w:rPr>
        <w:t>In some parts of this article or the downloadable files in Github repository, I have used and referenced articles or other resources authored by:</w:t>
      </w:r>
    </w:p>
    <w:p w14:paraId="5AE2315D" w14:textId="77777777" w:rsidR="00661CEB" w:rsidRPr="005263B8" w:rsidRDefault="00661CEB" w:rsidP="00661CEB">
      <w:pPr>
        <w:numPr>
          <w:ilvl w:val="0"/>
          <w:numId w:val="30"/>
        </w:numPr>
        <w:shd w:val="clear" w:color="auto" w:fill="FFFFFF"/>
        <w:spacing w:before="100" w:beforeAutospacing="1" w:after="100" w:afterAutospacing="1" w:line="240" w:lineRule="auto"/>
        <w:ind w:left="960"/>
        <w:rPr>
          <w:rFonts w:asciiTheme="majorHAnsi" w:hAnsiTheme="majorHAnsi" w:cstheme="majorHAnsi"/>
          <w:color w:val="353535"/>
          <w:sz w:val="24"/>
          <w:szCs w:val="24"/>
        </w:rPr>
      </w:pPr>
      <w:r w:rsidRPr="005263B8">
        <w:rPr>
          <w:rFonts w:asciiTheme="majorHAnsi" w:hAnsiTheme="majorHAnsi" w:cstheme="majorHAnsi"/>
          <w:color w:val="353535"/>
          <w:sz w:val="24"/>
          <w:szCs w:val="24"/>
        </w:rPr>
        <w:t>Patrick Leblanc (</w:t>
      </w:r>
      <w:hyperlink r:id="rId34" w:history="1">
        <w:r w:rsidRPr="005263B8">
          <w:rPr>
            <w:rStyle w:val="Hyperlink"/>
            <w:rFonts w:asciiTheme="majorHAnsi" w:hAnsiTheme="majorHAnsi" w:cstheme="majorHAnsi"/>
            <w:color w:val="0A89C0"/>
            <w:sz w:val="24"/>
            <w:szCs w:val="24"/>
          </w:rPr>
          <w:t>Guy in a Cube (Power BI Training and More)</w:t>
        </w:r>
      </w:hyperlink>
      <w:r w:rsidRPr="005263B8">
        <w:rPr>
          <w:rFonts w:asciiTheme="majorHAnsi" w:hAnsiTheme="majorHAnsi" w:cstheme="majorHAnsi"/>
          <w:color w:val="353535"/>
          <w:sz w:val="24"/>
          <w:szCs w:val="24"/>
        </w:rPr>
        <w:t>)</w:t>
      </w:r>
    </w:p>
    <w:p w14:paraId="328CB39F" w14:textId="77777777" w:rsidR="00661CEB" w:rsidRPr="005263B8" w:rsidRDefault="00661CEB" w:rsidP="00661CEB">
      <w:pPr>
        <w:numPr>
          <w:ilvl w:val="0"/>
          <w:numId w:val="30"/>
        </w:numPr>
        <w:shd w:val="clear" w:color="auto" w:fill="FFFFFF"/>
        <w:spacing w:before="100" w:beforeAutospacing="1" w:after="100" w:afterAutospacing="1" w:line="240" w:lineRule="auto"/>
        <w:ind w:left="960"/>
        <w:rPr>
          <w:rFonts w:asciiTheme="majorHAnsi" w:hAnsiTheme="majorHAnsi" w:cstheme="majorHAnsi"/>
          <w:color w:val="353535"/>
          <w:sz w:val="24"/>
          <w:szCs w:val="24"/>
        </w:rPr>
      </w:pPr>
      <w:r w:rsidRPr="005263B8">
        <w:rPr>
          <w:rFonts w:asciiTheme="majorHAnsi" w:hAnsiTheme="majorHAnsi" w:cstheme="majorHAnsi"/>
          <w:color w:val="353535"/>
          <w:sz w:val="24"/>
          <w:szCs w:val="24"/>
        </w:rPr>
        <w:t>Melissa Coates (</w:t>
      </w:r>
      <w:hyperlink r:id="rId35" w:history="1">
        <w:r w:rsidRPr="005263B8">
          <w:rPr>
            <w:rStyle w:val="Hyperlink"/>
            <w:rFonts w:asciiTheme="majorHAnsi" w:hAnsiTheme="majorHAnsi" w:cstheme="majorHAnsi"/>
            <w:color w:val="0A89C0"/>
            <w:sz w:val="24"/>
            <w:szCs w:val="24"/>
          </w:rPr>
          <w:t>Coates Data Strategies</w:t>
        </w:r>
      </w:hyperlink>
      <w:r w:rsidRPr="005263B8">
        <w:rPr>
          <w:rFonts w:asciiTheme="majorHAnsi" w:hAnsiTheme="majorHAnsi" w:cstheme="majorHAnsi"/>
          <w:color w:val="353535"/>
          <w:sz w:val="24"/>
          <w:szCs w:val="24"/>
        </w:rPr>
        <w:t>)</w:t>
      </w:r>
    </w:p>
    <w:p w14:paraId="5AD3B7BF" w14:textId="77777777" w:rsidR="00661CEB" w:rsidRPr="005263B8" w:rsidRDefault="00661CEB" w:rsidP="00661CEB">
      <w:pPr>
        <w:numPr>
          <w:ilvl w:val="0"/>
          <w:numId w:val="30"/>
        </w:numPr>
        <w:shd w:val="clear" w:color="auto" w:fill="FFFFFF"/>
        <w:spacing w:before="100" w:beforeAutospacing="1" w:after="100" w:afterAutospacing="1" w:line="240" w:lineRule="auto"/>
        <w:ind w:left="960"/>
        <w:rPr>
          <w:rFonts w:asciiTheme="majorHAnsi" w:hAnsiTheme="majorHAnsi" w:cstheme="majorHAnsi"/>
          <w:color w:val="353535"/>
          <w:sz w:val="24"/>
          <w:szCs w:val="24"/>
        </w:rPr>
      </w:pPr>
      <w:r w:rsidRPr="005263B8">
        <w:rPr>
          <w:rFonts w:asciiTheme="majorHAnsi" w:hAnsiTheme="majorHAnsi" w:cstheme="majorHAnsi"/>
          <w:color w:val="353535"/>
          <w:sz w:val="24"/>
          <w:szCs w:val="24"/>
        </w:rPr>
        <w:t>Marco Russo (</w:t>
      </w:r>
      <w:hyperlink r:id="rId36" w:history="1">
        <w:r w:rsidRPr="005263B8">
          <w:rPr>
            <w:rStyle w:val="Hyperlink"/>
            <w:rFonts w:asciiTheme="majorHAnsi" w:hAnsiTheme="majorHAnsi" w:cstheme="majorHAnsi"/>
            <w:color w:val="0A89C0"/>
            <w:sz w:val="24"/>
            <w:szCs w:val="24"/>
          </w:rPr>
          <w:t>Home – SQLBI</w:t>
        </w:r>
      </w:hyperlink>
      <w:r w:rsidRPr="005263B8">
        <w:rPr>
          <w:rFonts w:asciiTheme="majorHAnsi" w:hAnsiTheme="majorHAnsi" w:cstheme="majorHAnsi"/>
          <w:color w:val="353535"/>
          <w:sz w:val="24"/>
          <w:szCs w:val="24"/>
        </w:rPr>
        <w:t>)</w:t>
      </w:r>
    </w:p>
    <w:p w14:paraId="073D0430" w14:textId="77777777" w:rsidR="00661CEB" w:rsidRPr="005263B8" w:rsidRDefault="00661CEB" w:rsidP="00661CEB">
      <w:pPr>
        <w:numPr>
          <w:ilvl w:val="0"/>
          <w:numId w:val="30"/>
        </w:numPr>
        <w:shd w:val="clear" w:color="auto" w:fill="FFFFFF"/>
        <w:spacing w:before="100" w:beforeAutospacing="1" w:after="100" w:afterAutospacing="1" w:line="240" w:lineRule="auto"/>
        <w:ind w:left="960"/>
        <w:rPr>
          <w:rFonts w:asciiTheme="majorHAnsi" w:hAnsiTheme="majorHAnsi" w:cstheme="majorHAnsi"/>
          <w:color w:val="353535"/>
          <w:sz w:val="24"/>
          <w:szCs w:val="24"/>
        </w:rPr>
      </w:pPr>
      <w:r w:rsidRPr="005263B8">
        <w:rPr>
          <w:rFonts w:asciiTheme="majorHAnsi" w:hAnsiTheme="majorHAnsi" w:cstheme="majorHAnsi"/>
          <w:color w:val="353535"/>
          <w:sz w:val="24"/>
          <w:szCs w:val="24"/>
        </w:rPr>
        <w:t>Reid Havens (</w:t>
      </w:r>
      <w:hyperlink r:id="rId37" w:history="1">
        <w:r w:rsidRPr="005263B8">
          <w:rPr>
            <w:rStyle w:val="Hyperlink"/>
            <w:rFonts w:asciiTheme="majorHAnsi" w:hAnsiTheme="majorHAnsi" w:cstheme="majorHAnsi"/>
            <w:color w:val="0A89C0"/>
            <w:sz w:val="24"/>
            <w:szCs w:val="24"/>
          </w:rPr>
          <w:t>Havens Consulting</w:t>
        </w:r>
      </w:hyperlink>
      <w:r w:rsidRPr="005263B8">
        <w:rPr>
          <w:rFonts w:asciiTheme="majorHAnsi" w:hAnsiTheme="majorHAnsi" w:cstheme="majorHAnsi"/>
          <w:color w:val="353535"/>
          <w:sz w:val="24"/>
          <w:szCs w:val="24"/>
        </w:rPr>
        <w:t>)</w:t>
      </w:r>
    </w:p>
    <w:p w14:paraId="4AD66B32" w14:textId="77777777" w:rsidR="00661CEB" w:rsidRPr="005263B8" w:rsidRDefault="00661CEB" w:rsidP="00661CEB">
      <w:pPr>
        <w:numPr>
          <w:ilvl w:val="0"/>
          <w:numId w:val="30"/>
        </w:numPr>
        <w:shd w:val="clear" w:color="auto" w:fill="FFFFFF"/>
        <w:spacing w:before="100" w:beforeAutospacing="1" w:after="100" w:afterAutospacing="1" w:line="240" w:lineRule="auto"/>
        <w:ind w:left="960"/>
        <w:rPr>
          <w:rFonts w:asciiTheme="majorHAnsi" w:hAnsiTheme="majorHAnsi" w:cstheme="majorHAnsi"/>
          <w:color w:val="353535"/>
          <w:sz w:val="24"/>
          <w:szCs w:val="24"/>
        </w:rPr>
      </w:pPr>
      <w:r w:rsidRPr="005263B8">
        <w:rPr>
          <w:rFonts w:asciiTheme="majorHAnsi" w:hAnsiTheme="majorHAnsi" w:cstheme="majorHAnsi"/>
          <w:color w:val="353535"/>
          <w:sz w:val="24"/>
          <w:szCs w:val="24"/>
        </w:rPr>
        <w:t>Will Thompson (</w:t>
      </w:r>
      <w:hyperlink r:id="rId38" w:history="1">
        <w:r w:rsidRPr="005263B8">
          <w:rPr>
            <w:rStyle w:val="Hyperlink"/>
            <w:rFonts w:asciiTheme="majorHAnsi" w:hAnsiTheme="majorHAnsi" w:cstheme="majorHAnsi"/>
            <w:color w:val="0A89C0"/>
            <w:sz w:val="24"/>
            <w:szCs w:val="24"/>
          </w:rPr>
          <w:t>Github repository</w:t>
        </w:r>
      </w:hyperlink>
      <w:r w:rsidRPr="005263B8">
        <w:rPr>
          <w:rFonts w:asciiTheme="majorHAnsi" w:hAnsiTheme="majorHAnsi" w:cstheme="majorHAnsi"/>
          <w:color w:val="353535"/>
          <w:sz w:val="24"/>
          <w:szCs w:val="24"/>
        </w:rPr>
        <w:t>)</w:t>
      </w:r>
    </w:p>
    <w:p w14:paraId="1EDB3B20" w14:textId="77777777" w:rsidR="00661CEB" w:rsidRPr="005263B8" w:rsidRDefault="00661CEB" w:rsidP="00661CEB">
      <w:pPr>
        <w:numPr>
          <w:ilvl w:val="0"/>
          <w:numId w:val="30"/>
        </w:numPr>
        <w:shd w:val="clear" w:color="auto" w:fill="FFFFFF"/>
        <w:spacing w:before="100" w:beforeAutospacing="1" w:after="100" w:afterAutospacing="1" w:line="240" w:lineRule="auto"/>
        <w:ind w:left="960"/>
        <w:rPr>
          <w:rFonts w:asciiTheme="majorHAnsi" w:hAnsiTheme="majorHAnsi" w:cstheme="majorHAnsi"/>
          <w:color w:val="353535"/>
          <w:sz w:val="24"/>
          <w:szCs w:val="24"/>
        </w:rPr>
      </w:pPr>
      <w:r w:rsidRPr="005263B8">
        <w:rPr>
          <w:rFonts w:asciiTheme="majorHAnsi" w:hAnsiTheme="majorHAnsi" w:cstheme="majorHAnsi"/>
          <w:color w:val="353535"/>
          <w:sz w:val="24"/>
          <w:szCs w:val="24"/>
        </w:rPr>
        <w:t>Sam McKay (</w:t>
      </w:r>
      <w:hyperlink r:id="rId39" w:history="1">
        <w:r w:rsidRPr="005263B8">
          <w:rPr>
            <w:rStyle w:val="Hyperlink"/>
            <w:rFonts w:asciiTheme="majorHAnsi" w:hAnsiTheme="majorHAnsi" w:cstheme="majorHAnsi"/>
            <w:color w:val="0A89C0"/>
            <w:sz w:val="24"/>
            <w:szCs w:val="24"/>
          </w:rPr>
          <w:t>Enterprise DNA | Empowering Power BI Users to Change Their World</w:t>
        </w:r>
      </w:hyperlink>
      <w:r w:rsidRPr="005263B8">
        <w:rPr>
          <w:rFonts w:asciiTheme="majorHAnsi" w:hAnsiTheme="majorHAnsi" w:cstheme="majorHAnsi"/>
          <w:color w:val="353535"/>
          <w:sz w:val="24"/>
          <w:szCs w:val="24"/>
        </w:rPr>
        <w:t>)</w:t>
      </w:r>
    </w:p>
    <w:p w14:paraId="5B780BEC" w14:textId="77777777" w:rsidR="00661CEB" w:rsidRPr="005263B8" w:rsidRDefault="00661CEB" w:rsidP="00661CEB">
      <w:pPr>
        <w:numPr>
          <w:ilvl w:val="0"/>
          <w:numId w:val="30"/>
        </w:numPr>
        <w:shd w:val="clear" w:color="auto" w:fill="FFFFFF"/>
        <w:spacing w:before="100" w:beforeAutospacing="1" w:after="100" w:afterAutospacing="1" w:line="240" w:lineRule="auto"/>
        <w:ind w:left="960"/>
        <w:rPr>
          <w:rFonts w:asciiTheme="majorHAnsi" w:hAnsiTheme="majorHAnsi" w:cstheme="majorHAnsi"/>
          <w:color w:val="353535"/>
          <w:sz w:val="24"/>
          <w:szCs w:val="24"/>
          <w:lang w:val="es-ES"/>
        </w:rPr>
      </w:pPr>
      <w:r w:rsidRPr="005263B8">
        <w:rPr>
          <w:rFonts w:asciiTheme="majorHAnsi" w:hAnsiTheme="majorHAnsi" w:cstheme="majorHAnsi"/>
          <w:color w:val="353535"/>
          <w:sz w:val="24"/>
          <w:szCs w:val="24"/>
          <w:lang w:val="es-ES"/>
        </w:rPr>
        <w:t>James Serra (</w:t>
      </w:r>
      <w:hyperlink r:id="rId40" w:history="1">
        <w:r w:rsidRPr="005263B8">
          <w:rPr>
            <w:rStyle w:val="Hyperlink"/>
            <w:rFonts w:asciiTheme="majorHAnsi" w:hAnsiTheme="majorHAnsi" w:cstheme="majorHAnsi"/>
            <w:color w:val="0A89C0"/>
            <w:sz w:val="24"/>
            <w:szCs w:val="24"/>
            <w:lang w:val="es-ES"/>
          </w:rPr>
          <w:t>James Serra’s Blog</w:t>
        </w:r>
      </w:hyperlink>
      <w:r w:rsidRPr="005263B8">
        <w:rPr>
          <w:rFonts w:asciiTheme="majorHAnsi" w:hAnsiTheme="majorHAnsi" w:cstheme="majorHAnsi"/>
          <w:color w:val="353535"/>
          <w:sz w:val="24"/>
          <w:szCs w:val="24"/>
          <w:lang w:val="es-ES"/>
        </w:rPr>
        <w:t>)</w:t>
      </w:r>
    </w:p>
    <w:p w14:paraId="276E39A6" w14:textId="77777777" w:rsidR="00661CEB" w:rsidRPr="005263B8" w:rsidRDefault="00661CEB" w:rsidP="00661CEB">
      <w:pPr>
        <w:numPr>
          <w:ilvl w:val="0"/>
          <w:numId w:val="30"/>
        </w:numPr>
        <w:shd w:val="clear" w:color="auto" w:fill="FFFFFF"/>
        <w:spacing w:before="100" w:beforeAutospacing="1" w:after="100" w:afterAutospacing="1" w:line="240" w:lineRule="auto"/>
        <w:ind w:left="960"/>
        <w:rPr>
          <w:rFonts w:asciiTheme="majorHAnsi" w:hAnsiTheme="majorHAnsi" w:cstheme="majorHAnsi"/>
          <w:color w:val="353535"/>
          <w:sz w:val="24"/>
          <w:szCs w:val="24"/>
        </w:rPr>
      </w:pPr>
      <w:r w:rsidRPr="005263B8">
        <w:rPr>
          <w:rFonts w:asciiTheme="majorHAnsi" w:hAnsiTheme="majorHAnsi" w:cstheme="majorHAnsi"/>
          <w:color w:val="353535"/>
          <w:sz w:val="24"/>
          <w:szCs w:val="24"/>
        </w:rPr>
        <w:t>Michael Kovalsky (</w:t>
      </w:r>
      <w:hyperlink r:id="rId41" w:history="1">
        <w:r w:rsidRPr="005263B8">
          <w:rPr>
            <w:rStyle w:val="Hyperlink"/>
            <w:rFonts w:asciiTheme="majorHAnsi" w:hAnsiTheme="majorHAnsi" w:cstheme="majorHAnsi"/>
            <w:color w:val="0A89C0"/>
            <w:sz w:val="24"/>
            <w:szCs w:val="24"/>
          </w:rPr>
          <w:t>ElegantBI</w:t>
        </w:r>
      </w:hyperlink>
      <w:r w:rsidRPr="005263B8">
        <w:rPr>
          <w:rFonts w:asciiTheme="majorHAnsi" w:hAnsiTheme="majorHAnsi" w:cstheme="majorHAnsi"/>
          <w:color w:val="353535"/>
          <w:sz w:val="24"/>
          <w:szCs w:val="24"/>
        </w:rPr>
        <w:t>).</w:t>
      </w:r>
    </w:p>
    <w:p w14:paraId="4AA651C6" w14:textId="77777777" w:rsidR="00661CEB" w:rsidRPr="005263B8" w:rsidRDefault="00661CEB" w:rsidP="00661CEB">
      <w:pPr>
        <w:pStyle w:val="NormalWeb"/>
        <w:shd w:val="clear" w:color="auto" w:fill="FFFFFF"/>
        <w:spacing w:before="0" w:beforeAutospacing="0" w:after="240" w:afterAutospacing="0"/>
        <w:rPr>
          <w:rFonts w:asciiTheme="majorHAnsi" w:hAnsiTheme="majorHAnsi" w:cstheme="majorHAnsi"/>
          <w:color w:val="353535"/>
        </w:rPr>
      </w:pPr>
      <w:r w:rsidRPr="005263B8">
        <w:rPr>
          <w:rFonts w:asciiTheme="majorHAnsi" w:hAnsiTheme="majorHAnsi" w:cstheme="majorHAnsi"/>
          <w:color w:val="353535"/>
        </w:rPr>
        <w:t>And special thanks to </w:t>
      </w:r>
      <w:hyperlink r:id="rId42" w:history="1">
        <w:r w:rsidRPr="005263B8">
          <w:rPr>
            <w:rStyle w:val="Hyperlink"/>
            <w:rFonts w:asciiTheme="majorHAnsi" w:hAnsiTheme="majorHAnsi" w:cstheme="majorHAnsi"/>
            <w:color w:val="0A89C0"/>
          </w:rPr>
          <w:t>Steve Verschaeve</w:t>
        </w:r>
      </w:hyperlink>
      <w:r w:rsidRPr="005263B8">
        <w:rPr>
          <w:rFonts w:asciiTheme="majorHAnsi" w:hAnsiTheme="majorHAnsi" w:cstheme="majorHAnsi"/>
          <w:color w:val="353535"/>
        </w:rPr>
        <w:t>, Senior Customer Engineer from Microsoft, for his thorough review of the documentation and great advice on the functionality.</w:t>
      </w:r>
    </w:p>
    <w:p w14:paraId="402A900F" w14:textId="3BE56731" w:rsidR="00E05B6C" w:rsidRPr="005263B8" w:rsidRDefault="00E05B6C" w:rsidP="00A7535B">
      <w:pPr>
        <w:jc w:val="both"/>
        <w:rPr>
          <w:rFonts w:asciiTheme="majorHAnsi" w:hAnsiTheme="majorHAnsi" w:cstheme="majorHAnsi"/>
          <w:sz w:val="24"/>
          <w:szCs w:val="24"/>
        </w:rPr>
      </w:pPr>
    </w:p>
    <w:p w14:paraId="6AB4912C" w14:textId="61170429" w:rsidR="00E05B6C" w:rsidRDefault="00E05B6C" w:rsidP="00A7535B">
      <w:pPr>
        <w:jc w:val="both"/>
      </w:pPr>
      <w:r>
        <w:t>xxxxxxxxxx</w:t>
      </w:r>
    </w:p>
    <w:p w14:paraId="5855B4F1" w14:textId="6B0B55B1" w:rsidR="00E05B6C" w:rsidRDefault="00E05B6C" w:rsidP="00A7535B">
      <w:pPr>
        <w:jc w:val="both"/>
      </w:pPr>
    </w:p>
    <w:p w14:paraId="2CE366D5" w14:textId="2AECB2DA" w:rsidR="00E05B6C" w:rsidRDefault="00E05B6C" w:rsidP="00A7535B">
      <w:pPr>
        <w:jc w:val="both"/>
      </w:pPr>
    </w:p>
    <w:p w14:paraId="755DCE35" w14:textId="33BE9140" w:rsidR="002A13E0" w:rsidRDefault="002A13E0" w:rsidP="000D0F0B">
      <w:pPr>
        <w:jc w:val="both"/>
        <w:rPr>
          <w:rFonts w:asciiTheme="majorHAnsi" w:eastAsiaTheme="majorEastAsia" w:hAnsiTheme="majorHAnsi" w:cstheme="majorBidi"/>
          <w:color w:val="2F5496" w:themeColor="accent1" w:themeShade="BF"/>
          <w:sz w:val="26"/>
          <w:szCs w:val="26"/>
        </w:rPr>
      </w:pPr>
    </w:p>
    <w:p w14:paraId="05E29215" w14:textId="77777777" w:rsidR="004610D0" w:rsidRDefault="004610D0">
      <w:pPr>
        <w:rPr>
          <w:rFonts w:asciiTheme="majorHAnsi" w:eastAsiaTheme="majorEastAsia" w:hAnsiTheme="majorHAnsi" w:cstheme="majorBidi"/>
          <w:color w:val="2F5496" w:themeColor="accent1" w:themeShade="BF"/>
          <w:sz w:val="26"/>
          <w:szCs w:val="26"/>
        </w:rPr>
      </w:pPr>
      <w:r>
        <w:br w:type="page"/>
      </w:r>
    </w:p>
    <w:p w14:paraId="10AC464F" w14:textId="33EC28B6" w:rsidR="006E142F" w:rsidRDefault="002A13E0" w:rsidP="00B5019D">
      <w:pPr>
        <w:pStyle w:val="Heading1"/>
      </w:pPr>
      <w:bookmarkStart w:id="10" w:name="_Toc84768769"/>
      <w:r>
        <w:lastRenderedPageBreak/>
        <w:t xml:space="preserve">Part 2 - </w:t>
      </w:r>
      <w:r w:rsidR="006E142F">
        <w:t>Starting with Advanced Performance Analyzer.</w:t>
      </w:r>
      <w:bookmarkEnd w:id="10"/>
    </w:p>
    <w:p w14:paraId="00C50966" w14:textId="214F29C4" w:rsidR="006E142F" w:rsidRDefault="006E142F" w:rsidP="006E142F"/>
    <w:p w14:paraId="75020F94" w14:textId="456AD708" w:rsidR="00F648FF" w:rsidRDefault="00F648FF" w:rsidP="00F648FF">
      <w:pPr>
        <w:pStyle w:val="Heading2"/>
      </w:pPr>
      <w:bookmarkStart w:id="11" w:name="_Toc84768770"/>
      <w:r>
        <w:t>Initial notes.</w:t>
      </w:r>
      <w:bookmarkEnd w:id="11"/>
    </w:p>
    <w:p w14:paraId="2EC819A9" w14:textId="77777777" w:rsidR="00F648FF" w:rsidRPr="00F648FF" w:rsidRDefault="00F648FF" w:rsidP="00F648FF"/>
    <w:p w14:paraId="777F0380" w14:textId="14C605C3" w:rsidR="00056BEC" w:rsidRDefault="00056BEC" w:rsidP="006E142F">
      <w:r>
        <w:t xml:space="preserve">If in the </w:t>
      </w:r>
      <w:r w:rsidR="00D02C62">
        <w:t>first part of this document, you</w:t>
      </w:r>
      <w:r>
        <w:t xml:space="preserve"> </w:t>
      </w:r>
      <w:r w:rsidR="00083AC5">
        <w:t>could read a preamble of the tool, use cases and some considerations, and a glimpse</w:t>
      </w:r>
      <w:r w:rsidR="004045B0">
        <w:t xml:space="preserve"> of the tool itself. Now we will review:</w:t>
      </w:r>
    </w:p>
    <w:p w14:paraId="1954A7C1" w14:textId="56A90A12" w:rsidR="004045B0" w:rsidRDefault="004045B0" w:rsidP="004045B0">
      <w:pPr>
        <w:pStyle w:val="ListParagraph"/>
        <w:numPr>
          <w:ilvl w:val="0"/>
          <w:numId w:val="4"/>
        </w:numPr>
      </w:pPr>
      <w:r>
        <w:t>Each part of the tool (report pages) and what they mean and how to interpret them</w:t>
      </w:r>
      <w:r w:rsidR="002F0FDE">
        <w:t>.</w:t>
      </w:r>
    </w:p>
    <w:p w14:paraId="4A9C1B8F" w14:textId="77777777" w:rsidR="002E2462" w:rsidRDefault="002F0FDE" w:rsidP="004045B0">
      <w:pPr>
        <w:pStyle w:val="ListParagraph"/>
        <w:numPr>
          <w:ilvl w:val="0"/>
          <w:numId w:val="4"/>
        </w:numPr>
      </w:pPr>
      <w:r>
        <w:t>Important notes about tolerance ranges</w:t>
      </w:r>
      <w:r w:rsidR="002E2462">
        <w:t>.</w:t>
      </w:r>
    </w:p>
    <w:p w14:paraId="2DF4375F" w14:textId="337D9023" w:rsidR="002F0FDE" w:rsidRDefault="008136D4" w:rsidP="004045B0">
      <w:pPr>
        <w:pStyle w:val="ListParagraph"/>
        <w:numPr>
          <w:ilvl w:val="0"/>
          <w:numId w:val="4"/>
        </w:numPr>
      </w:pPr>
      <w:r>
        <w:t>Consideration about Power BI Desktop and Service</w:t>
      </w:r>
      <w:r w:rsidR="002F0FDE">
        <w:t xml:space="preserve">. </w:t>
      </w:r>
    </w:p>
    <w:p w14:paraId="12E3E4B3" w14:textId="65355CFC" w:rsidR="002F0FDE" w:rsidRDefault="00853626" w:rsidP="004045B0">
      <w:pPr>
        <w:pStyle w:val="ListParagraph"/>
        <w:numPr>
          <w:ilvl w:val="0"/>
          <w:numId w:val="4"/>
        </w:numPr>
      </w:pPr>
      <w:r>
        <w:t>View of parallelism when loading Power BI Reports.</w:t>
      </w:r>
    </w:p>
    <w:p w14:paraId="4B3D2F00" w14:textId="3B893074" w:rsidR="00853626" w:rsidRDefault="00853626" w:rsidP="00853626"/>
    <w:p w14:paraId="464B024A" w14:textId="07E8FFDC" w:rsidR="0059727A" w:rsidRDefault="00CF5707">
      <w:r>
        <w:t xml:space="preserve">Using this tool, anyone can get an immediate view of factors affecting performance, alongside an enhanced view </w:t>
      </w:r>
      <w:r w:rsidR="00971192">
        <w:t xml:space="preserve">of the content of the </w:t>
      </w:r>
      <w:r w:rsidR="003E5FAC">
        <w:t xml:space="preserve">json file exported from Power BI Desktop Performance </w:t>
      </w:r>
      <w:r w:rsidR="00D21D69">
        <w:t>Analyzer</w:t>
      </w:r>
      <w:r w:rsidR="003E5FAC">
        <w:t>.</w:t>
      </w:r>
    </w:p>
    <w:p w14:paraId="12714F02" w14:textId="5EEF8726" w:rsidR="0059727A" w:rsidRDefault="0059727A"/>
    <w:p w14:paraId="3F88BBBF" w14:textId="0910F676" w:rsidR="008208BB" w:rsidRDefault="008208BB">
      <w:r w:rsidRPr="008208BB">
        <w:drawing>
          <wp:inline distT="0" distB="0" distL="0" distR="0" wp14:anchorId="6ACBBB65" wp14:editId="0C983831">
            <wp:extent cx="5731510" cy="20929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092960"/>
                    </a:xfrm>
                    <a:prstGeom prst="rect">
                      <a:avLst/>
                    </a:prstGeom>
                  </pic:spPr>
                </pic:pic>
              </a:graphicData>
            </a:graphic>
          </wp:inline>
        </w:drawing>
      </w:r>
    </w:p>
    <w:p w14:paraId="38C2F979" w14:textId="300A8B3F" w:rsidR="001E3F40" w:rsidRDefault="00EC50BA">
      <w:r>
        <w:t>Initially, there is a description of the action taken (we will see more about actions later) and the affected report and page.</w:t>
      </w:r>
    </w:p>
    <w:p w14:paraId="37B1ED39" w14:textId="162DF894" w:rsidR="004E3161" w:rsidRDefault="004E3161">
      <w:r>
        <w:t xml:space="preserve">Immediately, you will be able to see the </w:t>
      </w:r>
      <w:r w:rsidRPr="00A5277C">
        <w:rPr>
          <w:b/>
          <w:bCs/>
        </w:rPr>
        <w:t>total rendering time in Power BI Desktop</w:t>
      </w:r>
      <w:r>
        <w:t xml:space="preserve"> for the </w:t>
      </w:r>
      <w:r w:rsidR="001D5D3B">
        <w:t xml:space="preserve">page and action. This is important as </w:t>
      </w:r>
      <w:r w:rsidR="00704C98">
        <w:t xml:space="preserve">this information is implied in the exported json file but is not shown out-of-the-box in Power BI Desktop </w:t>
      </w:r>
      <w:r w:rsidR="008E2937">
        <w:t xml:space="preserve">performance analyzer. </w:t>
      </w:r>
    </w:p>
    <w:p w14:paraId="65744B6C" w14:textId="0CE5377E" w:rsidR="006E142F" w:rsidRDefault="00C04B45">
      <w:r>
        <w:t>One of the key aspects of this tool is that</w:t>
      </w:r>
      <w:r w:rsidR="00D90CEF">
        <w:t xml:space="preserve"> it benchmarks total render time and measurable affecting factors against certain thresholds.</w:t>
      </w:r>
      <w:r w:rsidR="004F377F">
        <w:t xml:space="preserve"> These thresholds (or “tolerance ranges”) can be configured</w:t>
      </w:r>
      <w:r w:rsidR="008D43EA">
        <w:t xml:space="preserve"> </w:t>
      </w:r>
      <w:r w:rsidR="00B25E60">
        <w:t xml:space="preserve">(we will see how to do this) </w:t>
      </w:r>
      <w:r w:rsidR="008D43EA">
        <w:t>and can be interpreted using</w:t>
      </w:r>
      <w:r w:rsidR="00367DF2">
        <w:t xml:space="preserve"> criteria defined by </w:t>
      </w:r>
      <w:r w:rsidR="008D43EA">
        <w:t>any organisation using this tool</w:t>
      </w:r>
      <w:r w:rsidR="00367DF2">
        <w:t>.</w:t>
      </w:r>
    </w:p>
    <w:p w14:paraId="335CCCAA" w14:textId="77777777" w:rsidR="004F377F" w:rsidRDefault="004F377F"/>
    <w:p w14:paraId="338ABB30" w14:textId="7BB70BC1" w:rsidR="00D90CEF" w:rsidRPr="00DF741E" w:rsidRDefault="00D90CEF" w:rsidP="00DF741E">
      <w:pPr>
        <w:rPr>
          <w:rStyle w:val="IntenseReference"/>
        </w:rPr>
      </w:pPr>
      <w:r w:rsidRPr="00DF741E">
        <w:rPr>
          <w:rStyle w:val="IntenseReference"/>
        </w:rPr>
        <w:t xml:space="preserve">Important note about </w:t>
      </w:r>
      <w:r w:rsidR="00C86311" w:rsidRPr="00DF741E">
        <w:rPr>
          <w:rStyle w:val="IntenseReference"/>
        </w:rPr>
        <w:t>Tolerance Ranges (benchmarking thresholds).</w:t>
      </w:r>
    </w:p>
    <w:p w14:paraId="75E3C0F9" w14:textId="77777777" w:rsidR="007F3368" w:rsidRDefault="007F3368" w:rsidP="007F3368"/>
    <w:p w14:paraId="69325150" w14:textId="34F7A336" w:rsidR="007F3368" w:rsidRDefault="00CB66BB" w:rsidP="007F3368">
      <w:r>
        <w:lastRenderedPageBreak/>
        <w:t>One of the most important elements of this tool is the ability to benchmark any measurable event or factor</w:t>
      </w:r>
      <w:r w:rsidR="00910B8B">
        <w:t xml:space="preserve">, providing the organisation’s view of what </w:t>
      </w:r>
      <w:r w:rsidR="000D4075">
        <w:t>“</w:t>
      </w:r>
      <w:r w:rsidR="00910B8B">
        <w:t>good</w:t>
      </w:r>
      <w:r w:rsidR="000D4075">
        <w:t>”</w:t>
      </w:r>
      <w:r w:rsidR="00910B8B">
        <w:t xml:space="preserve"> looks like and what doesn’t.</w:t>
      </w:r>
    </w:p>
    <w:p w14:paraId="6B4A21AC" w14:textId="7DCBCCAC" w:rsidR="00062C4A" w:rsidRDefault="00062C4A" w:rsidP="007F3368">
      <w:r>
        <w:t xml:space="preserve">We need to be careful with these </w:t>
      </w:r>
      <w:r w:rsidRPr="00062C4A">
        <w:rPr>
          <w:b/>
          <w:bCs/>
        </w:rPr>
        <w:t>tolerance ranges</w:t>
      </w:r>
      <w:r>
        <w:t xml:space="preserve"> though. </w:t>
      </w:r>
    </w:p>
    <w:p w14:paraId="6739BB81" w14:textId="2EB81B83" w:rsidR="00A0317C" w:rsidRDefault="009726EE" w:rsidP="007F3368">
      <w:r>
        <w:t xml:space="preserve">A certain amount of time to fully render a report, let’s say for example 8.3 seconds might be good or might be bad. It would be bad if it only shows a couple of visuals with </w:t>
      </w:r>
      <w:r w:rsidR="007617C6">
        <w:t xml:space="preserve">basic </w:t>
      </w:r>
      <w:r w:rsidR="00A265D8">
        <w:t>information but</w:t>
      </w:r>
      <w:r w:rsidR="007617C6">
        <w:t xml:space="preserve"> might be good if it is showing the result of complex calculations, run over millions of records, that provide </w:t>
      </w:r>
      <w:r w:rsidR="00CF18D1">
        <w:t>relevant information for decision taking. And the problem is that we cannot model that</w:t>
      </w:r>
      <w:r w:rsidR="000B1FFE">
        <w:t xml:space="preserve"> in a tool such this, therefore, what are these tolerance ranges for?</w:t>
      </w:r>
    </w:p>
    <w:p w14:paraId="583435E9" w14:textId="3B3C5AB2" w:rsidR="000B1FFE" w:rsidRDefault="000B1FFE" w:rsidP="007F3368">
      <w:r>
        <w:t xml:space="preserve">They are there so organisations can draw a line in the </w:t>
      </w:r>
      <w:r w:rsidR="00A265D8">
        <w:t>sand and</w:t>
      </w:r>
      <w:r w:rsidR="00D92428">
        <w:t xml:space="preserve"> show what is the expectation for report render time (and other factors)</w:t>
      </w:r>
      <w:r w:rsidR="00E875F8">
        <w:t xml:space="preserve"> that can be applied to most common cases. Also, they can be defined based on final user experience</w:t>
      </w:r>
      <w:r w:rsidR="00EF3FC4">
        <w:t>: waiting 45 seconds for a report page to render will generally provide a bad experience with a Power BI Report, despite the user “can understand and accept”</w:t>
      </w:r>
      <w:r w:rsidR="00D92428">
        <w:t xml:space="preserve"> </w:t>
      </w:r>
      <w:r w:rsidR="00EF3FC4">
        <w:t>that there is complexity behind that report</w:t>
      </w:r>
      <w:r w:rsidR="003D1261">
        <w:t>, that results in long computations and user waiting time</w:t>
      </w:r>
      <w:r w:rsidR="00EF3FC4">
        <w:t xml:space="preserve">. </w:t>
      </w:r>
    </w:p>
    <w:p w14:paraId="2FFA78E4" w14:textId="42D123C2" w:rsidR="003D1261" w:rsidRPr="007F3368" w:rsidRDefault="003D1261" w:rsidP="007F3368">
      <w:r>
        <w:t xml:space="preserve">The tolerance ranges provided </w:t>
      </w:r>
      <w:r w:rsidR="0007653D">
        <w:t xml:space="preserve">alongside this tool (which can be configured) are a fist attempt to </w:t>
      </w:r>
      <w:r w:rsidR="00A265D8">
        <w:t xml:space="preserve">set boundaries. Based on your organisation’s requirements, you might </w:t>
      </w:r>
      <w:r w:rsidR="00A82255">
        <w:t xml:space="preserve">want to </w:t>
      </w:r>
      <w:r w:rsidR="00A265D8">
        <w:t xml:space="preserve">alter them. </w:t>
      </w:r>
    </w:p>
    <w:p w14:paraId="0AC87B92" w14:textId="77777777" w:rsidR="00010541" w:rsidRDefault="00010541"/>
    <w:p w14:paraId="3F5DBEAB" w14:textId="107A28EA" w:rsidR="00E81208" w:rsidRPr="001F41A7" w:rsidRDefault="00E81208" w:rsidP="001F41A7">
      <w:pPr>
        <w:rPr>
          <w:rStyle w:val="IntenseReference"/>
        </w:rPr>
      </w:pPr>
      <w:r w:rsidRPr="001F41A7">
        <w:rPr>
          <w:rStyle w:val="IntenseReference"/>
        </w:rPr>
        <w:t>Differences between Power BI Service and Power BI Desk</w:t>
      </w:r>
      <w:r w:rsidR="008C3CDD" w:rsidRPr="001F41A7">
        <w:rPr>
          <w:rStyle w:val="IntenseReference"/>
        </w:rPr>
        <w:t>t</w:t>
      </w:r>
      <w:r w:rsidRPr="001F41A7">
        <w:rPr>
          <w:rStyle w:val="IntenseReference"/>
        </w:rPr>
        <w:t>op.</w:t>
      </w:r>
    </w:p>
    <w:p w14:paraId="08579340" w14:textId="77777777" w:rsidR="00A265D8" w:rsidRDefault="00A265D8" w:rsidP="00A265D8"/>
    <w:p w14:paraId="217BAA46" w14:textId="30737C9B" w:rsidR="00A265D8" w:rsidRDefault="00A265D8" w:rsidP="00A265D8">
      <w:r>
        <w:t xml:space="preserve">Now is the time to talk about </w:t>
      </w:r>
      <w:r w:rsidR="0043076F">
        <w:t xml:space="preserve">Power BI Desktop and Power BI Service. </w:t>
      </w:r>
      <w:r w:rsidR="00C619C5">
        <w:t>As far as I understand, P</w:t>
      </w:r>
      <w:r w:rsidR="00BF13C0">
        <w:t>ower BI Desktop doesn’t behave in exactly the same way as Power BI Service</w:t>
      </w:r>
      <w:r w:rsidR="00F869A9">
        <w:t>. However, query execution time will not differ (much)</w:t>
      </w:r>
      <w:r w:rsidR="00BD25CB">
        <w:t xml:space="preserve"> if the data source is hosted somewhere else (different PBI Dataset, AAS cube, etc) and data is not imported in the same Power BI Report being analysed. </w:t>
      </w:r>
    </w:p>
    <w:p w14:paraId="0B03E12E" w14:textId="1AA996F3" w:rsidR="00A424A0" w:rsidRDefault="00A424A0" w:rsidP="00A265D8">
      <w:r>
        <w:t xml:space="preserve">We could consider Power BI Desktop as </w:t>
      </w:r>
      <w:r w:rsidR="00CD3889">
        <w:t>best-case</w:t>
      </w:r>
      <w:r>
        <w:t xml:space="preserve"> scenario, and </w:t>
      </w:r>
      <w:r w:rsidR="00A60B0F">
        <w:t xml:space="preserve">parallelism (or lack of thereof) will be similar in both (Service and Desktop). </w:t>
      </w:r>
    </w:p>
    <w:p w14:paraId="742D2B21" w14:textId="009D2283" w:rsidR="00CD3889" w:rsidRDefault="00CD3889" w:rsidP="00A265D8">
      <w:r>
        <w:t>Also, other factors</w:t>
      </w:r>
      <w:r w:rsidR="00867E57">
        <w:t xml:space="preserve"> such as number of visuals and queries (and their precedence) will not change</w:t>
      </w:r>
      <w:r w:rsidR="00337202">
        <w:t>.</w:t>
      </w:r>
    </w:p>
    <w:p w14:paraId="01065243" w14:textId="67D1F6A8" w:rsidR="00B22B1A" w:rsidRDefault="00337202">
      <w:r>
        <w:t xml:space="preserve">My point is that rendering a report in Power BI Service might not be identical as doing so in Desktop, however this tool can be used to improve </w:t>
      </w:r>
      <w:r w:rsidR="00F2608B">
        <w:t>both.</w:t>
      </w:r>
    </w:p>
    <w:p w14:paraId="3029305A" w14:textId="77777777" w:rsidR="00F2608B" w:rsidRDefault="00F2608B"/>
    <w:p w14:paraId="77622117" w14:textId="5962D41A" w:rsidR="00B22B1A" w:rsidRDefault="007E7201" w:rsidP="00843AFB">
      <w:pPr>
        <w:pStyle w:val="Heading2"/>
      </w:pPr>
      <w:bookmarkStart w:id="12" w:name="_Toc84768771"/>
      <w:r>
        <w:t xml:space="preserve">How to </w:t>
      </w:r>
      <w:r w:rsidR="00CA56A3">
        <w:t>read the results of the tool.</w:t>
      </w:r>
      <w:bookmarkEnd w:id="12"/>
    </w:p>
    <w:p w14:paraId="29EB4B33" w14:textId="77777777" w:rsidR="00A04FA8" w:rsidRDefault="00A04FA8" w:rsidP="00A04FA8"/>
    <w:p w14:paraId="66FA7893" w14:textId="0F83FAE8" w:rsidR="0027521B" w:rsidRDefault="0027521B" w:rsidP="00A04FA8">
      <w:r>
        <w:t>Let’s get into interesting details</w:t>
      </w:r>
      <w:r w:rsidR="00843AFB">
        <w:t>, by reviewing each page of the report in some depth.</w:t>
      </w:r>
    </w:p>
    <w:p w14:paraId="3DD76254" w14:textId="6EBE4A27" w:rsidR="00CA56A3" w:rsidRDefault="00CA56A3" w:rsidP="00843AFB">
      <w:pPr>
        <w:pStyle w:val="Heading3"/>
      </w:pPr>
      <w:bookmarkStart w:id="13" w:name="_Toc84768772"/>
      <w:r>
        <w:t>Analysis by Action Page.</w:t>
      </w:r>
      <w:bookmarkEnd w:id="13"/>
    </w:p>
    <w:p w14:paraId="152FB14F" w14:textId="77777777" w:rsidR="00075741" w:rsidRPr="00075741" w:rsidRDefault="00075741" w:rsidP="00075741"/>
    <w:p w14:paraId="1133E3B0" w14:textId="5F5DA42C" w:rsidR="0027521B" w:rsidRDefault="00FA75D0" w:rsidP="00A04FA8">
      <w:r>
        <w:t>Rendering a Power BI report page implies rendering all the visual elements (data visuals or otherwise)</w:t>
      </w:r>
      <w:r w:rsidR="005A58C6">
        <w:t xml:space="preserve">, and neither, Desktop or Service can render everything in parallel – this is a </w:t>
      </w:r>
      <w:r w:rsidR="005A58C6" w:rsidRPr="009874F8">
        <w:rPr>
          <w:b/>
          <w:bCs/>
        </w:rPr>
        <w:t>key concept</w:t>
      </w:r>
      <w:r w:rsidR="005A58C6">
        <w:t xml:space="preserve">. </w:t>
      </w:r>
    </w:p>
    <w:p w14:paraId="72A409F1" w14:textId="444853E6" w:rsidR="0027521B" w:rsidRDefault="000A240B" w:rsidP="00A04FA8">
      <w:r>
        <w:t xml:space="preserve">Furthermore, </w:t>
      </w:r>
      <w:r w:rsidR="0022420D">
        <w:t xml:space="preserve">all queries required and run by a page refresh, cannot run in parallel (limited by both, Power BI and the </w:t>
      </w:r>
      <w:r w:rsidR="00A61423">
        <w:t>d</w:t>
      </w:r>
      <w:r w:rsidR="0022420D">
        <w:t>ata source).</w:t>
      </w:r>
    </w:p>
    <w:p w14:paraId="25C773D3" w14:textId="50880110" w:rsidR="00070A56" w:rsidRDefault="00070A56" w:rsidP="00A04FA8">
      <w:r>
        <w:lastRenderedPageBreak/>
        <w:t xml:space="preserve">With this page we can see what </w:t>
      </w:r>
      <w:r w:rsidR="00F924C4">
        <w:t>the total render time for the action is</w:t>
      </w:r>
      <w:r w:rsidR="00272F84">
        <w:t xml:space="preserve"> taken (as explained before) and also includes all the different factors that can be analysed </w:t>
      </w:r>
      <w:r w:rsidR="00F924C4">
        <w:t>(from the JSON file contents) and can affect performance. All those factors are benchmarked to easily see what could be improved to provide better performance.</w:t>
      </w:r>
    </w:p>
    <w:p w14:paraId="0C9DA02D" w14:textId="1AFD0959" w:rsidR="005B615F" w:rsidRDefault="00574D0C" w:rsidP="00574D0C">
      <w:pPr>
        <w:jc w:val="center"/>
      </w:pPr>
      <w:r>
        <w:rPr>
          <w:noProof/>
        </w:rPr>
        <w:drawing>
          <wp:inline distT="0" distB="0" distL="0" distR="0" wp14:anchorId="688F4B39" wp14:editId="46613A0E">
            <wp:extent cx="3438525" cy="56673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38525" cy="5667375"/>
                    </a:xfrm>
                    <a:prstGeom prst="rect">
                      <a:avLst/>
                    </a:prstGeom>
                    <a:noFill/>
                    <a:ln>
                      <a:noFill/>
                    </a:ln>
                  </pic:spPr>
                </pic:pic>
              </a:graphicData>
            </a:graphic>
          </wp:inline>
        </w:drawing>
      </w:r>
    </w:p>
    <w:p w14:paraId="7C31E956" w14:textId="785C6223" w:rsidR="009B55D7" w:rsidRDefault="009B55D7" w:rsidP="00075741">
      <w:pPr>
        <w:jc w:val="center"/>
      </w:pPr>
    </w:p>
    <w:p w14:paraId="7EEFAF19" w14:textId="0797D393" w:rsidR="006F69E6" w:rsidRDefault="006F69E6" w:rsidP="006F69E6">
      <w:r w:rsidRPr="00B617F3">
        <w:rPr>
          <w:b/>
          <w:bCs/>
        </w:rPr>
        <w:t># of Std Data Visuals (without slicers) in Report Canvas</w:t>
      </w:r>
      <w:r w:rsidR="00B617F3">
        <w:t>.</w:t>
      </w:r>
    </w:p>
    <w:p w14:paraId="4C1D41F3" w14:textId="669C5523" w:rsidR="006F69E6" w:rsidRDefault="006F69E6" w:rsidP="006F69E6">
      <w:r>
        <w:t xml:space="preserve">Visuals in a report will query the database and render only with </w:t>
      </w:r>
      <w:r w:rsidRPr="008E6A1F">
        <w:rPr>
          <w:b/>
          <w:bCs/>
        </w:rPr>
        <w:t>limited parallelism</w:t>
      </w:r>
      <w:r>
        <w:t>, therefore the more visuals are placed in the report canvas, the longer will take for full render of the page.</w:t>
      </w:r>
    </w:p>
    <w:p w14:paraId="1977E876" w14:textId="167B1C66" w:rsidR="006F69E6" w:rsidRDefault="006F69E6" w:rsidP="006F69E6">
      <w:r w:rsidRPr="00B617F3">
        <w:rPr>
          <w:b/>
          <w:bCs/>
        </w:rPr>
        <w:t># of Slicers in Report Canvas</w:t>
      </w:r>
      <w:r w:rsidR="00B617F3">
        <w:t>.</w:t>
      </w:r>
    </w:p>
    <w:p w14:paraId="281DC0E6" w14:textId="431EBB52" w:rsidR="006F69E6" w:rsidRDefault="006F69E6" w:rsidP="006F69E6">
      <w:r>
        <w:t>Any slicer placed in the report canvas, as any other data visual, might require query and render time which might not run in parallel to other elements, therefore incrementing the total page load time.</w:t>
      </w:r>
    </w:p>
    <w:p w14:paraId="0D0523B7" w14:textId="551FEE80" w:rsidR="00AD7DEA" w:rsidRDefault="00AD7DEA" w:rsidP="006F69E6">
      <w:r>
        <w:t>It is also worth mentioning that too many slicers in the report canvas leave less “real state” for actual insights</w:t>
      </w:r>
      <w:r w:rsidR="002960F7">
        <w:t xml:space="preserve">. </w:t>
      </w:r>
    </w:p>
    <w:p w14:paraId="187DFCB7" w14:textId="2F32B9A9" w:rsidR="006F69E6" w:rsidRDefault="006F69E6" w:rsidP="006F69E6">
      <w:r w:rsidRPr="00B617F3">
        <w:rPr>
          <w:b/>
          <w:bCs/>
        </w:rPr>
        <w:lastRenderedPageBreak/>
        <w:t># of Images in Report Canvas</w:t>
      </w:r>
      <w:r w:rsidR="00B617F3">
        <w:t>.</w:t>
      </w:r>
    </w:p>
    <w:p w14:paraId="3454C50F" w14:textId="00FE1867" w:rsidR="006F69E6" w:rsidRDefault="006F69E6" w:rsidP="006F69E6">
      <w:r>
        <w:t xml:space="preserve">All visual elements rendered in the report canvas, including Images, Text Boxes, Shapes, Buttons, </w:t>
      </w:r>
      <w:r w:rsidR="00AB4794">
        <w:t>etc,</w:t>
      </w:r>
      <w:r>
        <w:t xml:space="preserve"> will impact total render time as there is only limited parallelism when rendering different visual elements in a report page. Some elements' render can get delayed waiting for other elements to complete.</w:t>
      </w:r>
    </w:p>
    <w:p w14:paraId="33189C5A" w14:textId="48096036" w:rsidR="006F69E6" w:rsidRDefault="006F69E6" w:rsidP="006F69E6">
      <w:r w:rsidRPr="00B617F3">
        <w:rPr>
          <w:b/>
          <w:bCs/>
        </w:rPr>
        <w:t># of Custom Visuals in Report Canvas</w:t>
      </w:r>
      <w:r w:rsidR="00B617F3">
        <w:t>.</w:t>
      </w:r>
    </w:p>
    <w:p w14:paraId="5233029C" w14:textId="2ABCCCF6" w:rsidR="006F69E6" w:rsidRDefault="006F69E6" w:rsidP="006F69E6">
      <w:r>
        <w:t xml:space="preserve">Custom Visuals are different from out-of-the-box (standard) Power BI Visuals and usually take longer to render. This is even more impactful when using "Slicer" type of Custom Visuals as those will take precedence to other standard visuals. </w:t>
      </w:r>
    </w:p>
    <w:p w14:paraId="09F7F351" w14:textId="280FCEF0" w:rsidR="006F69E6" w:rsidRDefault="006F69E6" w:rsidP="006F69E6">
      <w:r w:rsidRPr="00B617F3">
        <w:rPr>
          <w:b/>
          <w:bCs/>
        </w:rPr>
        <w:t># of Other Visual Elements in Report Canvas</w:t>
      </w:r>
      <w:r w:rsidR="00B617F3">
        <w:t>.</w:t>
      </w:r>
    </w:p>
    <w:p w14:paraId="083E1956" w14:textId="6ACB3432" w:rsidR="006F69E6" w:rsidRDefault="006F69E6" w:rsidP="006F69E6">
      <w:r>
        <w:t>All visual elements rendered in the report canvas, including Images, Text Boxes, Shapes, Buttons, etc,.. will impact total render time as there is only limited parallelism when rendering different visual elements in a report page. Some elements' render can get delayed waiting for other elements to complete.</w:t>
      </w:r>
    </w:p>
    <w:p w14:paraId="515EA07A" w14:textId="0182914D" w:rsidR="006F69E6" w:rsidRDefault="006F69E6" w:rsidP="006F69E6">
      <w:r w:rsidRPr="00B617F3">
        <w:rPr>
          <w:b/>
          <w:bCs/>
        </w:rPr>
        <w:t># of DAX Queries executed</w:t>
      </w:r>
      <w:r w:rsidR="00B617F3">
        <w:t>.</w:t>
      </w:r>
    </w:p>
    <w:p w14:paraId="363F56EA" w14:textId="2BA6C1B5" w:rsidR="006F69E6" w:rsidRDefault="006F69E6" w:rsidP="006F69E6">
      <w:r>
        <w:t xml:space="preserve">Number of DAX Queries </w:t>
      </w:r>
      <w:r w:rsidR="004714D7">
        <w:t>tends to</w:t>
      </w:r>
      <w:r>
        <w:t xml:space="preserve"> the same as number of visuals (standard, custom and slicers). Report page will render visuals only with certain parallelism, but also, whatever backend is using this Power BI report might have limitations in terms of query parallelism or individual queries might require more time to execute due to larger number of queries being sent to the backend at the same time, therefore affecting performance for two reasons: 1.- multiple visuals rendering &amp; 2.- slower individual query </w:t>
      </w:r>
      <w:r w:rsidR="00F0639B">
        <w:t>execution</w:t>
      </w:r>
      <w:r>
        <w:t xml:space="preserve"> due to multiple queries. Also is worth noting backend is more likely to struggle if user concurrency is high (in other words, many users executing many queries at the same time will experience more performance degradation).</w:t>
      </w:r>
    </w:p>
    <w:p w14:paraId="36F62CBE" w14:textId="090CEEB9" w:rsidR="006F69E6" w:rsidRDefault="006F69E6" w:rsidP="006F69E6">
      <w:r w:rsidRPr="00B617F3">
        <w:rPr>
          <w:b/>
          <w:bCs/>
        </w:rPr>
        <w:t>Max DAX Query Execution Time (ms)</w:t>
      </w:r>
      <w:r w:rsidR="00B617F3">
        <w:t>.</w:t>
      </w:r>
    </w:p>
    <w:p w14:paraId="1D1F57C8" w14:textId="77777777" w:rsidR="006F69E6" w:rsidRDefault="006F69E6" w:rsidP="006F69E6">
      <w:r>
        <w:t>Query execution time is an important contributor to full page load, therefore there is potential for performance improvement by optimising measures definition, data model and visual design.</w:t>
      </w:r>
    </w:p>
    <w:p w14:paraId="56775691" w14:textId="77777777" w:rsidR="006F69E6" w:rsidRDefault="006F69E6" w:rsidP="006F69E6">
      <w:r>
        <w:t xml:space="preserve">DAX Queries can be slow for different reasons, depending on the backend and the connection mode. </w:t>
      </w:r>
    </w:p>
    <w:p w14:paraId="3B40DA62" w14:textId="77777777" w:rsidR="006F69E6" w:rsidRDefault="006F69E6" w:rsidP="006F69E6">
      <w:r>
        <w:t>For SSAS Tabular cube backends (either Azure Analysis Services or Power BI Service), some of the contributing factors can be:</w:t>
      </w:r>
    </w:p>
    <w:p w14:paraId="4206B60C" w14:textId="135427B1" w:rsidR="006F69E6" w:rsidRDefault="006F69E6" w:rsidP="00F0639B">
      <w:pPr>
        <w:pStyle w:val="ListParagraph"/>
        <w:numPr>
          <w:ilvl w:val="0"/>
          <w:numId w:val="6"/>
        </w:numPr>
      </w:pPr>
      <w:r>
        <w:t>Model design: many to many relationships, bi-directional relationships, business keys instead of integer (surrogated) keys, data types,..</w:t>
      </w:r>
    </w:p>
    <w:p w14:paraId="1682B909" w14:textId="4CB4CA1F" w:rsidR="006F69E6" w:rsidRDefault="006F69E6" w:rsidP="00F0639B">
      <w:pPr>
        <w:pStyle w:val="ListParagraph"/>
        <w:numPr>
          <w:ilvl w:val="0"/>
          <w:numId w:val="6"/>
        </w:numPr>
      </w:pPr>
      <w:r>
        <w:t xml:space="preserve">Suboptimal table design: data types, degenerate dimensions, unneeded columns, lack of partitions, to mention a few… </w:t>
      </w:r>
    </w:p>
    <w:p w14:paraId="30015D78" w14:textId="57C4468F" w:rsidR="006F69E6" w:rsidRDefault="006F69E6" w:rsidP="00F0639B">
      <w:pPr>
        <w:pStyle w:val="ListParagraph"/>
        <w:numPr>
          <w:ilvl w:val="0"/>
          <w:numId w:val="6"/>
        </w:numPr>
      </w:pPr>
      <w:r>
        <w:t>Expensive DAX on-the-fly calculated measures (</w:t>
      </w:r>
      <w:r w:rsidR="000A32A4">
        <w:t>inefficient</w:t>
      </w:r>
      <w:r>
        <w:t xml:space="preserve"> or not).</w:t>
      </w:r>
    </w:p>
    <w:p w14:paraId="3F6B9E35" w14:textId="40A60715" w:rsidR="006F69E6" w:rsidRDefault="006F69E6" w:rsidP="00F0639B">
      <w:pPr>
        <w:pStyle w:val="ListParagraph"/>
        <w:numPr>
          <w:ilvl w:val="0"/>
          <w:numId w:val="6"/>
        </w:numPr>
      </w:pPr>
      <w:r>
        <w:t>Data volumes</w:t>
      </w:r>
    </w:p>
    <w:p w14:paraId="1EA13A63" w14:textId="228D6806" w:rsidR="006F69E6" w:rsidRDefault="006F69E6" w:rsidP="00F0639B">
      <w:pPr>
        <w:pStyle w:val="ListParagraph"/>
        <w:numPr>
          <w:ilvl w:val="0"/>
          <w:numId w:val="6"/>
        </w:numPr>
      </w:pPr>
      <w:r>
        <w:t>Azure Analysis Services - insufficient AAS tier.</w:t>
      </w:r>
    </w:p>
    <w:p w14:paraId="2A49A75B" w14:textId="388374FE" w:rsidR="006F69E6" w:rsidRDefault="006F69E6" w:rsidP="00F0639B">
      <w:pPr>
        <w:pStyle w:val="ListParagraph"/>
        <w:numPr>
          <w:ilvl w:val="0"/>
          <w:numId w:val="6"/>
        </w:numPr>
      </w:pPr>
      <w:r>
        <w:t>Use of TOPN, RANX functions or filters using those functions.</w:t>
      </w:r>
    </w:p>
    <w:p w14:paraId="66A61B28" w14:textId="6BE2B000" w:rsidR="006F69E6" w:rsidRDefault="006F69E6" w:rsidP="00F0639B">
      <w:pPr>
        <w:pStyle w:val="ListParagraph"/>
        <w:numPr>
          <w:ilvl w:val="0"/>
          <w:numId w:val="6"/>
        </w:numPr>
      </w:pPr>
      <w:r>
        <w:t xml:space="preserve">Other… </w:t>
      </w:r>
    </w:p>
    <w:p w14:paraId="7286D0F5" w14:textId="35FB8AC6" w:rsidR="003300FC" w:rsidRDefault="003300FC" w:rsidP="003300FC">
      <w:r>
        <w:t xml:space="preserve">Obviously, this tool doesn’t provide insights on </w:t>
      </w:r>
      <w:r w:rsidR="00B729FE">
        <w:rPr>
          <w:b/>
          <w:bCs/>
        </w:rPr>
        <w:t>how</w:t>
      </w:r>
      <w:r w:rsidR="00B729FE">
        <w:t xml:space="preserve"> to improve query execution time. This is mainly driven by data volumes and source system. For those reports using a Tabu</w:t>
      </w:r>
      <w:r w:rsidR="000C4825">
        <w:t>l</w:t>
      </w:r>
      <w:r w:rsidR="00B729FE">
        <w:t>ar model (either Azure Analysis Services cube or Power BI dataset – in fact, the same thing but in different places)</w:t>
      </w:r>
      <w:r w:rsidR="003D3131">
        <w:t xml:space="preserve">, you can </w:t>
      </w:r>
      <w:r w:rsidR="003D3131">
        <w:lastRenderedPageBreak/>
        <w:t>analyse improvements in your model using Tabular Editor best practices analyser by Michael Kovalsky</w:t>
      </w:r>
      <w:r w:rsidR="00F61346">
        <w:t xml:space="preserve"> (Senior Programme Manager at Microsoft). If you want to do so, please refer to the</w:t>
      </w:r>
      <w:r w:rsidR="005F5288">
        <w:t>se resources.</w:t>
      </w:r>
    </w:p>
    <w:p w14:paraId="0E0792A4" w14:textId="48034BCC" w:rsidR="005F5288" w:rsidRDefault="00D02C62" w:rsidP="005F5288">
      <w:pPr>
        <w:pStyle w:val="ListParagraph"/>
        <w:numPr>
          <w:ilvl w:val="0"/>
          <w:numId w:val="6"/>
        </w:numPr>
      </w:pPr>
      <w:hyperlink r:id="rId45" w:history="1">
        <w:r w:rsidR="005F5288" w:rsidRPr="005F5288">
          <w:rPr>
            <w:rStyle w:val="Hyperlink"/>
          </w:rPr>
          <w:t>Article</w:t>
        </w:r>
      </w:hyperlink>
      <w:r w:rsidR="005F5288">
        <w:t xml:space="preserve"> by Michael Kovalsky himself</w:t>
      </w:r>
      <w:r w:rsidR="00314FDD">
        <w:t xml:space="preserve">, although you might want to visit his blog at </w:t>
      </w:r>
      <w:hyperlink r:id="rId46" w:history="1">
        <w:r w:rsidR="002B3F5A" w:rsidRPr="002B3F5A">
          <w:rPr>
            <w:rStyle w:val="Hyperlink"/>
          </w:rPr>
          <w:t>ElegantBI</w:t>
        </w:r>
      </w:hyperlink>
      <w:r w:rsidR="002B3F5A">
        <w:t>.</w:t>
      </w:r>
    </w:p>
    <w:p w14:paraId="417FAF38" w14:textId="5FD06B28" w:rsidR="002B3F5A" w:rsidRDefault="00D02C62" w:rsidP="005F5288">
      <w:pPr>
        <w:pStyle w:val="ListParagraph"/>
        <w:numPr>
          <w:ilvl w:val="0"/>
          <w:numId w:val="6"/>
        </w:numPr>
      </w:pPr>
      <w:hyperlink r:id="rId47" w:history="1">
        <w:r w:rsidR="002B3F5A" w:rsidRPr="00911B57">
          <w:rPr>
            <w:rStyle w:val="Hyperlink"/>
          </w:rPr>
          <w:t>Video</w:t>
        </w:r>
      </w:hyperlink>
      <w:r w:rsidR="002B3F5A">
        <w:t xml:space="preserve"> by Patrick Leblanc</w:t>
      </w:r>
      <w:r w:rsidR="00911B57">
        <w:t xml:space="preserve"> about Tabular Editor best practices analyser.</w:t>
      </w:r>
    </w:p>
    <w:p w14:paraId="27D4A41C" w14:textId="77777777" w:rsidR="00911B57" w:rsidRDefault="00911B57" w:rsidP="006F69E6"/>
    <w:p w14:paraId="0D6CCA37" w14:textId="633CA00B" w:rsidR="006F69E6" w:rsidRDefault="006F69E6" w:rsidP="006F69E6">
      <w:r w:rsidRPr="00F0639B">
        <w:rPr>
          <w:b/>
          <w:bCs/>
        </w:rPr>
        <w:t>Max # of Rows Retrieved</w:t>
      </w:r>
      <w:r w:rsidR="00F0639B">
        <w:t>.</w:t>
      </w:r>
    </w:p>
    <w:p w14:paraId="67F7378A" w14:textId="26C40690" w:rsidR="006F69E6" w:rsidRDefault="006F69E6" w:rsidP="006F69E6">
      <w:r>
        <w:t xml:space="preserve">Queries fetching high number of rows (and rendering high number of data points) might also impact </w:t>
      </w:r>
      <w:r w:rsidR="00F0639B">
        <w:t>performance</w:t>
      </w:r>
      <w:r>
        <w:t>.</w:t>
      </w:r>
    </w:p>
    <w:p w14:paraId="353F8F22" w14:textId="77777777" w:rsidR="00891C24" w:rsidRPr="00A04FA8" w:rsidRDefault="00891C24" w:rsidP="006F69E6"/>
    <w:p w14:paraId="05884E5D" w14:textId="6752A0A3" w:rsidR="00A04FA8" w:rsidRPr="007D6839" w:rsidRDefault="00A04FA8" w:rsidP="007D6839">
      <w:pPr>
        <w:rPr>
          <w:rStyle w:val="IntenseReference"/>
        </w:rPr>
      </w:pPr>
      <w:r w:rsidRPr="007D6839">
        <w:rPr>
          <w:rStyle w:val="IntenseReference"/>
        </w:rPr>
        <w:t>Recommendations</w:t>
      </w:r>
      <w:r w:rsidR="00B232EA" w:rsidRPr="007D6839">
        <w:rPr>
          <w:rStyle w:val="IntenseReference"/>
        </w:rPr>
        <w:t xml:space="preserve"> (with links to best practices and guidelines)</w:t>
      </w:r>
      <w:r w:rsidRPr="007D6839">
        <w:rPr>
          <w:rStyle w:val="IntenseReference"/>
        </w:rPr>
        <w:t>.</w:t>
      </w:r>
    </w:p>
    <w:p w14:paraId="7A3DF58D" w14:textId="77777777" w:rsidR="002F56D4" w:rsidRDefault="002F56D4" w:rsidP="002F56D4"/>
    <w:p w14:paraId="2331C929" w14:textId="27F8B8DA" w:rsidR="00A27C9E" w:rsidRDefault="00787812" w:rsidP="002F56D4">
      <w:r>
        <w:t xml:space="preserve">For each action taken in the Power BI Report, </w:t>
      </w:r>
      <w:r w:rsidR="00B773B1">
        <w:t>the total render time and affecting factors are captured as explained the earlier sections of this article.</w:t>
      </w:r>
    </w:p>
    <w:p w14:paraId="3DC2DB58" w14:textId="70B96BF3" w:rsidR="007C2732" w:rsidRDefault="00B773B1" w:rsidP="002F56D4">
      <w:r>
        <w:t xml:space="preserve">Now </w:t>
      </w:r>
      <w:r w:rsidR="00006A11">
        <w:t xml:space="preserve">that the magnitude of those affecting factors has been measured and benchmarked, the tool is </w:t>
      </w:r>
      <w:r w:rsidR="00F156A3">
        <w:t>able</w:t>
      </w:r>
      <w:r w:rsidR="00006A11">
        <w:t xml:space="preserve"> to explain </w:t>
      </w:r>
      <w:r w:rsidR="00F156A3">
        <w:t xml:space="preserve">in more detail </w:t>
      </w:r>
      <w:r w:rsidR="00006A11">
        <w:t>what is going on</w:t>
      </w:r>
      <w:r w:rsidR="00F156A3">
        <w:t xml:space="preserve"> and what to do with this information</w:t>
      </w:r>
      <w:r w:rsidR="00006A11">
        <w:t xml:space="preserve">. </w:t>
      </w:r>
    </w:p>
    <w:p w14:paraId="146F4330" w14:textId="7317224D" w:rsidR="00574D0C" w:rsidRDefault="00FF692E" w:rsidP="002F56D4">
      <w:r w:rsidRPr="00FF692E">
        <w:drawing>
          <wp:inline distT="0" distB="0" distL="0" distR="0" wp14:anchorId="598BDE08" wp14:editId="3C3F0662">
            <wp:extent cx="5731510" cy="341376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413760"/>
                    </a:xfrm>
                    <a:prstGeom prst="rect">
                      <a:avLst/>
                    </a:prstGeom>
                  </pic:spPr>
                </pic:pic>
              </a:graphicData>
            </a:graphic>
          </wp:inline>
        </w:drawing>
      </w:r>
    </w:p>
    <w:p w14:paraId="15222E82" w14:textId="77777777" w:rsidR="00574D0C" w:rsidRDefault="00574D0C" w:rsidP="002F56D4"/>
    <w:p w14:paraId="1DC0FD06" w14:textId="77659582" w:rsidR="00506E48" w:rsidRDefault="00506E48" w:rsidP="002F56D4">
      <w:r>
        <w:t>The resulting report includes a formatted table that</w:t>
      </w:r>
      <w:r w:rsidR="00766BF3">
        <w:t xml:space="preserve"> covers in more detail each section:</w:t>
      </w:r>
    </w:p>
    <w:p w14:paraId="275ED351" w14:textId="0A804B61" w:rsidR="00766BF3" w:rsidRDefault="00766BF3" w:rsidP="00766BF3">
      <w:pPr>
        <w:pStyle w:val="ListParagraph"/>
        <w:numPr>
          <w:ilvl w:val="0"/>
          <w:numId w:val="6"/>
        </w:numPr>
      </w:pPr>
      <w:r>
        <w:t xml:space="preserve">Section Title, with background colour </w:t>
      </w:r>
      <w:r w:rsidR="00CD60AB">
        <w:t>depending on the benchmark result (tolerance ranges)</w:t>
      </w:r>
    </w:p>
    <w:p w14:paraId="581DF0FE" w14:textId="3E042C4E" w:rsidR="007002DD" w:rsidRDefault="00CD60AB" w:rsidP="00766BF3">
      <w:pPr>
        <w:pStyle w:val="ListParagraph"/>
        <w:numPr>
          <w:ilvl w:val="0"/>
          <w:numId w:val="6"/>
        </w:numPr>
      </w:pPr>
      <w:r>
        <w:t>A rationale (as explained earlier) of how this factor can affect Power BI performance.</w:t>
      </w:r>
      <w:r w:rsidR="006B2761">
        <w:t xml:space="preserve"> This is not coloured as rationale is always the same, regardless the tolerance range.</w:t>
      </w:r>
    </w:p>
    <w:p w14:paraId="2483CB79" w14:textId="790C662A" w:rsidR="00EE54BD" w:rsidRDefault="007002DD" w:rsidP="00766BF3">
      <w:pPr>
        <w:pStyle w:val="ListParagraph"/>
        <w:numPr>
          <w:ilvl w:val="0"/>
          <w:numId w:val="6"/>
        </w:numPr>
      </w:pPr>
      <w:r>
        <w:lastRenderedPageBreak/>
        <w:t>Set of recommendations, depending on the tolerance range that this factor’s magnitude falls in</w:t>
      </w:r>
      <w:r w:rsidR="008D60DA">
        <w:t>, coloured</w:t>
      </w:r>
      <w:r w:rsidR="006B2761">
        <w:t xml:space="preserve"> as per such range.</w:t>
      </w:r>
    </w:p>
    <w:p w14:paraId="52AD778C" w14:textId="77777777" w:rsidR="00EE54BD" w:rsidRDefault="00EE54BD" w:rsidP="00EE54BD">
      <w:pPr>
        <w:pStyle w:val="ListParagraph"/>
        <w:numPr>
          <w:ilvl w:val="1"/>
          <w:numId w:val="6"/>
        </w:numPr>
      </w:pPr>
      <w:r>
        <w:t>The text for these recommendations is configurable.</w:t>
      </w:r>
    </w:p>
    <w:p w14:paraId="50F4E960" w14:textId="77777777" w:rsidR="00C76A01" w:rsidRDefault="00CD60AB" w:rsidP="00EE54BD">
      <w:pPr>
        <w:pStyle w:val="ListParagraph"/>
        <w:numPr>
          <w:ilvl w:val="0"/>
          <w:numId w:val="6"/>
        </w:numPr>
      </w:pPr>
      <w:r>
        <w:t xml:space="preserve"> </w:t>
      </w:r>
      <w:r w:rsidR="00DE6046">
        <w:t xml:space="preserve">Configurable link, associated to any </w:t>
      </w:r>
      <w:r w:rsidR="00DE72A1">
        <w:t xml:space="preserve">section title, rationale or recommendation line, that can link to either, internal or public resources. This link is meant to provide further information about </w:t>
      </w:r>
      <w:r w:rsidR="00C416FE">
        <w:t>the recommendation (best practices and guidelines, examples, etc,)</w:t>
      </w:r>
      <w:r w:rsidR="00CE30B3">
        <w:t>.</w:t>
      </w:r>
    </w:p>
    <w:p w14:paraId="681503E9" w14:textId="70719884" w:rsidR="00CD60AB" w:rsidRDefault="00C416FE" w:rsidP="00C76A01">
      <w:r>
        <w:t xml:space="preserve"> </w:t>
      </w:r>
    </w:p>
    <w:p w14:paraId="2B68469E" w14:textId="522BA6B0" w:rsidR="00F11113" w:rsidRDefault="00DA3A9B" w:rsidP="002767E4">
      <w:pPr>
        <w:pStyle w:val="Heading3"/>
      </w:pPr>
      <w:bookmarkStart w:id="14" w:name="_Toc84768773"/>
      <w:r>
        <w:t>All Actions Summary</w:t>
      </w:r>
      <w:r w:rsidR="00F11113">
        <w:t xml:space="preserve"> Page.</w:t>
      </w:r>
      <w:bookmarkEnd w:id="14"/>
    </w:p>
    <w:p w14:paraId="4AACA0DE" w14:textId="77777777" w:rsidR="00570D3B" w:rsidRPr="00570D3B" w:rsidRDefault="00570D3B" w:rsidP="00570D3B"/>
    <w:p w14:paraId="290F0A47" w14:textId="2C886814" w:rsidR="00F11113" w:rsidRDefault="00F11113" w:rsidP="00F11113">
      <w:r>
        <w:t xml:space="preserve">Once you get used </w:t>
      </w:r>
      <w:r w:rsidR="002D7062">
        <w:t>to the information displayed</w:t>
      </w:r>
      <w:r w:rsidR="00570D3B">
        <w:t xml:space="preserve"> in the page that shows results for one single action taken on the analysed report, you can see all results for all actions in one single page.</w:t>
      </w:r>
    </w:p>
    <w:p w14:paraId="080DA228" w14:textId="4ACF2A0A" w:rsidR="00FF692E" w:rsidRDefault="00F21ECD" w:rsidP="00F21ECD">
      <w:pPr>
        <w:jc w:val="center"/>
      </w:pPr>
      <w:r>
        <w:rPr>
          <w:noProof/>
        </w:rPr>
        <w:drawing>
          <wp:inline distT="0" distB="0" distL="0" distR="0" wp14:anchorId="5EF1F93D" wp14:editId="31E21F15">
            <wp:extent cx="3438525" cy="56673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38525" cy="5667375"/>
                    </a:xfrm>
                    <a:prstGeom prst="rect">
                      <a:avLst/>
                    </a:prstGeom>
                    <a:noFill/>
                    <a:ln>
                      <a:noFill/>
                    </a:ln>
                  </pic:spPr>
                </pic:pic>
              </a:graphicData>
            </a:graphic>
          </wp:inline>
        </w:drawing>
      </w:r>
    </w:p>
    <w:p w14:paraId="45C1E14F" w14:textId="27A1D358" w:rsidR="00570D3B" w:rsidRDefault="00570D3B" w:rsidP="00C76A01">
      <w:r>
        <w:t xml:space="preserve">This page shows </w:t>
      </w:r>
      <w:r w:rsidR="008B090F">
        <w:t>recommendations for worst case scenario</w:t>
      </w:r>
      <w:r w:rsidR="000C5DC8">
        <w:t xml:space="preserve"> </w:t>
      </w:r>
      <w:r w:rsidR="009D7C90">
        <w:t xml:space="preserve">(tolerance ranges) </w:t>
      </w:r>
      <w:r w:rsidR="000C5DC8">
        <w:t>for all actions</w:t>
      </w:r>
      <w:r w:rsidR="0052130B">
        <w:t xml:space="preserve">, however </w:t>
      </w:r>
      <w:r w:rsidR="0052130B" w:rsidRPr="00620901">
        <w:rPr>
          <w:b/>
          <w:bCs/>
        </w:rPr>
        <w:t>if any particular action is selected in the first table</w:t>
      </w:r>
      <w:r w:rsidR="0052130B">
        <w:t xml:space="preserve"> with all actions, the Recommendations section will display recommendations</w:t>
      </w:r>
      <w:r w:rsidR="009D7C90">
        <w:t xml:space="preserve">, </w:t>
      </w:r>
      <w:r w:rsidR="0052130B">
        <w:t>based on tolerance ranges</w:t>
      </w:r>
      <w:r w:rsidR="009D7C90">
        <w:t xml:space="preserve"> for that particular action.</w:t>
      </w:r>
    </w:p>
    <w:p w14:paraId="6B5341EC" w14:textId="77777777" w:rsidR="00BB5E39" w:rsidRDefault="00BB5E39" w:rsidP="00C76A01"/>
    <w:p w14:paraId="69B5DAC4" w14:textId="45FACC53" w:rsidR="0016551C" w:rsidRDefault="0016551C" w:rsidP="002767E4">
      <w:pPr>
        <w:pStyle w:val="Heading3"/>
      </w:pPr>
      <w:bookmarkStart w:id="15" w:name="_Toc84768774"/>
      <w:r>
        <w:t xml:space="preserve">Kicker bonus! </w:t>
      </w:r>
      <w:r w:rsidR="00EB60B1">
        <w:t xml:space="preserve">Action </w:t>
      </w:r>
      <w:r w:rsidR="00F21ECD">
        <w:t>Gannt</w:t>
      </w:r>
      <w:r w:rsidR="00EB60B1">
        <w:t xml:space="preserve"> and parallelism.</w:t>
      </w:r>
      <w:bookmarkEnd w:id="15"/>
    </w:p>
    <w:p w14:paraId="0086B6CD" w14:textId="77777777" w:rsidR="00EB60B1" w:rsidRDefault="00EB60B1" w:rsidP="00EB60B1"/>
    <w:p w14:paraId="5D696270" w14:textId="58F8DF9F" w:rsidR="00ED2657" w:rsidRDefault="00EB60B1" w:rsidP="00EB60B1">
      <w:r>
        <w:t>I have been rumbling about</w:t>
      </w:r>
      <w:r w:rsidR="00B15D82">
        <w:t xml:space="preserve"> limited parallelism in various sections of this article</w:t>
      </w:r>
      <w:r w:rsidR="003731CA">
        <w:t xml:space="preserve">. </w:t>
      </w:r>
      <w:r w:rsidR="00477DF4">
        <w:t>Let’s</w:t>
      </w:r>
      <w:r w:rsidR="003731CA">
        <w:t xml:space="preserve"> bring it to life </w:t>
      </w:r>
      <w:r w:rsidR="000815DF">
        <w:t xml:space="preserve">with a </w:t>
      </w:r>
      <w:r w:rsidR="00FA279C">
        <w:t>Gantt</w:t>
      </w:r>
      <w:r w:rsidR="000815DF">
        <w:t xml:space="preserve"> chart that shows when different visual components are running different activities and how they impact each other.</w:t>
      </w:r>
    </w:p>
    <w:p w14:paraId="60DC43B6" w14:textId="77777777" w:rsidR="00ED2657" w:rsidRDefault="00ED2657" w:rsidP="00EB60B1">
      <w:r>
        <w:t>There are two points worth mentioning:</w:t>
      </w:r>
    </w:p>
    <w:p w14:paraId="132D0A44" w14:textId="55542E78" w:rsidR="00EB60B1" w:rsidRDefault="00ED2657" w:rsidP="00ED2657">
      <w:pPr>
        <w:pStyle w:val="ListParagraph"/>
        <w:numPr>
          <w:ilvl w:val="0"/>
          <w:numId w:val="6"/>
        </w:numPr>
      </w:pPr>
      <w:r>
        <w:t xml:space="preserve">The timings used </w:t>
      </w:r>
      <w:r w:rsidR="00FE66A3">
        <w:t>for this chart all come from the json file exported from PBI Desktop performance analysis session</w:t>
      </w:r>
      <w:r w:rsidR="00371E09">
        <w:t xml:space="preserve">, but out-of-the-box functionality fails to show clear enough who and when different elements are being rendered. </w:t>
      </w:r>
    </w:p>
    <w:p w14:paraId="7EF75EC3" w14:textId="1BE5EA2A" w:rsidR="00371E09" w:rsidRDefault="004F1EE5" w:rsidP="00ED2657">
      <w:pPr>
        <w:pStyle w:val="ListParagraph"/>
        <w:numPr>
          <w:ilvl w:val="0"/>
          <w:numId w:val="6"/>
        </w:numPr>
      </w:pPr>
      <w:r>
        <w:t>This is, by far, the most powerful tool</w:t>
      </w:r>
      <w:r w:rsidR="0084506D">
        <w:t xml:space="preserve"> that I have to convince others that too many visual elements in any report is no good for business (and performance). </w:t>
      </w:r>
    </w:p>
    <w:p w14:paraId="59C1D5F5" w14:textId="77777777" w:rsidR="005024AB" w:rsidRDefault="005024AB" w:rsidP="005024AB"/>
    <w:p w14:paraId="774A2F57" w14:textId="1A19CE94" w:rsidR="005024AB" w:rsidRDefault="005024AB" w:rsidP="005024AB">
      <w:r>
        <w:t>In the following chart, we can see all visual elements (including non-data ones, such as images and shapes)</w:t>
      </w:r>
      <w:r w:rsidR="00E23192">
        <w:t xml:space="preserve"> go through the process of</w:t>
      </w:r>
    </w:p>
    <w:p w14:paraId="618656EF" w14:textId="270DF64A" w:rsidR="00E23192" w:rsidRDefault="00E23192" w:rsidP="00E23192">
      <w:pPr>
        <w:pStyle w:val="ListParagraph"/>
        <w:numPr>
          <w:ilvl w:val="0"/>
          <w:numId w:val="6"/>
        </w:numPr>
      </w:pPr>
      <w:r>
        <w:t>Initial wait</w:t>
      </w:r>
    </w:p>
    <w:p w14:paraId="7E09FAAF" w14:textId="2D6C2A69" w:rsidR="00E23192" w:rsidRDefault="00E23192" w:rsidP="00E23192">
      <w:pPr>
        <w:pStyle w:val="ListParagraph"/>
        <w:numPr>
          <w:ilvl w:val="0"/>
          <w:numId w:val="6"/>
        </w:numPr>
      </w:pPr>
      <w:r>
        <w:t>Query Generation (only applied to data visuals, and generally so fast that comes as a very thin line).</w:t>
      </w:r>
    </w:p>
    <w:p w14:paraId="2AC0DC0C" w14:textId="77777777" w:rsidR="00E5022C" w:rsidRDefault="00E23192" w:rsidP="00E23192">
      <w:pPr>
        <w:pStyle w:val="ListParagraph"/>
        <w:numPr>
          <w:ilvl w:val="0"/>
          <w:numId w:val="6"/>
        </w:numPr>
      </w:pPr>
      <w:r>
        <w:t xml:space="preserve">Query </w:t>
      </w:r>
      <w:r w:rsidR="00E5022C">
        <w:t>Pending, where the query is not executed yet.</w:t>
      </w:r>
    </w:p>
    <w:p w14:paraId="0AB931B8" w14:textId="045DAF1A" w:rsidR="00E23192" w:rsidRDefault="00FB6A4B" w:rsidP="00E23192">
      <w:pPr>
        <w:pStyle w:val="ListParagraph"/>
        <w:numPr>
          <w:ilvl w:val="0"/>
          <w:numId w:val="6"/>
        </w:numPr>
      </w:pPr>
      <w:r>
        <w:t>Execute Semantic Query</w:t>
      </w:r>
      <w:r w:rsidR="0042097D">
        <w:t xml:space="preserve"> &amp; Parse result</w:t>
      </w:r>
      <w:r w:rsidR="00E5022C">
        <w:t xml:space="preserve">,  </w:t>
      </w:r>
      <w:r>
        <w:t xml:space="preserve">which represents the time that takes the backend to resolve the query and send the results over to power bi. </w:t>
      </w:r>
    </w:p>
    <w:p w14:paraId="109CC1FF" w14:textId="4E120EBC" w:rsidR="0042097D" w:rsidRDefault="0042097D" w:rsidP="00E23192">
      <w:pPr>
        <w:pStyle w:val="ListParagraph"/>
        <w:numPr>
          <w:ilvl w:val="0"/>
          <w:numId w:val="6"/>
        </w:numPr>
      </w:pPr>
      <w:r>
        <w:t xml:space="preserve">Data View &amp; Final Render, which roughly represents the time taken </w:t>
      </w:r>
      <w:r w:rsidR="009818CD">
        <w:t xml:space="preserve">by Power BI to shape the resultset and render the appropriate data points in the visual. </w:t>
      </w:r>
    </w:p>
    <w:p w14:paraId="25CC1DDC" w14:textId="77777777" w:rsidR="008A21E1" w:rsidRPr="00EB60B1" w:rsidRDefault="008A21E1" w:rsidP="008A21E1"/>
    <w:p w14:paraId="308A8B62" w14:textId="1EE5FB56" w:rsidR="008A21E1" w:rsidRDefault="00234076" w:rsidP="008A21E1">
      <w:pPr>
        <w:jc w:val="center"/>
      </w:pPr>
      <w:r>
        <w:rPr>
          <w:noProof/>
        </w:rPr>
        <w:lastRenderedPageBreak/>
        <w:drawing>
          <wp:inline distT="0" distB="0" distL="0" distR="0" wp14:anchorId="4FBDFCC2" wp14:editId="00823989">
            <wp:extent cx="3438525" cy="56673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38525" cy="5667375"/>
                    </a:xfrm>
                    <a:prstGeom prst="rect">
                      <a:avLst/>
                    </a:prstGeom>
                    <a:noFill/>
                    <a:ln>
                      <a:noFill/>
                    </a:ln>
                  </pic:spPr>
                </pic:pic>
              </a:graphicData>
            </a:graphic>
          </wp:inline>
        </w:drawing>
      </w:r>
    </w:p>
    <w:p w14:paraId="52F27C36" w14:textId="6C05AB53" w:rsidR="009D7C90" w:rsidRDefault="007062DB" w:rsidP="00C76A01">
      <w:r w:rsidRPr="007062DB">
        <w:t>Although I don’t see much value scrutinising rendering dependencies and why some visuals take more than 6 seconds to start any query or render activity (see the last 8 visuals in the chart), and why</w:t>
      </w:r>
      <w:r w:rsidR="0017765F">
        <w:t xml:space="preserve"> some queries seem to wait for other queries to complete</w:t>
      </w:r>
      <w:r w:rsidR="009F3281">
        <w:t xml:space="preserve">, this visual makes a solid statement: </w:t>
      </w:r>
      <w:r w:rsidR="009F3281" w:rsidRPr="002B0378">
        <w:rPr>
          <w:b/>
          <w:bCs/>
        </w:rPr>
        <w:t xml:space="preserve">the more visual components you have in your report canvas, the more </w:t>
      </w:r>
      <w:r w:rsidR="002B0378" w:rsidRPr="002B0378">
        <w:rPr>
          <w:b/>
          <w:bCs/>
        </w:rPr>
        <w:t>visuals</w:t>
      </w:r>
      <w:r w:rsidR="009F3281" w:rsidRPr="002B0378">
        <w:rPr>
          <w:b/>
          <w:bCs/>
        </w:rPr>
        <w:t xml:space="preserve"> and actions within </w:t>
      </w:r>
      <w:r w:rsidR="002B0378" w:rsidRPr="002B0378">
        <w:rPr>
          <w:b/>
          <w:bCs/>
        </w:rPr>
        <w:t>visual query and render will have to wait for other things to complete</w:t>
      </w:r>
      <w:r w:rsidR="002B0378">
        <w:t>.</w:t>
      </w:r>
    </w:p>
    <w:p w14:paraId="6BAB24CE" w14:textId="3441D7C3" w:rsidR="007062DB" w:rsidRDefault="007062DB" w:rsidP="00C76A01"/>
    <w:p w14:paraId="5CFF30D3" w14:textId="77777777" w:rsidR="001B6998" w:rsidRDefault="001B6998" w:rsidP="00C76A01"/>
    <w:p w14:paraId="7B63AE36" w14:textId="77777777" w:rsidR="00F31F7F" w:rsidRDefault="00F31F7F">
      <w:pPr>
        <w:rPr>
          <w:rFonts w:asciiTheme="majorHAnsi" w:eastAsiaTheme="majorEastAsia" w:hAnsiTheme="majorHAnsi" w:cstheme="majorBidi"/>
          <w:color w:val="2F5496" w:themeColor="accent1" w:themeShade="BF"/>
          <w:sz w:val="32"/>
          <w:szCs w:val="32"/>
        </w:rPr>
      </w:pPr>
      <w:r>
        <w:br w:type="page"/>
      </w:r>
    </w:p>
    <w:p w14:paraId="2CC5735A" w14:textId="05DFF26B" w:rsidR="00F156A3" w:rsidRDefault="00B14834" w:rsidP="000F35C1">
      <w:pPr>
        <w:pStyle w:val="Heading1"/>
      </w:pPr>
      <w:bookmarkStart w:id="16" w:name="_Toc84768775"/>
      <w:r>
        <w:lastRenderedPageBreak/>
        <w:t xml:space="preserve">Part 3 - </w:t>
      </w:r>
      <w:r w:rsidR="00E738E8">
        <w:t xml:space="preserve">Guide to </w:t>
      </w:r>
      <w:r w:rsidR="006C20AF">
        <w:t xml:space="preserve">download and </w:t>
      </w:r>
      <w:r w:rsidR="00E738E8">
        <w:t>use “Advanced Performance Analyzer by SmartPowerBI”.</w:t>
      </w:r>
      <w:bookmarkEnd w:id="16"/>
    </w:p>
    <w:p w14:paraId="7FCF9D30" w14:textId="77777777" w:rsidR="00D631EF" w:rsidRDefault="00D631EF" w:rsidP="00D70BBD"/>
    <w:p w14:paraId="29EA6FE4" w14:textId="5802D5C4" w:rsidR="009A0B40" w:rsidRDefault="009A0B40" w:rsidP="009A0B40">
      <w:pPr>
        <w:pStyle w:val="Heading2"/>
      </w:pPr>
      <w:bookmarkStart w:id="17" w:name="_Toc84768776"/>
      <w:r>
        <w:t>Initial considerations.</w:t>
      </w:r>
      <w:bookmarkEnd w:id="17"/>
    </w:p>
    <w:p w14:paraId="4DD6D120" w14:textId="77777777" w:rsidR="009A0B40" w:rsidRPr="009A0B40" w:rsidRDefault="009A0B40" w:rsidP="009A0B40"/>
    <w:p w14:paraId="5749AE82" w14:textId="18434243" w:rsidR="005A4916" w:rsidRDefault="005A4916" w:rsidP="005A4916">
      <w:pPr>
        <w:pStyle w:val="paragraph"/>
        <w:spacing w:before="0" w:beforeAutospacing="0" w:after="0" w:afterAutospacing="0"/>
        <w:jc w:val="both"/>
        <w:textAlignment w:val="baseline"/>
        <w:rPr>
          <w:rStyle w:val="eop"/>
          <w:rFonts w:ascii="Calibri" w:hAnsi="Calibri" w:cs="Segoe UI"/>
          <w:sz w:val="22"/>
          <w:szCs w:val="22"/>
        </w:rPr>
      </w:pPr>
      <w:r>
        <w:rPr>
          <w:rStyle w:val="normaltextrun"/>
          <w:rFonts w:ascii="Calibri" w:eastAsiaTheme="majorEastAsia" w:hAnsi="Calibri" w:cs="Segoe UI"/>
          <w:sz w:val="22"/>
          <w:szCs w:val="22"/>
        </w:rPr>
        <w:t>Advanced Performance Analyser</w:t>
      </w:r>
      <w:r w:rsidR="008D4FFB">
        <w:rPr>
          <w:rStyle w:val="normaltextrun"/>
          <w:rFonts w:ascii="Calibri" w:eastAsiaTheme="majorEastAsia" w:hAnsi="Calibri" w:cs="Segoe UI"/>
          <w:sz w:val="22"/>
          <w:szCs w:val="22"/>
        </w:rPr>
        <w:t xml:space="preserve"> </w:t>
      </w:r>
      <w:r>
        <w:rPr>
          <w:rStyle w:val="normaltextrun"/>
          <w:rFonts w:ascii="Calibri" w:eastAsiaTheme="majorEastAsia" w:hAnsi="Calibri" w:cs="Segoe UI"/>
          <w:sz w:val="22"/>
          <w:szCs w:val="22"/>
        </w:rPr>
        <w:t>is easy to use, although </w:t>
      </w:r>
      <w:r>
        <w:rPr>
          <w:rStyle w:val="normaltextrun"/>
          <w:rFonts w:ascii="Calibri" w:eastAsiaTheme="majorEastAsia" w:hAnsi="Calibri" w:cs="Segoe UI"/>
          <w:sz w:val="22"/>
          <w:szCs w:val="22"/>
          <w:u w:val="single"/>
        </w:rPr>
        <w:t>some details must be taken carefully in consideration</w:t>
      </w:r>
      <w:r>
        <w:rPr>
          <w:rStyle w:val="normaltextrun"/>
          <w:rFonts w:ascii="Calibri" w:eastAsiaTheme="majorEastAsia" w:hAnsi="Calibri" w:cs="Segoe UI"/>
          <w:sz w:val="22"/>
          <w:szCs w:val="22"/>
        </w:rPr>
        <w:t>:</w:t>
      </w:r>
      <w:r>
        <w:rPr>
          <w:rStyle w:val="eop"/>
          <w:rFonts w:ascii="Calibri" w:hAnsi="Calibri" w:cs="Segoe UI"/>
          <w:sz w:val="22"/>
          <w:szCs w:val="22"/>
        </w:rPr>
        <w:t> </w:t>
      </w:r>
    </w:p>
    <w:p w14:paraId="00398C42" w14:textId="77777777" w:rsidR="00851AA0" w:rsidRDefault="00851AA0" w:rsidP="005A4916">
      <w:pPr>
        <w:pStyle w:val="paragraph"/>
        <w:spacing w:before="0" w:beforeAutospacing="0" w:after="0" w:afterAutospacing="0"/>
        <w:jc w:val="both"/>
        <w:textAlignment w:val="baseline"/>
        <w:rPr>
          <w:rFonts w:ascii="Segoe UI" w:hAnsi="Segoe UI" w:cs="Segoe UI"/>
          <w:sz w:val="18"/>
          <w:szCs w:val="18"/>
        </w:rPr>
      </w:pPr>
    </w:p>
    <w:p w14:paraId="40B889CB" w14:textId="77777777" w:rsidR="005A4916" w:rsidRPr="00B14834" w:rsidRDefault="005A4916" w:rsidP="00B14834">
      <w:pPr>
        <w:rPr>
          <w:rStyle w:val="IntenseReference"/>
        </w:rPr>
      </w:pPr>
      <w:r w:rsidRPr="00B14834">
        <w:rPr>
          <w:rStyle w:val="IntenseReference"/>
        </w:rPr>
        <w:t>Connect to a cloud data source. </w:t>
      </w:r>
    </w:p>
    <w:p w14:paraId="4E25016D" w14:textId="7CB4A276" w:rsidR="00CB4165" w:rsidRDefault="00CB4165" w:rsidP="005A4916">
      <w:pPr>
        <w:pStyle w:val="paragraph"/>
        <w:spacing w:before="0" w:beforeAutospacing="0" w:after="0" w:afterAutospacing="0"/>
        <w:jc w:val="both"/>
        <w:textAlignment w:val="baseline"/>
        <w:rPr>
          <w:rStyle w:val="normaltextrun"/>
          <w:rFonts w:ascii="Calibri" w:eastAsiaTheme="majorEastAsia" w:hAnsi="Calibri" w:cs="Segoe UI"/>
          <w:sz w:val="22"/>
          <w:szCs w:val="22"/>
        </w:rPr>
      </w:pPr>
    </w:p>
    <w:p w14:paraId="38C99057" w14:textId="60FAE289" w:rsidR="00CB4165" w:rsidRDefault="00CB4165" w:rsidP="005A4916">
      <w:pPr>
        <w:pStyle w:val="paragraph"/>
        <w:spacing w:before="0" w:beforeAutospacing="0" w:after="0" w:afterAutospacing="0"/>
        <w:jc w:val="both"/>
        <w:textAlignment w:val="baseline"/>
        <w:rPr>
          <w:rStyle w:val="normaltextrun"/>
          <w:rFonts w:ascii="Calibri" w:eastAsiaTheme="majorEastAsia" w:hAnsi="Calibri" w:cs="Segoe UI"/>
          <w:sz w:val="22"/>
          <w:szCs w:val="22"/>
        </w:rPr>
      </w:pPr>
      <w:r>
        <w:rPr>
          <w:rStyle w:val="normaltextrun"/>
          <w:rFonts w:ascii="Calibri" w:eastAsiaTheme="majorEastAsia" w:hAnsi="Calibri" w:cs="Segoe UI"/>
          <w:sz w:val="22"/>
          <w:szCs w:val="22"/>
        </w:rPr>
        <w:t xml:space="preserve">Let me be careful with this </w:t>
      </w:r>
      <w:r w:rsidR="00EB1BF7">
        <w:rPr>
          <w:rStyle w:val="normaltextrun"/>
          <w:rFonts w:ascii="Calibri" w:eastAsiaTheme="majorEastAsia" w:hAnsi="Calibri" w:cs="Segoe UI"/>
          <w:sz w:val="22"/>
          <w:szCs w:val="22"/>
        </w:rPr>
        <w:t xml:space="preserve">consideration. </w:t>
      </w:r>
    </w:p>
    <w:p w14:paraId="13D18EA5" w14:textId="77777777" w:rsidR="004D213A" w:rsidRDefault="004D213A" w:rsidP="005A4916">
      <w:pPr>
        <w:pStyle w:val="paragraph"/>
        <w:spacing w:before="0" w:beforeAutospacing="0" w:after="0" w:afterAutospacing="0"/>
        <w:jc w:val="both"/>
        <w:textAlignment w:val="baseline"/>
        <w:rPr>
          <w:rStyle w:val="normaltextrun"/>
          <w:rFonts w:ascii="Calibri" w:eastAsiaTheme="majorEastAsia" w:hAnsi="Calibri" w:cs="Segoe UI"/>
          <w:sz w:val="22"/>
          <w:szCs w:val="22"/>
        </w:rPr>
      </w:pPr>
    </w:p>
    <w:p w14:paraId="63F1A44D" w14:textId="2A91A248" w:rsidR="00EB1BF7" w:rsidRDefault="00EB1BF7" w:rsidP="005A4916">
      <w:pPr>
        <w:pStyle w:val="paragraph"/>
        <w:spacing w:before="0" w:beforeAutospacing="0" w:after="0" w:afterAutospacing="0"/>
        <w:jc w:val="both"/>
        <w:textAlignment w:val="baseline"/>
        <w:rPr>
          <w:rStyle w:val="normaltextrun"/>
          <w:rFonts w:ascii="Calibri" w:eastAsiaTheme="majorEastAsia" w:hAnsi="Calibri" w:cs="Segoe UI"/>
          <w:sz w:val="22"/>
          <w:szCs w:val="22"/>
        </w:rPr>
      </w:pPr>
      <w:r>
        <w:rPr>
          <w:rStyle w:val="normaltextrun"/>
          <w:rFonts w:ascii="Calibri" w:eastAsiaTheme="majorEastAsia" w:hAnsi="Calibri" w:cs="Segoe UI"/>
          <w:sz w:val="22"/>
          <w:szCs w:val="22"/>
        </w:rPr>
        <w:t xml:space="preserve">Query resolution </w:t>
      </w:r>
      <w:r w:rsidR="000F0BF4">
        <w:rPr>
          <w:rStyle w:val="normaltextrun"/>
          <w:rFonts w:ascii="Calibri" w:eastAsiaTheme="majorEastAsia" w:hAnsi="Calibri" w:cs="Segoe UI"/>
          <w:sz w:val="22"/>
          <w:szCs w:val="22"/>
        </w:rPr>
        <w:t xml:space="preserve">time </w:t>
      </w:r>
      <w:r>
        <w:rPr>
          <w:rStyle w:val="normaltextrun"/>
          <w:rFonts w:ascii="Calibri" w:eastAsiaTheme="majorEastAsia" w:hAnsi="Calibri" w:cs="Segoe UI"/>
          <w:sz w:val="22"/>
          <w:szCs w:val="22"/>
        </w:rPr>
        <w:t>will affect to end-to-end report page render. If our backend is</w:t>
      </w:r>
      <w:r w:rsidR="008E675D">
        <w:rPr>
          <w:rStyle w:val="normaltextrun"/>
          <w:rFonts w:ascii="Calibri" w:eastAsiaTheme="majorEastAsia" w:hAnsi="Calibri" w:cs="Segoe UI"/>
          <w:sz w:val="22"/>
          <w:szCs w:val="22"/>
        </w:rPr>
        <w:t xml:space="preserve"> data imported in Power BI Desktop, it will be our local computer resolving the queries, which will likely be different from the final destination of the data source. </w:t>
      </w:r>
    </w:p>
    <w:p w14:paraId="3CD1D696" w14:textId="59221926" w:rsidR="004D213A" w:rsidRDefault="004D213A" w:rsidP="005A4916">
      <w:pPr>
        <w:pStyle w:val="paragraph"/>
        <w:spacing w:before="0" w:beforeAutospacing="0" w:after="0" w:afterAutospacing="0"/>
        <w:jc w:val="both"/>
        <w:textAlignment w:val="baseline"/>
        <w:rPr>
          <w:rStyle w:val="normaltextrun"/>
          <w:rFonts w:ascii="Calibri" w:eastAsiaTheme="majorEastAsia" w:hAnsi="Calibri" w:cs="Segoe UI"/>
          <w:sz w:val="22"/>
          <w:szCs w:val="22"/>
        </w:rPr>
      </w:pPr>
    </w:p>
    <w:p w14:paraId="0C2BACC9" w14:textId="61706BC9" w:rsidR="004D213A" w:rsidRDefault="004D213A" w:rsidP="005A4916">
      <w:pPr>
        <w:pStyle w:val="paragraph"/>
        <w:spacing w:before="0" w:beforeAutospacing="0" w:after="0" w:afterAutospacing="0"/>
        <w:jc w:val="both"/>
        <w:textAlignment w:val="baseline"/>
        <w:rPr>
          <w:rStyle w:val="normaltextrun"/>
          <w:rFonts w:ascii="Calibri" w:eastAsiaTheme="majorEastAsia" w:hAnsi="Calibri" w:cs="Segoe UI"/>
          <w:sz w:val="22"/>
          <w:szCs w:val="22"/>
        </w:rPr>
      </w:pPr>
      <w:r>
        <w:rPr>
          <w:rStyle w:val="normaltextrun"/>
          <w:rFonts w:ascii="Calibri" w:eastAsiaTheme="majorEastAsia" w:hAnsi="Calibri" w:cs="Segoe UI"/>
          <w:sz w:val="22"/>
          <w:szCs w:val="22"/>
        </w:rPr>
        <w:t>Ideally, the Power BI Report on which you are running Performance Analyzer will not have data imported in it, but instead will be connecting to a Power BI Data</w:t>
      </w:r>
      <w:r w:rsidR="00FB7190">
        <w:rPr>
          <w:rStyle w:val="normaltextrun"/>
          <w:rFonts w:ascii="Calibri" w:eastAsiaTheme="majorEastAsia" w:hAnsi="Calibri" w:cs="Segoe UI"/>
          <w:sz w:val="22"/>
          <w:szCs w:val="22"/>
        </w:rPr>
        <w:t>source already published in app.powerbi.com. Also could be an Azure Analysis Services cube or any other database engine.</w:t>
      </w:r>
    </w:p>
    <w:p w14:paraId="30E3D77C" w14:textId="2FCE853E" w:rsidR="00067DB9" w:rsidRDefault="00067DB9" w:rsidP="005A4916">
      <w:pPr>
        <w:pStyle w:val="paragraph"/>
        <w:spacing w:before="0" w:beforeAutospacing="0" w:after="0" w:afterAutospacing="0"/>
        <w:jc w:val="both"/>
        <w:textAlignment w:val="baseline"/>
        <w:rPr>
          <w:rStyle w:val="normaltextrun"/>
          <w:rFonts w:ascii="Calibri" w:eastAsiaTheme="majorEastAsia" w:hAnsi="Calibri" w:cs="Segoe UI"/>
          <w:sz w:val="22"/>
          <w:szCs w:val="22"/>
        </w:rPr>
      </w:pPr>
    </w:p>
    <w:p w14:paraId="20DA6328" w14:textId="456C01B2" w:rsidR="00067DB9" w:rsidRDefault="00067DB9" w:rsidP="005A4916">
      <w:pPr>
        <w:pStyle w:val="paragraph"/>
        <w:spacing w:before="0" w:beforeAutospacing="0" w:after="0" w:afterAutospacing="0"/>
        <w:jc w:val="both"/>
        <w:textAlignment w:val="baseline"/>
        <w:rPr>
          <w:rStyle w:val="normaltextrun"/>
          <w:rFonts w:ascii="Calibri" w:eastAsiaTheme="majorEastAsia" w:hAnsi="Calibri" w:cs="Segoe UI"/>
          <w:sz w:val="22"/>
          <w:szCs w:val="22"/>
        </w:rPr>
      </w:pPr>
      <w:r>
        <w:rPr>
          <w:rStyle w:val="normaltextrun"/>
          <w:rFonts w:ascii="Calibri" w:eastAsiaTheme="majorEastAsia" w:hAnsi="Calibri" w:cs="Segoe UI"/>
          <w:sz w:val="22"/>
          <w:szCs w:val="22"/>
        </w:rPr>
        <w:t xml:space="preserve">The point is that the report that you are analysing should be connected to </w:t>
      </w:r>
      <w:r w:rsidR="006A5758">
        <w:rPr>
          <w:rStyle w:val="normaltextrun"/>
          <w:rFonts w:ascii="Calibri" w:eastAsiaTheme="majorEastAsia" w:hAnsi="Calibri" w:cs="Segoe UI"/>
          <w:sz w:val="22"/>
          <w:szCs w:val="22"/>
        </w:rPr>
        <w:t>a backend that will perform similar to production, otherwise results associated with query execution time will be skewed.</w:t>
      </w:r>
    </w:p>
    <w:p w14:paraId="71350F2F" w14:textId="77777777" w:rsidR="00CB4165" w:rsidRDefault="00CB4165" w:rsidP="005A4916">
      <w:pPr>
        <w:pStyle w:val="paragraph"/>
        <w:spacing w:before="0" w:beforeAutospacing="0" w:after="0" w:afterAutospacing="0"/>
        <w:jc w:val="both"/>
        <w:textAlignment w:val="baseline"/>
        <w:rPr>
          <w:rStyle w:val="normaltextrun"/>
          <w:rFonts w:ascii="Calibri" w:eastAsiaTheme="majorEastAsia" w:hAnsi="Calibri" w:cs="Segoe UI"/>
          <w:sz w:val="22"/>
          <w:szCs w:val="22"/>
        </w:rPr>
      </w:pPr>
    </w:p>
    <w:p w14:paraId="47A54210" w14:textId="77777777" w:rsidR="0041777F" w:rsidRDefault="0041777F" w:rsidP="005A4916">
      <w:pPr>
        <w:pStyle w:val="paragraph"/>
        <w:spacing w:before="0" w:beforeAutospacing="0" w:after="0" w:afterAutospacing="0"/>
        <w:jc w:val="both"/>
        <w:textAlignment w:val="baseline"/>
        <w:rPr>
          <w:rFonts w:ascii="Segoe UI" w:hAnsi="Segoe UI" w:cs="Segoe UI"/>
          <w:sz w:val="18"/>
          <w:szCs w:val="18"/>
        </w:rPr>
      </w:pPr>
    </w:p>
    <w:p w14:paraId="795EE77C" w14:textId="2AEF8906" w:rsidR="005A4916" w:rsidRDefault="005A4916" w:rsidP="005A4916">
      <w:pPr>
        <w:pStyle w:val="paragraph"/>
        <w:spacing w:before="0" w:beforeAutospacing="0" w:after="0" w:afterAutospacing="0"/>
        <w:jc w:val="both"/>
        <w:textAlignment w:val="baseline"/>
        <w:rPr>
          <w:rStyle w:val="eop"/>
          <w:rFonts w:ascii="Calibri" w:hAnsi="Calibri" w:cs="Segoe UI"/>
          <w:sz w:val="22"/>
          <w:szCs w:val="22"/>
        </w:rPr>
      </w:pPr>
      <w:r>
        <w:rPr>
          <w:rStyle w:val="normaltextrun"/>
          <w:rFonts w:ascii="Calibri" w:eastAsiaTheme="majorEastAsia" w:hAnsi="Calibri" w:cs="Segoe UI"/>
          <w:sz w:val="22"/>
          <w:szCs w:val="22"/>
        </w:rPr>
        <w:t>If your model and data is already contained in the pbix file that we want to analyse, </w:t>
      </w:r>
      <w:r w:rsidR="00B30CCC">
        <w:rPr>
          <w:rStyle w:val="normaltextrun"/>
          <w:rFonts w:ascii="Calibri" w:eastAsiaTheme="majorEastAsia" w:hAnsi="Calibri" w:cs="Segoe UI"/>
          <w:sz w:val="22"/>
          <w:szCs w:val="22"/>
        </w:rPr>
        <w:t xml:space="preserve">watch this </w:t>
      </w:r>
      <w:hyperlink r:id="rId51" w:history="1">
        <w:r w:rsidR="00B30CCC" w:rsidRPr="005D681A">
          <w:rPr>
            <w:rStyle w:val="Hyperlink"/>
            <w:rFonts w:ascii="Calibri" w:eastAsiaTheme="majorEastAsia" w:hAnsi="Calibri" w:cs="Segoe UI"/>
            <w:sz w:val="22"/>
            <w:szCs w:val="22"/>
          </w:rPr>
          <w:t>video</w:t>
        </w:r>
      </w:hyperlink>
      <w:r w:rsidR="00B30CCC">
        <w:rPr>
          <w:rStyle w:val="normaltextrun"/>
          <w:rFonts w:ascii="Calibri" w:eastAsiaTheme="majorEastAsia" w:hAnsi="Calibri" w:cs="Segoe UI"/>
          <w:sz w:val="22"/>
          <w:szCs w:val="22"/>
        </w:rPr>
        <w:t xml:space="preserve"> from</w:t>
      </w:r>
      <w:r w:rsidR="005D681A">
        <w:rPr>
          <w:rStyle w:val="normaltextrun"/>
          <w:rFonts w:ascii="Calibri" w:eastAsiaTheme="majorEastAsia" w:hAnsi="Calibri" w:cs="Segoe UI"/>
          <w:sz w:val="22"/>
          <w:szCs w:val="22"/>
        </w:rPr>
        <w:t xml:space="preserve"> on</w:t>
      </w:r>
      <w:r>
        <w:rPr>
          <w:rStyle w:val="normaltextrun"/>
          <w:rFonts w:ascii="Calibri" w:eastAsiaTheme="majorEastAsia" w:hAnsi="Calibri" w:cs="Segoe UI"/>
          <w:sz w:val="22"/>
          <w:szCs w:val="22"/>
        </w:rPr>
        <w:t xml:space="preserve"> to </w:t>
      </w:r>
      <w:r w:rsidR="005D681A">
        <w:rPr>
          <w:rStyle w:val="normaltextrun"/>
          <w:rFonts w:ascii="Calibri" w:eastAsiaTheme="majorEastAsia" w:hAnsi="Calibri" w:cs="Segoe UI"/>
          <w:sz w:val="22"/>
          <w:szCs w:val="22"/>
        </w:rPr>
        <w:t xml:space="preserve">easily </w:t>
      </w:r>
      <w:r>
        <w:rPr>
          <w:rStyle w:val="normaltextrun"/>
          <w:rFonts w:ascii="Calibri" w:eastAsiaTheme="majorEastAsia" w:hAnsi="Calibri" w:cs="Segoe UI"/>
          <w:sz w:val="22"/>
          <w:szCs w:val="22"/>
        </w:rPr>
        <w:t>split the report and the model (with the data), so you have a pbix file with only the report pages connected to a cloud source.</w:t>
      </w:r>
      <w:r>
        <w:rPr>
          <w:rStyle w:val="eop"/>
          <w:rFonts w:ascii="Calibri" w:hAnsi="Calibri" w:cs="Segoe UI"/>
          <w:sz w:val="22"/>
          <w:szCs w:val="22"/>
        </w:rPr>
        <w:t> </w:t>
      </w:r>
    </w:p>
    <w:p w14:paraId="7226F5FE" w14:textId="77777777" w:rsidR="00A65F3A" w:rsidRDefault="00A65F3A" w:rsidP="005A4916">
      <w:pPr>
        <w:pStyle w:val="paragraph"/>
        <w:spacing w:before="0" w:beforeAutospacing="0" w:after="0" w:afterAutospacing="0"/>
        <w:jc w:val="both"/>
        <w:textAlignment w:val="baseline"/>
        <w:rPr>
          <w:rStyle w:val="eop"/>
          <w:rFonts w:ascii="Calibri" w:hAnsi="Calibri" w:cs="Segoe UI"/>
          <w:sz w:val="22"/>
          <w:szCs w:val="22"/>
        </w:rPr>
      </w:pPr>
    </w:p>
    <w:p w14:paraId="3E2A5696" w14:textId="5D743B40" w:rsidR="00A65F3A" w:rsidRDefault="00A65F3A" w:rsidP="005A4916">
      <w:pPr>
        <w:pStyle w:val="paragraph"/>
        <w:spacing w:before="0" w:beforeAutospacing="0" w:after="0" w:afterAutospacing="0"/>
        <w:jc w:val="both"/>
        <w:textAlignment w:val="baseline"/>
        <w:rPr>
          <w:rStyle w:val="eop"/>
          <w:rFonts w:ascii="Calibri" w:hAnsi="Calibri" w:cs="Segoe UI"/>
          <w:sz w:val="22"/>
          <w:szCs w:val="22"/>
        </w:rPr>
      </w:pPr>
      <w:r>
        <w:rPr>
          <w:rStyle w:val="eop"/>
          <w:rFonts w:ascii="Calibri" w:hAnsi="Calibri" w:cs="Segoe UI"/>
          <w:sz w:val="22"/>
          <w:szCs w:val="22"/>
        </w:rPr>
        <w:t xml:space="preserve">If you need </w:t>
      </w:r>
      <w:r w:rsidRPr="008D4FFB">
        <w:rPr>
          <w:rStyle w:val="eop"/>
          <w:rFonts w:ascii="Calibri" w:hAnsi="Calibri" w:cs="Segoe UI"/>
          <w:b/>
          <w:bCs/>
          <w:sz w:val="22"/>
          <w:szCs w:val="22"/>
        </w:rPr>
        <w:t>more reasons</w:t>
      </w:r>
      <w:r>
        <w:rPr>
          <w:rStyle w:val="eop"/>
          <w:rFonts w:ascii="Calibri" w:hAnsi="Calibri" w:cs="Segoe UI"/>
          <w:sz w:val="22"/>
          <w:szCs w:val="22"/>
        </w:rPr>
        <w:t xml:space="preserve"> to split models and reports for </w:t>
      </w:r>
      <w:r w:rsidRPr="00A65F3A">
        <w:rPr>
          <w:rStyle w:val="eop"/>
          <w:rFonts w:ascii="Calibri" w:hAnsi="Calibri" w:cs="Segoe UI"/>
          <w:b/>
          <w:bCs/>
          <w:sz w:val="22"/>
          <w:szCs w:val="22"/>
        </w:rPr>
        <w:t>all</w:t>
      </w:r>
      <w:r>
        <w:rPr>
          <w:rStyle w:val="eop"/>
          <w:rFonts w:ascii="Calibri" w:hAnsi="Calibri" w:cs="Segoe UI"/>
          <w:sz w:val="22"/>
          <w:szCs w:val="22"/>
        </w:rPr>
        <w:t xml:space="preserve"> your PBI products</w:t>
      </w:r>
      <w:r w:rsidR="00A55D34">
        <w:rPr>
          <w:rStyle w:val="eop"/>
          <w:rFonts w:ascii="Calibri" w:hAnsi="Calibri" w:cs="Segoe UI"/>
          <w:sz w:val="22"/>
          <w:szCs w:val="22"/>
        </w:rPr>
        <w:t>, there is already plenty of articles and videos explaining why</w:t>
      </w:r>
      <w:r w:rsidR="008D4FFB">
        <w:rPr>
          <w:rStyle w:val="eop"/>
          <w:rFonts w:ascii="Calibri" w:hAnsi="Calibri" w:cs="Segoe UI"/>
          <w:sz w:val="22"/>
          <w:szCs w:val="22"/>
        </w:rPr>
        <w:t>, some of them listed here</w:t>
      </w:r>
      <w:r w:rsidR="00A55D34">
        <w:rPr>
          <w:rStyle w:val="eop"/>
          <w:rFonts w:ascii="Calibri" w:hAnsi="Calibri" w:cs="Segoe UI"/>
          <w:sz w:val="22"/>
          <w:szCs w:val="22"/>
        </w:rPr>
        <w:t>:</w:t>
      </w:r>
    </w:p>
    <w:p w14:paraId="6BE5A1D1" w14:textId="5DD0EF3B" w:rsidR="000E7F20" w:rsidRDefault="000E7F20" w:rsidP="00A55D34">
      <w:pPr>
        <w:pStyle w:val="paragraph"/>
        <w:numPr>
          <w:ilvl w:val="0"/>
          <w:numId w:val="6"/>
        </w:numPr>
        <w:spacing w:before="0" w:beforeAutospacing="0" w:after="0" w:afterAutospacing="0"/>
        <w:jc w:val="both"/>
        <w:textAlignment w:val="baseline"/>
        <w:rPr>
          <w:rStyle w:val="eop"/>
          <w:rFonts w:ascii="Calibri" w:hAnsi="Calibri" w:cs="Segoe UI"/>
          <w:sz w:val="22"/>
          <w:szCs w:val="22"/>
        </w:rPr>
      </w:pPr>
      <w:r>
        <w:rPr>
          <w:rStyle w:val="eop"/>
          <w:rFonts w:ascii="Calibri" w:hAnsi="Calibri" w:cs="Segoe UI"/>
          <w:sz w:val="22"/>
          <w:szCs w:val="22"/>
        </w:rPr>
        <w:t xml:space="preserve">Comprehensive </w:t>
      </w:r>
      <w:hyperlink r:id="rId52" w:history="1">
        <w:r w:rsidRPr="000E7F20">
          <w:rPr>
            <w:rStyle w:val="Hyperlink"/>
            <w:rFonts w:ascii="Calibri" w:hAnsi="Calibri" w:cs="Segoe UI"/>
            <w:sz w:val="22"/>
            <w:szCs w:val="22"/>
          </w:rPr>
          <w:t>article</w:t>
        </w:r>
      </w:hyperlink>
      <w:r>
        <w:rPr>
          <w:rStyle w:val="eop"/>
          <w:rFonts w:ascii="Calibri" w:hAnsi="Calibri" w:cs="Segoe UI"/>
          <w:sz w:val="22"/>
          <w:szCs w:val="22"/>
        </w:rPr>
        <w:t xml:space="preserve"> from </w:t>
      </w:r>
      <w:r w:rsidR="00372F01">
        <w:rPr>
          <w:rStyle w:val="eop"/>
          <w:rFonts w:ascii="Calibri" w:hAnsi="Calibri" w:cs="Segoe UI"/>
          <w:sz w:val="22"/>
          <w:szCs w:val="22"/>
        </w:rPr>
        <w:t>Coates Data Strategies</w:t>
      </w:r>
      <w:r w:rsidR="0054677A">
        <w:rPr>
          <w:rStyle w:val="eop"/>
          <w:rFonts w:ascii="Calibri" w:hAnsi="Calibri" w:cs="Segoe UI"/>
          <w:sz w:val="22"/>
          <w:szCs w:val="22"/>
        </w:rPr>
        <w:t xml:space="preserve"> (much more in their </w:t>
      </w:r>
      <w:hyperlink r:id="rId53" w:history="1">
        <w:r w:rsidR="0054677A" w:rsidRPr="0054677A">
          <w:rPr>
            <w:rStyle w:val="Hyperlink"/>
            <w:rFonts w:ascii="Calibri" w:hAnsi="Calibri" w:cs="Segoe UI"/>
            <w:sz w:val="22"/>
            <w:szCs w:val="22"/>
          </w:rPr>
          <w:t>website</w:t>
        </w:r>
      </w:hyperlink>
      <w:r w:rsidR="0054677A">
        <w:rPr>
          <w:rStyle w:val="eop"/>
          <w:rFonts w:ascii="Calibri" w:hAnsi="Calibri" w:cs="Segoe UI"/>
          <w:sz w:val="22"/>
          <w:szCs w:val="22"/>
        </w:rPr>
        <w:t>)</w:t>
      </w:r>
      <w:r w:rsidR="00372F01">
        <w:rPr>
          <w:rStyle w:val="eop"/>
          <w:rFonts w:ascii="Calibri" w:hAnsi="Calibri" w:cs="Segoe UI"/>
          <w:sz w:val="22"/>
          <w:szCs w:val="22"/>
        </w:rPr>
        <w:t>.</w:t>
      </w:r>
    </w:p>
    <w:p w14:paraId="4DE86433" w14:textId="465CA9A9" w:rsidR="00A55D34" w:rsidRDefault="00C260F3" w:rsidP="00A55D34">
      <w:pPr>
        <w:pStyle w:val="paragraph"/>
        <w:numPr>
          <w:ilvl w:val="0"/>
          <w:numId w:val="6"/>
        </w:numPr>
        <w:spacing w:before="0" w:beforeAutospacing="0" w:after="0" w:afterAutospacing="0"/>
        <w:jc w:val="both"/>
        <w:textAlignment w:val="baseline"/>
        <w:rPr>
          <w:rStyle w:val="eop"/>
          <w:rFonts w:ascii="Calibri" w:hAnsi="Calibri" w:cs="Segoe UI"/>
          <w:sz w:val="22"/>
          <w:szCs w:val="22"/>
        </w:rPr>
      </w:pPr>
      <w:r>
        <w:rPr>
          <w:rStyle w:val="eop"/>
          <w:rFonts w:ascii="Calibri" w:hAnsi="Calibri" w:cs="Segoe UI"/>
          <w:sz w:val="22"/>
          <w:szCs w:val="22"/>
        </w:rPr>
        <w:t xml:space="preserve">Video from </w:t>
      </w:r>
      <w:r w:rsidR="00A55D34">
        <w:rPr>
          <w:rStyle w:val="eop"/>
          <w:rFonts w:ascii="Calibri" w:hAnsi="Calibri" w:cs="Segoe UI"/>
          <w:sz w:val="22"/>
          <w:szCs w:val="22"/>
        </w:rPr>
        <w:t>Patric</w:t>
      </w:r>
      <w:r>
        <w:rPr>
          <w:rStyle w:val="eop"/>
          <w:rFonts w:ascii="Calibri" w:hAnsi="Calibri" w:cs="Segoe UI"/>
          <w:sz w:val="22"/>
          <w:szCs w:val="22"/>
        </w:rPr>
        <w:t>k Leblanc</w:t>
      </w:r>
    </w:p>
    <w:p w14:paraId="4490FA88" w14:textId="4602CF84" w:rsidR="00C260F3" w:rsidRDefault="00C260F3" w:rsidP="00A55D34">
      <w:pPr>
        <w:pStyle w:val="paragraph"/>
        <w:numPr>
          <w:ilvl w:val="0"/>
          <w:numId w:val="6"/>
        </w:numPr>
        <w:spacing w:before="0" w:beforeAutospacing="0" w:after="0" w:afterAutospacing="0"/>
        <w:jc w:val="both"/>
        <w:textAlignment w:val="baseline"/>
        <w:rPr>
          <w:rStyle w:val="eop"/>
          <w:rFonts w:ascii="Calibri" w:hAnsi="Calibri" w:cs="Segoe UI"/>
          <w:sz w:val="22"/>
          <w:szCs w:val="22"/>
        </w:rPr>
      </w:pPr>
      <w:r>
        <w:rPr>
          <w:rStyle w:val="eop"/>
          <w:rFonts w:ascii="Calibri" w:hAnsi="Calibri" w:cs="Segoe UI"/>
          <w:sz w:val="22"/>
          <w:szCs w:val="22"/>
        </w:rPr>
        <w:t xml:space="preserve">Official Microsoft </w:t>
      </w:r>
      <w:hyperlink r:id="rId54" w:history="1">
        <w:r w:rsidRPr="00C260F3">
          <w:rPr>
            <w:rStyle w:val="Hyperlink"/>
            <w:rFonts w:ascii="Calibri" w:hAnsi="Calibri" w:cs="Segoe UI"/>
            <w:sz w:val="22"/>
            <w:szCs w:val="22"/>
          </w:rPr>
          <w:t>Documentation</w:t>
        </w:r>
      </w:hyperlink>
      <w:r>
        <w:rPr>
          <w:rStyle w:val="eop"/>
          <w:rFonts w:ascii="Calibri" w:hAnsi="Calibri" w:cs="Segoe UI"/>
          <w:sz w:val="22"/>
          <w:szCs w:val="22"/>
        </w:rPr>
        <w:t>.</w:t>
      </w:r>
    </w:p>
    <w:p w14:paraId="019FEF36" w14:textId="77777777" w:rsidR="006F16DB" w:rsidRDefault="006F16DB" w:rsidP="006F16DB">
      <w:pPr>
        <w:pStyle w:val="paragraph"/>
        <w:spacing w:before="0" w:beforeAutospacing="0" w:after="0" w:afterAutospacing="0"/>
        <w:jc w:val="both"/>
        <w:textAlignment w:val="baseline"/>
        <w:rPr>
          <w:rStyle w:val="eop"/>
          <w:rFonts w:ascii="Calibri" w:hAnsi="Calibri" w:cs="Segoe UI"/>
          <w:sz w:val="22"/>
          <w:szCs w:val="22"/>
        </w:rPr>
      </w:pPr>
    </w:p>
    <w:p w14:paraId="31308E20" w14:textId="163C15F5" w:rsidR="006F16DB" w:rsidRDefault="006F16DB" w:rsidP="006F16DB">
      <w:pPr>
        <w:pStyle w:val="paragraph"/>
        <w:spacing w:before="0" w:beforeAutospacing="0" w:after="0" w:afterAutospacing="0"/>
        <w:jc w:val="both"/>
        <w:textAlignment w:val="baseline"/>
        <w:rPr>
          <w:rStyle w:val="eop"/>
          <w:rFonts w:ascii="Calibri" w:hAnsi="Calibri" w:cs="Segoe UI"/>
          <w:sz w:val="22"/>
          <w:szCs w:val="22"/>
        </w:rPr>
      </w:pPr>
      <w:r>
        <w:rPr>
          <w:rStyle w:val="eop"/>
          <w:rFonts w:ascii="Calibri" w:hAnsi="Calibri" w:cs="Segoe UI"/>
          <w:sz w:val="22"/>
          <w:szCs w:val="22"/>
        </w:rPr>
        <w:t xml:space="preserve">What happens when I have a direct query connection </w:t>
      </w:r>
      <w:r w:rsidR="00353FB4">
        <w:rPr>
          <w:rStyle w:val="eop"/>
          <w:rFonts w:ascii="Calibri" w:hAnsi="Calibri" w:cs="Segoe UI"/>
          <w:sz w:val="22"/>
          <w:szCs w:val="22"/>
        </w:rPr>
        <w:t>(i.e. SQL Server RDBMS)? Well, the tool should work as well.</w:t>
      </w:r>
      <w:r w:rsidR="00412B6C">
        <w:rPr>
          <w:rStyle w:val="eop"/>
          <w:rFonts w:ascii="Calibri" w:hAnsi="Calibri" w:cs="Segoe UI"/>
          <w:sz w:val="22"/>
          <w:szCs w:val="22"/>
        </w:rPr>
        <w:t xml:space="preserve"> The main point here is to “</w:t>
      </w:r>
      <w:r w:rsidR="00412B6C" w:rsidRPr="009B70DE">
        <w:rPr>
          <w:rStyle w:val="eop"/>
          <w:rFonts w:ascii="Calibri" w:hAnsi="Calibri" w:cs="Segoe UI"/>
          <w:sz w:val="22"/>
          <w:szCs w:val="22"/>
          <w:u w:val="single"/>
        </w:rPr>
        <w:t xml:space="preserve">not to have the data and model resolving queries using your computer’s hardware”, </w:t>
      </w:r>
      <w:r w:rsidR="00412B6C">
        <w:rPr>
          <w:rStyle w:val="eop"/>
          <w:rFonts w:ascii="Calibri" w:hAnsi="Calibri" w:cs="Segoe UI"/>
          <w:sz w:val="22"/>
          <w:szCs w:val="22"/>
        </w:rPr>
        <w:t>for more accurate query execution time.</w:t>
      </w:r>
    </w:p>
    <w:p w14:paraId="1A231A51" w14:textId="77777777" w:rsidR="00376FB7" w:rsidRDefault="00376FB7" w:rsidP="006F16DB">
      <w:pPr>
        <w:pStyle w:val="paragraph"/>
        <w:spacing w:before="0" w:beforeAutospacing="0" w:after="0" w:afterAutospacing="0"/>
        <w:jc w:val="both"/>
        <w:textAlignment w:val="baseline"/>
        <w:rPr>
          <w:rStyle w:val="eop"/>
          <w:rFonts w:ascii="Calibri" w:hAnsi="Calibri" w:cs="Segoe UI"/>
          <w:sz w:val="22"/>
          <w:szCs w:val="22"/>
        </w:rPr>
      </w:pPr>
    </w:p>
    <w:p w14:paraId="707BB48A" w14:textId="77777777" w:rsidR="00A65F3A" w:rsidRDefault="00A65F3A" w:rsidP="005A4916">
      <w:pPr>
        <w:pStyle w:val="paragraph"/>
        <w:spacing w:before="0" w:beforeAutospacing="0" w:after="0" w:afterAutospacing="0"/>
        <w:jc w:val="both"/>
        <w:textAlignment w:val="baseline"/>
        <w:rPr>
          <w:rFonts w:ascii="Segoe UI" w:hAnsi="Segoe UI" w:cs="Segoe UI"/>
          <w:sz w:val="18"/>
          <w:szCs w:val="18"/>
        </w:rPr>
      </w:pPr>
    </w:p>
    <w:p w14:paraId="48E3784E" w14:textId="66ACC63C" w:rsidR="005A4916" w:rsidRPr="000F35C1" w:rsidRDefault="00C1311C" w:rsidP="000F35C1">
      <w:pPr>
        <w:rPr>
          <w:rStyle w:val="IntenseReference"/>
        </w:rPr>
      </w:pPr>
      <w:r w:rsidRPr="000F35C1">
        <w:rPr>
          <w:rStyle w:val="IntenseReference"/>
        </w:rPr>
        <w:t>Always clear the cache and s</w:t>
      </w:r>
      <w:r w:rsidR="005A4916" w:rsidRPr="000F35C1">
        <w:rPr>
          <w:rStyle w:val="IntenseReference"/>
        </w:rPr>
        <w:t>tart from a blank page. </w:t>
      </w:r>
    </w:p>
    <w:p w14:paraId="2AA97FA4" w14:textId="77777777" w:rsidR="00C1311C" w:rsidRDefault="00C1311C" w:rsidP="005A4916">
      <w:pPr>
        <w:pStyle w:val="paragraph"/>
        <w:spacing w:before="0" w:beforeAutospacing="0" w:after="0" w:afterAutospacing="0"/>
        <w:jc w:val="both"/>
        <w:textAlignment w:val="baseline"/>
        <w:rPr>
          <w:rFonts w:ascii="Segoe UI" w:hAnsi="Segoe UI" w:cs="Segoe UI"/>
          <w:sz w:val="18"/>
          <w:szCs w:val="18"/>
        </w:rPr>
      </w:pPr>
    </w:p>
    <w:p w14:paraId="598B36B4" w14:textId="77777777" w:rsidR="005A4916" w:rsidRDefault="005A4916" w:rsidP="005A4916">
      <w:pPr>
        <w:pStyle w:val="paragraph"/>
        <w:spacing w:before="0" w:beforeAutospacing="0" w:after="0" w:afterAutospacing="0"/>
        <w:jc w:val="both"/>
        <w:textAlignment w:val="baseline"/>
        <w:rPr>
          <w:rStyle w:val="eop"/>
          <w:rFonts w:ascii="Calibri" w:hAnsi="Calibri" w:cs="Segoe UI"/>
          <w:sz w:val="22"/>
          <w:szCs w:val="22"/>
        </w:rPr>
      </w:pPr>
      <w:r>
        <w:rPr>
          <w:rStyle w:val="normaltextrun"/>
          <w:rFonts w:ascii="Calibri" w:eastAsiaTheme="majorEastAsia" w:hAnsi="Calibri" w:cs="Segoe UI"/>
          <w:sz w:val="22"/>
          <w:szCs w:val="22"/>
        </w:rPr>
        <w:t>When we run performance analyser, to avoid executing queries that can be cached and therefore skew the query execution time results, we should create a blank page and save and close the report with that page active. Then the performance recording should happen after we open the pbix file again and the starting point is such blank page. </w:t>
      </w:r>
      <w:r>
        <w:rPr>
          <w:rStyle w:val="eop"/>
          <w:rFonts w:ascii="Calibri" w:hAnsi="Calibri" w:cs="Segoe UI"/>
          <w:sz w:val="22"/>
          <w:szCs w:val="22"/>
        </w:rPr>
        <w:t> </w:t>
      </w:r>
    </w:p>
    <w:p w14:paraId="5C9FD9A4" w14:textId="77777777" w:rsidR="00D81FB4" w:rsidRDefault="00D81FB4" w:rsidP="005A4916">
      <w:pPr>
        <w:pStyle w:val="paragraph"/>
        <w:spacing w:before="0" w:beforeAutospacing="0" w:after="0" w:afterAutospacing="0"/>
        <w:jc w:val="both"/>
        <w:textAlignment w:val="baseline"/>
        <w:rPr>
          <w:rFonts w:ascii="Segoe UI" w:hAnsi="Segoe UI" w:cs="Segoe UI"/>
          <w:sz w:val="18"/>
          <w:szCs w:val="18"/>
        </w:rPr>
      </w:pPr>
    </w:p>
    <w:p w14:paraId="4CBE8695" w14:textId="77777777" w:rsidR="005A4916" w:rsidRPr="000F35C1" w:rsidRDefault="005A4916" w:rsidP="000F35C1">
      <w:pPr>
        <w:rPr>
          <w:rStyle w:val="IntenseReference"/>
        </w:rPr>
      </w:pPr>
      <w:r w:rsidRPr="000F35C1">
        <w:rPr>
          <w:rStyle w:val="IntenseReference"/>
        </w:rPr>
        <w:t>Clear cache at start and between any two consecutive interactions in a report. </w:t>
      </w:r>
    </w:p>
    <w:p w14:paraId="2A23CE56" w14:textId="77777777" w:rsidR="00D81FB4" w:rsidRDefault="00D81FB4" w:rsidP="005A4916">
      <w:pPr>
        <w:pStyle w:val="paragraph"/>
        <w:spacing w:before="0" w:beforeAutospacing="0" w:after="0" w:afterAutospacing="0"/>
        <w:jc w:val="both"/>
        <w:textAlignment w:val="baseline"/>
        <w:rPr>
          <w:rFonts w:ascii="Segoe UI" w:hAnsi="Segoe UI" w:cs="Segoe UI"/>
          <w:sz w:val="18"/>
          <w:szCs w:val="18"/>
        </w:rPr>
      </w:pPr>
    </w:p>
    <w:p w14:paraId="443DF13F" w14:textId="77777777" w:rsidR="005A4916" w:rsidRDefault="005A4916" w:rsidP="005A4916">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Segoe UI"/>
          <w:sz w:val="22"/>
          <w:szCs w:val="22"/>
        </w:rPr>
        <w:t>Cache will likely skew results (or not), but sometimes will be hard to tell when a query resolution is helped by cache. Therefore, it is always a good idea, to get consistent results that represent the users’ experience, to clear cache before we start the performance analysis session.</w:t>
      </w:r>
      <w:r>
        <w:rPr>
          <w:rStyle w:val="eop"/>
          <w:rFonts w:ascii="Calibri" w:hAnsi="Calibri" w:cs="Segoe UI"/>
          <w:sz w:val="22"/>
          <w:szCs w:val="22"/>
        </w:rPr>
        <w:t> </w:t>
      </w:r>
    </w:p>
    <w:p w14:paraId="175CE60A" w14:textId="77777777" w:rsidR="005A4916" w:rsidRDefault="005A4916" w:rsidP="005A4916">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Segoe UI"/>
          <w:sz w:val="22"/>
          <w:szCs w:val="22"/>
        </w:rPr>
        <w:t>If you are using DAX Studio to connect to your AAS cube or PBI Dataset (in Premium), clearing cache is simple as shown in the image below.</w:t>
      </w:r>
      <w:r>
        <w:rPr>
          <w:rStyle w:val="eop"/>
          <w:rFonts w:ascii="Calibri" w:hAnsi="Calibri" w:cs="Segoe UI"/>
          <w:sz w:val="22"/>
          <w:szCs w:val="22"/>
        </w:rPr>
        <w:t> </w:t>
      </w:r>
    </w:p>
    <w:p w14:paraId="61F1D38A" w14:textId="2F457114" w:rsidR="005A4916" w:rsidRDefault="005A4916" w:rsidP="005A4916">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Segoe UI"/>
          <w:sz w:val="22"/>
          <w:szCs w:val="22"/>
        </w:rPr>
        <w:t xml:space="preserve">If your dataset is not yet </w:t>
      </w:r>
      <w:r w:rsidR="00DA655A">
        <w:rPr>
          <w:rStyle w:val="normaltextrun"/>
          <w:rFonts w:ascii="Calibri" w:eastAsiaTheme="majorEastAsia" w:hAnsi="Calibri" w:cs="Segoe UI"/>
          <w:sz w:val="22"/>
          <w:szCs w:val="22"/>
        </w:rPr>
        <w:t xml:space="preserve">(or won’t ever be) </w:t>
      </w:r>
      <w:r>
        <w:rPr>
          <w:rStyle w:val="normaltextrun"/>
          <w:rFonts w:ascii="Calibri" w:eastAsiaTheme="majorEastAsia" w:hAnsi="Calibri" w:cs="Segoe UI"/>
          <w:sz w:val="22"/>
          <w:szCs w:val="22"/>
        </w:rPr>
        <w:t>in premium, you can use Premium Per User to connect to the PBI Dataset.</w:t>
      </w:r>
      <w:r>
        <w:rPr>
          <w:rStyle w:val="eop"/>
          <w:rFonts w:ascii="Calibri" w:hAnsi="Calibri" w:cs="Segoe UI"/>
          <w:sz w:val="22"/>
          <w:szCs w:val="22"/>
        </w:rPr>
        <w:t> </w:t>
      </w:r>
    </w:p>
    <w:p w14:paraId="154D4108" w14:textId="7CD9F688" w:rsidR="005A4916" w:rsidRDefault="005A4916" w:rsidP="005A4916">
      <w:pPr>
        <w:pStyle w:val="paragraph"/>
        <w:spacing w:before="0" w:beforeAutospacing="0" w:after="0" w:afterAutospacing="0"/>
        <w:jc w:val="both"/>
        <w:textAlignment w:val="baseline"/>
        <w:rPr>
          <w:rFonts w:ascii="Segoe UI" w:hAnsi="Segoe UI" w:cs="Segoe UI"/>
          <w:sz w:val="18"/>
          <w:szCs w:val="18"/>
        </w:rPr>
      </w:pPr>
      <w:r>
        <w:rPr>
          <w:rFonts w:asciiTheme="minorHAnsi" w:eastAsiaTheme="minorHAnsi" w:hAnsiTheme="minorHAnsi" w:cstheme="minorBidi"/>
          <w:noProof/>
          <w:sz w:val="22"/>
          <w:szCs w:val="22"/>
          <w:lang w:eastAsia="en-US"/>
        </w:rPr>
        <w:drawing>
          <wp:inline distT="0" distB="0" distL="0" distR="0" wp14:anchorId="2C952493" wp14:editId="7090C4C7">
            <wp:extent cx="5731510" cy="25222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1510" cy="2522220"/>
                    </a:xfrm>
                    <a:prstGeom prst="rect">
                      <a:avLst/>
                    </a:prstGeom>
                    <a:noFill/>
                    <a:ln>
                      <a:noFill/>
                    </a:ln>
                  </pic:spPr>
                </pic:pic>
              </a:graphicData>
            </a:graphic>
          </wp:inline>
        </w:drawing>
      </w:r>
      <w:r>
        <w:rPr>
          <w:rStyle w:val="eop"/>
          <w:rFonts w:ascii="Calibri" w:hAnsi="Calibri" w:cs="Segoe UI"/>
          <w:sz w:val="22"/>
          <w:szCs w:val="22"/>
        </w:rPr>
        <w:t> </w:t>
      </w:r>
    </w:p>
    <w:p w14:paraId="4FC498F6" w14:textId="487E38A6" w:rsidR="005A4916" w:rsidRDefault="005A4916" w:rsidP="005A4916">
      <w:pPr>
        <w:pStyle w:val="paragraph"/>
        <w:spacing w:before="0" w:beforeAutospacing="0" w:after="0" w:afterAutospacing="0"/>
        <w:jc w:val="both"/>
        <w:textAlignment w:val="baseline"/>
        <w:rPr>
          <w:rStyle w:val="eop"/>
          <w:rFonts w:ascii="Calibri" w:hAnsi="Calibri" w:cs="Segoe UI"/>
          <w:sz w:val="22"/>
          <w:szCs w:val="22"/>
        </w:rPr>
      </w:pPr>
      <w:r>
        <w:rPr>
          <w:rStyle w:val="eop"/>
          <w:rFonts w:ascii="Calibri" w:hAnsi="Calibri" w:cs="Segoe UI"/>
          <w:sz w:val="22"/>
          <w:szCs w:val="22"/>
        </w:rPr>
        <w:t> </w:t>
      </w:r>
    </w:p>
    <w:p w14:paraId="31E7834E" w14:textId="77777777" w:rsidR="000F35C1" w:rsidRDefault="000F35C1" w:rsidP="005A4916">
      <w:pPr>
        <w:pStyle w:val="paragraph"/>
        <w:spacing w:before="0" w:beforeAutospacing="0" w:after="0" w:afterAutospacing="0"/>
        <w:jc w:val="both"/>
        <w:textAlignment w:val="baseline"/>
        <w:rPr>
          <w:rFonts w:ascii="Segoe UI" w:hAnsi="Segoe UI" w:cs="Segoe UI"/>
          <w:sz w:val="18"/>
          <w:szCs w:val="18"/>
        </w:rPr>
      </w:pPr>
    </w:p>
    <w:p w14:paraId="442CF307" w14:textId="77777777" w:rsidR="005A4916" w:rsidRPr="001C5AB8" w:rsidRDefault="005A4916" w:rsidP="001C5AB8">
      <w:pPr>
        <w:rPr>
          <w:rStyle w:val="IntenseReference"/>
        </w:rPr>
      </w:pPr>
      <w:r w:rsidRPr="001C5AB8">
        <w:rPr>
          <w:rStyle w:val="IntenseReference"/>
        </w:rPr>
        <w:t>Carefully click the report to execute the actions that we want to record. </w:t>
      </w:r>
    </w:p>
    <w:p w14:paraId="772457B5" w14:textId="77777777" w:rsidR="00DA655A" w:rsidRDefault="00DA655A" w:rsidP="005A4916">
      <w:pPr>
        <w:pStyle w:val="paragraph"/>
        <w:spacing w:before="0" w:beforeAutospacing="0" w:after="0" w:afterAutospacing="0"/>
        <w:jc w:val="both"/>
        <w:textAlignment w:val="baseline"/>
        <w:rPr>
          <w:rFonts w:ascii="Segoe UI" w:hAnsi="Segoe UI" w:cs="Segoe UI"/>
          <w:sz w:val="18"/>
          <w:szCs w:val="18"/>
        </w:rPr>
      </w:pPr>
    </w:p>
    <w:p w14:paraId="0B742F55" w14:textId="77777777" w:rsidR="005A4916" w:rsidRDefault="005A4916" w:rsidP="005A4916">
      <w:pPr>
        <w:pStyle w:val="paragraph"/>
        <w:spacing w:before="0" w:beforeAutospacing="0" w:after="0" w:afterAutospacing="0"/>
        <w:jc w:val="both"/>
        <w:textAlignment w:val="baseline"/>
        <w:rPr>
          <w:rStyle w:val="eop"/>
          <w:rFonts w:ascii="Calibri" w:hAnsi="Calibri" w:cs="Segoe UI"/>
          <w:sz w:val="22"/>
          <w:szCs w:val="22"/>
        </w:rPr>
      </w:pPr>
      <w:r>
        <w:rPr>
          <w:rStyle w:val="normaltextrun"/>
          <w:rFonts w:ascii="Calibri" w:eastAsiaTheme="majorEastAsia" w:hAnsi="Calibri" w:cs="Segoe UI"/>
          <w:sz w:val="22"/>
          <w:szCs w:val="22"/>
        </w:rPr>
        <w:t>Seems obvious, but when Power BI Desktop is running performance analyser, reacting to user interactions might come with a lag. It is important to click carefully (i.e. clicking on a different report page) and wait until Power BI Desktop starts recording the full render of the page.</w:t>
      </w:r>
      <w:r>
        <w:rPr>
          <w:rStyle w:val="eop"/>
          <w:rFonts w:ascii="Calibri" w:hAnsi="Calibri" w:cs="Segoe UI"/>
          <w:sz w:val="22"/>
          <w:szCs w:val="22"/>
        </w:rPr>
        <w:t> </w:t>
      </w:r>
    </w:p>
    <w:p w14:paraId="348FACDB" w14:textId="77777777" w:rsidR="00DA655A" w:rsidRDefault="00DA655A" w:rsidP="005A4916">
      <w:pPr>
        <w:pStyle w:val="paragraph"/>
        <w:spacing w:before="0" w:beforeAutospacing="0" w:after="0" w:afterAutospacing="0"/>
        <w:jc w:val="both"/>
        <w:textAlignment w:val="baseline"/>
        <w:rPr>
          <w:rFonts w:ascii="Segoe UI" w:hAnsi="Segoe UI" w:cs="Segoe UI"/>
          <w:sz w:val="18"/>
          <w:szCs w:val="18"/>
        </w:rPr>
      </w:pPr>
    </w:p>
    <w:p w14:paraId="034896EA" w14:textId="77777777" w:rsidR="005A4916" w:rsidRPr="001C5AB8" w:rsidRDefault="005A4916" w:rsidP="001C5AB8">
      <w:pPr>
        <w:rPr>
          <w:rStyle w:val="IntenseReference"/>
        </w:rPr>
      </w:pPr>
      <w:r w:rsidRPr="001C5AB8">
        <w:rPr>
          <w:rStyle w:val="IntenseReference"/>
        </w:rPr>
        <w:t>Wait until all visuals have been rendered. </w:t>
      </w:r>
    </w:p>
    <w:p w14:paraId="725C4D6C" w14:textId="77777777" w:rsidR="00F0316F" w:rsidRDefault="00F0316F" w:rsidP="005A4916">
      <w:pPr>
        <w:pStyle w:val="paragraph"/>
        <w:spacing w:before="0" w:beforeAutospacing="0" w:after="0" w:afterAutospacing="0"/>
        <w:jc w:val="both"/>
        <w:textAlignment w:val="baseline"/>
        <w:rPr>
          <w:rFonts w:ascii="Segoe UI" w:hAnsi="Segoe UI" w:cs="Segoe UI"/>
          <w:sz w:val="18"/>
          <w:szCs w:val="18"/>
        </w:rPr>
      </w:pPr>
    </w:p>
    <w:p w14:paraId="12D249FB" w14:textId="77777777" w:rsidR="005A4916" w:rsidRDefault="005A4916" w:rsidP="005A4916">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Segoe UI"/>
          <w:sz w:val="22"/>
          <w:szCs w:val="22"/>
        </w:rPr>
        <w:t>We will have to wait and carefully see, that all visuals have been rendered, and the results in the “Performance Analyzer” pane has populated all the visuals timings.</w:t>
      </w:r>
      <w:r>
        <w:rPr>
          <w:rStyle w:val="eop"/>
          <w:rFonts w:ascii="Calibri" w:hAnsi="Calibri" w:cs="Segoe UI"/>
          <w:sz w:val="22"/>
          <w:szCs w:val="22"/>
        </w:rPr>
        <w:t> </w:t>
      </w:r>
    </w:p>
    <w:p w14:paraId="286CD3CA" w14:textId="77777777" w:rsidR="005A4916" w:rsidRDefault="005A4916" w:rsidP="005A4916">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Segoe UI"/>
          <w:sz w:val="22"/>
          <w:szCs w:val="22"/>
        </w:rPr>
        <w:t>If there are still any “spinning wheels” in the “Duration (ms)” column, that means that the page is not fully rendered. We must wait for all “Duration (ms)” fields to contain a number. </w:t>
      </w:r>
      <w:r>
        <w:rPr>
          <w:rStyle w:val="eop"/>
          <w:rFonts w:ascii="Calibri" w:hAnsi="Calibri" w:cs="Segoe UI"/>
          <w:sz w:val="22"/>
          <w:szCs w:val="22"/>
        </w:rPr>
        <w:t> </w:t>
      </w:r>
    </w:p>
    <w:p w14:paraId="7205C04D" w14:textId="728395BF" w:rsidR="005A4916" w:rsidRDefault="005A4916" w:rsidP="001C5AB8">
      <w:pPr>
        <w:pStyle w:val="paragraph"/>
        <w:spacing w:before="0" w:beforeAutospacing="0" w:after="0" w:afterAutospacing="0"/>
        <w:jc w:val="center"/>
        <w:textAlignment w:val="baseline"/>
        <w:rPr>
          <w:rStyle w:val="eop"/>
          <w:rFonts w:ascii="Calibri" w:hAnsi="Calibri" w:cs="Segoe UI"/>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B2000" w14:paraId="59517C3F" w14:textId="77777777" w:rsidTr="00DB2000">
        <w:tc>
          <w:tcPr>
            <w:tcW w:w="4508" w:type="dxa"/>
          </w:tcPr>
          <w:p w14:paraId="17C0C625" w14:textId="717EABE3" w:rsidR="00DB2000" w:rsidRDefault="00DB2000" w:rsidP="001C5AB8">
            <w:pPr>
              <w:pStyle w:val="paragraph"/>
              <w:spacing w:before="0" w:beforeAutospacing="0" w:after="0" w:afterAutospacing="0"/>
              <w:jc w:val="center"/>
              <w:textAlignment w:val="baseline"/>
              <w:rPr>
                <w:rStyle w:val="eop"/>
                <w:rFonts w:ascii="Calibri" w:hAnsi="Calibri" w:cs="Segoe UI"/>
                <w:sz w:val="22"/>
                <w:szCs w:val="22"/>
              </w:rPr>
            </w:pPr>
            <w:r w:rsidRPr="00DB2000">
              <w:rPr>
                <w:rStyle w:val="eop"/>
                <w:rFonts w:ascii="Calibri" w:hAnsi="Calibri" w:cs="Segoe UI"/>
                <w:sz w:val="22"/>
                <w:szCs w:val="22"/>
              </w:rPr>
              <w:lastRenderedPageBreak/>
              <w:drawing>
                <wp:inline distT="0" distB="0" distL="0" distR="0" wp14:anchorId="23951B47" wp14:editId="0BF80B8B">
                  <wp:extent cx="2613980" cy="28098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20075" cy="2816426"/>
                          </a:xfrm>
                          <a:prstGeom prst="rect">
                            <a:avLst/>
                          </a:prstGeom>
                        </pic:spPr>
                      </pic:pic>
                    </a:graphicData>
                  </a:graphic>
                </wp:inline>
              </w:drawing>
            </w:r>
          </w:p>
        </w:tc>
        <w:tc>
          <w:tcPr>
            <w:tcW w:w="4508" w:type="dxa"/>
          </w:tcPr>
          <w:p w14:paraId="597E3203" w14:textId="273173D5" w:rsidR="00DB2000" w:rsidRDefault="00DB2000" w:rsidP="001C5AB8">
            <w:pPr>
              <w:pStyle w:val="paragraph"/>
              <w:spacing w:before="0" w:beforeAutospacing="0" w:after="0" w:afterAutospacing="0"/>
              <w:jc w:val="center"/>
              <w:textAlignment w:val="baseline"/>
              <w:rPr>
                <w:rStyle w:val="eop"/>
                <w:rFonts w:ascii="Calibri" w:hAnsi="Calibri" w:cs="Segoe UI"/>
                <w:sz w:val="22"/>
                <w:szCs w:val="22"/>
              </w:rPr>
            </w:pPr>
            <w:r>
              <w:rPr>
                <w:rFonts w:asciiTheme="minorHAnsi" w:eastAsiaTheme="minorHAnsi" w:hAnsiTheme="minorHAnsi" w:cstheme="minorBidi"/>
                <w:noProof/>
                <w:sz w:val="22"/>
                <w:szCs w:val="22"/>
                <w:lang w:eastAsia="en-US"/>
              </w:rPr>
              <w:drawing>
                <wp:inline distT="0" distB="0" distL="0" distR="0" wp14:anchorId="2F358613" wp14:editId="5BF3A50F">
                  <wp:extent cx="2566534" cy="37338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78770" cy="3751602"/>
                          </a:xfrm>
                          <a:prstGeom prst="rect">
                            <a:avLst/>
                          </a:prstGeom>
                          <a:noFill/>
                          <a:ln>
                            <a:noFill/>
                          </a:ln>
                        </pic:spPr>
                      </pic:pic>
                    </a:graphicData>
                  </a:graphic>
                </wp:inline>
              </w:drawing>
            </w:r>
          </w:p>
        </w:tc>
      </w:tr>
    </w:tbl>
    <w:p w14:paraId="60DB4F1D" w14:textId="77777777" w:rsidR="00DB2000" w:rsidRDefault="00DB2000" w:rsidP="001C5AB8">
      <w:pPr>
        <w:pStyle w:val="paragraph"/>
        <w:spacing w:before="0" w:beforeAutospacing="0" w:after="0" w:afterAutospacing="0"/>
        <w:jc w:val="center"/>
        <w:textAlignment w:val="baseline"/>
        <w:rPr>
          <w:rStyle w:val="eop"/>
          <w:rFonts w:ascii="Calibri" w:hAnsi="Calibri" w:cs="Segoe UI"/>
          <w:sz w:val="22"/>
          <w:szCs w:val="22"/>
        </w:rPr>
      </w:pPr>
    </w:p>
    <w:p w14:paraId="336EA669" w14:textId="77777777" w:rsidR="00301C23" w:rsidRDefault="00301C23" w:rsidP="005A4916">
      <w:pPr>
        <w:pStyle w:val="paragraph"/>
        <w:spacing w:before="0" w:beforeAutospacing="0" w:after="0" w:afterAutospacing="0"/>
        <w:jc w:val="both"/>
        <w:textAlignment w:val="baseline"/>
        <w:rPr>
          <w:rFonts w:ascii="Segoe UI" w:hAnsi="Segoe UI" w:cs="Segoe UI"/>
          <w:sz w:val="18"/>
          <w:szCs w:val="18"/>
        </w:rPr>
      </w:pPr>
    </w:p>
    <w:p w14:paraId="61AF3498" w14:textId="77777777" w:rsidR="005A4916" w:rsidRPr="006C1130" w:rsidRDefault="005A4916" w:rsidP="006C1130">
      <w:pPr>
        <w:rPr>
          <w:rStyle w:val="IntenseReference"/>
        </w:rPr>
      </w:pPr>
      <w:r w:rsidRPr="006C1130">
        <w:rPr>
          <w:rStyle w:val="IntenseReference"/>
        </w:rPr>
        <w:t>Carefully record the action in the “Action Template File”. </w:t>
      </w:r>
    </w:p>
    <w:p w14:paraId="1AE83CD9" w14:textId="77777777" w:rsidR="00301C23" w:rsidRDefault="00301C23" w:rsidP="005A4916">
      <w:pPr>
        <w:pStyle w:val="paragraph"/>
        <w:spacing w:before="0" w:beforeAutospacing="0" w:after="0" w:afterAutospacing="0"/>
        <w:jc w:val="both"/>
        <w:textAlignment w:val="baseline"/>
        <w:rPr>
          <w:rFonts w:ascii="Segoe UI" w:hAnsi="Segoe UI" w:cs="Segoe UI"/>
          <w:sz w:val="18"/>
          <w:szCs w:val="18"/>
        </w:rPr>
      </w:pPr>
    </w:p>
    <w:p w14:paraId="19819758" w14:textId="77777777" w:rsidR="005A4916" w:rsidRDefault="005A4916" w:rsidP="005A4916">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Segoe UI"/>
          <w:sz w:val="22"/>
          <w:szCs w:val="22"/>
        </w:rPr>
        <w:t>To enrich the resulting report, we need to feed the accompanying excel template named “Action Template File”, where we will record a new row, in order, with the report name (always the same), the page name and the action description and filters applied. The “done” field is to track the actions when we repeat the recording, and it is not used by the resulting report.</w:t>
      </w:r>
      <w:r>
        <w:rPr>
          <w:rStyle w:val="eop"/>
          <w:rFonts w:ascii="Calibri" w:hAnsi="Calibri" w:cs="Segoe UI"/>
          <w:sz w:val="22"/>
          <w:szCs w:val="22"/>
        </w:rPr>
        <w:t> </w:t>
      </w:r>
    </w:p>
    <w:p w14:paraId="1B97C291" w14:textId="2E2F30EE" w:rsidR="005A4916" w:rsidRDefault="005A4916" w:rsidP="005A4916">
      <w:pPr>
        <w:pStyle w:val="paragraph"/>
        <w:spacing w:before="0" w:beforeAutospacing="0" w:after="0" w:afterAutospacing="0"/>
        <w:jc w:val="both"/>
        <w:textAlignment w:val="baseline"/>
        <w:rPr>
          <w:rFonts w:ascii="Segoe UI" w:hAnsi="Segoe UI" w:cs="Segoe UI"/>
          <w:sz w:val="18"/>
          <w:szCs w:val="18"/>
        </w:rPr>
      </w:pPr>
      <w:r>
        <w:rPr>
          <w:rFonts w:asciiTheme="minorHAnsi" w:eastAsiaTheme="minorHAnsi" w:hAnsiTheme="minorHAnsi" w:cstheme="minorBidi"/>
          <w:noProof/>
          <w:sz w:val="22"/>
          <w:szCs w:val="22"/>
          <w:lang w:eastAsia="en-US"/>
        </w:rPr>
        <w:drawing>
          <wp:inline distT="0" distB="0" distL="0" distR="0" wp14:anchorId="199382B4" wp14:editId="4712901B">
            <wp:extent cx="5731510" cy="12236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1223645"/>
                    </a:xfrm>
                    <a:prstGeom prst="rect">
                      <a:avLst/>
                    </a:prstGeom>
                    <a:noFill/>
                    <a:ln>
                      <a:noFill/>
                    </a:ln>
                  </pic:spPr>
                </pic:pic>
              </a:graphicData>
            </a:graphic>
          </wp:inline>
        </w:drawing>
      </w:r>
      <w:r>
        <w:rPr>
          <w:rStyle w:val="eop"/>
          <w:rFonts w:ascii="Calibri" w:hAnsi="Calibri" w:cs="Segoe UI"/>
          <w:sz w:val="22"/>
          <w:szCs w:val="22"/>
        </w:rPr>
        <w:t> </w:t>
      </w:r>
    </w:p>
    <w:p w14:paraId="5C4C4030" w14:textId="74474C53" w:rsidR="00440760" w:rsidRDefault="00440760" w:rsidP="00440760"/>
    <w:p w14:paraId="6E47F2A7" w14:textId="1416ABA4" w:rsidR="00440760" w:rsidRDefault="00440760" w:rsidP="00440760">
      <w:pPr>
        <w:pStyle w:val="Heading2"/>
      </w:pPr>
      <w:bookmarkStart w:id="18" w:name="_Toc84768777"/>
      <w:r>
        <w:t>Step by step guide for capturing performance analysis.</w:t>
      </w:r>
      <w:bookmarkEnd w:id="18"/>
    </w:p>
    <w:p w14:paraId="44C368D4" w14:textId="179953FA" w:rsidR="00447F87" w:rsidRDefault="00447F87" w:rsidP="00447F87"/>
    <w:p w14:paraId="703751D1" w14:textId="4C2A6FF9" w:rsidR="00447F87" w:rsidRPr="00447F87" w:rsidRDefault="00447F87" w:rsidP="00447F87">
      <w:r>
        <w:t>This is where all the magic happens!</w:t>
      </w:r>
      <w:r w:rsidR="003C55E3">
        <w:t xml:space="preserve"> And takes only a few minutes…</w:t>
      </w:r>
    </w:p>
    <w:p w14:paraId="72483EFA" w14:textId="77777777" w:rsidR="005A4916" w:rsidRDefault="005A4916" w:rsidP="005A4916">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Segoe UI"/>
          <w:color w:val="4472C4"/>
          <w:sz w:val="22"/>
          <w:szCs w:val="22"/>
        </w:rPr>
        <w:t> </w:t>
      </w:r>
    </w:p>
    <w:p w14:paraId="58A4ED10" w14:textId="77777777" w:rsidR="005A4916" w:rsidRDefault="005A4916" w:rsidP="005A4916">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Segoe UI"/>
          <w:b/>
          <w:bCs/>
          <w:sz w:val="22"/>
          <w:szCs w:val="22"/>
        </w:rPr>
        <w:t>1 Open the report to analyse, starting from the blank page. </w:t>
      </w:r>
      <w:r>
        <w:rPr>
          <w:rStyle w:val="eop"/>
          <w:rFonts w:ascii="Calibri" w:hAnsi="Calibri" w:cs="Segoe UI"/>
          <w:sz w:val="22"/>
          <w:szCs w:val="22"/>
        </w:rPr>
        <w:t> </w:t>
      </w:r>
    </w:p>
    <w:p w14:paraId="4A275C8C" w14:textId="45B82ACB" w:rsidR="005A4916" w:rsidRDefault="005A4916" w:rsidP="005A4916">
      <w:pPr>
        <w:pStyle w:val="paragraph"/>
        <w:spacing w:before="0" w:beforeAutospacing="0" w:after="0" w:afterAutospacing="0"/>
        <w:jc w:val="both"/>
        <w:textAlignment w:val="baseline"/>
        <w:rPr>
          <w:rStyle w:val="eop"/>
          <w:rFonts w:ascii="Calibri" w:hAnsi="Calibri" w:cs="Segoe UI"/>
          <w:sz w:val="22"/>
          <w:szCs w:val="22"/>
        </w:rPr>
      </w:pPr>
      <w:r>
        <w:rPr>
          <w:rStyle w:val="normaltextrun"/>
          <w:rFonts w:ascii="Calibri" w:eastAsiaTheme="majorEastAsia" w:hAnsi="Calibri" w:cs="Segoe UI"/>
          <w:sz w:val="22"/>
          <w:szCs w:val="22"/>
        </w:rPr>
        <w:t>As mentioned in the section above, start with a blank page so we don’t run any query before we start performance analysis recording.</w:t>
      </w:r>
      <w:r>
        <w:rPr>
          <w:rStyle w:val="eop"/>
          <w:rFonts w:ascii="Calibri" w:hAnsi="Calibri" w:cs="Segoe UI"/>
          <w:sz w:val="22"/>
          <w:szCs w:val="22"/>
        </w:rPr>
        <w:t> </w:t>
      </w:r>
    </w:p>
    <w:p w14:paraId="454E7F0B" w14:textId="77777777" w:rsidR="00442D85" w:rsidRDefault="00442D85" w:rsidP="005A4916">
      <w:pPr>
        <w:pStyle w:val="paragraph"/>
        <w:spacing w:before="0" w:beforeAutospacing="0" w:after="0" w:afterAutospacing="0"/>
        <w:jc w:val="both"/>
        <w:textAlignment w:val="baseline"/>
        <w:rPr>
          <w:rFonts w:ascii="Segoe UI" w:hAnsi="Segoe UI" w:cs="Segoe UI"/>
          <w:sz w:val="18"/>
          <w:szCs w:val="18"/>
        </w:rPr>
      </w:pPr>
    </w:p>
    <w:p w14:paraId="6316499D" w14:textId="77777777" w:rsidR="005A4916" w:rsidRDefault="005A4916" w:rsidP="005A4916">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Segoe UI"/>
          <w:b/>
          <w:bCs/>
          <w:sz w:val="22"/>
          <w:szCs w:val="22"/>
        </w:rPr>
        <w:t>2 Start Performance Analysis Recording</w:t>
      </w:r>
      <w:r>
        <w:rPr>
          <w:rStyle w:val="normaltextrun"/>
          <w:rFonts w:ascii="Calibri" w:eastAsiaTheme="majorEastAsia" w:hAnsi="Calibri" w:cs="Segoe UI"/>
          <w:sz w:val="22"/>
          <w:szCs w:val="22"/>
        </w:rPr>
        <w:t>.</w:t>
      </w:r>
      <w:r>
        <w:rPr>
          <w:rStyle w:val="eop"/>
          <w:rFonts w:ascii="Calibri" w:hAnsi="Calibri" w:cs="Segoe UI"/>
          <w:sz w:val="22"/>
          <w:szCs w:val="22"/>
        </w:rPr>
        <w:t> </w:t>
      </w:r>
    </w:p>
    <w:p w14:paraId="6912F54F" w14:textId="77777777" w:rsidR="005A4916" w:rsidRDefault="005A4916" w:rsidP="005A4916">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Segoe UI"/>
          <w:sz w:val="22"/>
          <w:szCs w:val="22"/>
        </w:rPr>
        <w:lastRenderedPageBreak/>
        <w:t>In the “View” ribbon (1), select “Performance Analyzer” (2), then in the “Performance Analyzer pane”, click “Start recording” (3) and finally (although optional), click “Clear” to remove the first message.</w:t>
      </w:r>
      <w:r>
        <w:rPr>
          <w:rStyle w:val="eop"/>
          <w:rFonts w:ascii="Calibri" w:hAnsi="Calibri" w:cs="Segoe UI"/>
          <w:sz w:val="22"/>
          <w:szCs w:val="22"/>
        </w:rPr>
        <w:t> </w:t>
      </w:r>
    </w:p>
    <w:p w14:paraId="1759B969" w14:textId="7E923740" w:rsidR="005A4916" w:rsidRDefault="005A4916" w:rsidP="005A4916">
      <w:pPr>
        <w:pStyle w:val="paragraph"/>
        <w:spacing w:before="0" w:beforeAutospacing="0" w:after="0" w:afterAutospacing="0"/>
        <w:jc w:val="both"/>
        <w:textAlignment w:val="baseline"/>
        <w:rPr>
          <w:rFonts w:ascii="Segoe UI" w:hAnsi="Segoe UI" w:cs="Segoe UI"/>
          <w:sz w:val="18"/>
          <w:szCs w:val="18"/>
        </w:rPr>
      </w:pPr>
      <w:r>
        <w:rPr>
          <w:rFonts w:asciiTheme="minorHAnsi" w:eastAsiaTheme="minorHAnsi" w:hAnsiTheme="minorHAnsi" w:cstheme="minorBidi"/>
          <w:noProof/>
          <w:sz w:val="22"/>
          <w:szCs w:val="22"/>
          <w:lang w:eastAsia="en-US"/>
        </w:rPr>
        <w:drawing>
          <wp:inline distT="0" distB="0" distL="0" distR="0" wp14:anchorId="4B09EC43" wp14:editId="0B3EAD7C">
            <wp:extent cx="5731510" cy="16503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1510" cy="1650365"/>
                    </a:xfrm>
                    <a:prstGeom prst="rect">
                      <a:avLst/>
                    </a:prstGeom>
                    <a:noFill/>
                    <a:ln>
                      <a:noFill/>
                    </a:ln>
                  </pic:spPr>
                </pic:pic>
              </a:graphicData>
            </a:graphic>
          </wp:inline>
        </w:drawing>
      </w:r>
      <w:r>
        <w:rPr>
          <w:rStyle w:val="eop"/>
          <w:rFonts w:ascii="Calibri" w:hAnsi="Calibri" w:cs="Segoe UI"/>
          <w:sz w:val="22"/>
          <w:szCs w:val="22"/>
        </w:rPr>
        <w:t> </w:t>
      </w:r>
    </w:p>
    <w:p w14:paraId="682A9F39" w14:textId="77777777" w:rsidR="005A4916" w:rsidRDefault="005A4916" w:rsidP="005A4916">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Segoe UI"/>
          <w:b/>
          <w:bCs/>
          <w:sz w:val="22"/>
          <w:szCs w:val="22"/>
        </w:rPr>
        <w:t>3 Clear Cache.</w:t>
      </w:r>
      <w:r>
        <w:rPr>
          <w:rStyle w:val="eop"/>
          <w:rFonts w:ascii="Calibri" w:hAnsi="Calibri" w:cs="Segoe UI"/>
          <w:sz w:val="22"/>
          <w:szCs w:val="22"/>
        </w:rPr>
        <w:t> </w:t>
      </w:r>
    </w:p>
    <w:p w14:paraId="462B42BF" w14:textId="56F9F002" w:rsidR="005A4916" w:rsidRDefault="005A4916" w:rsidP="005A4916">
      <w:pPr>
        <w:pStyle w:val="paragraph"/>
        <w:spacing w:before="0" w:beforeAutospacing="0" w:after="0" w:afterAutospacing="0"/>
        <w:jc w:val="both"/>
        <w:textAlignment w:val="baseline"/>
        <w:rPr>
          <w:rStyle w:val="eop"/>
          <w:rFonts w:ascii="Calibri" w:hAnsi="Calibri" w:cs="Segoe UI"/>
          <w:sz w:val="22"/>
          <w:szCs w:val="22"/>
        </w:rPr>
      </w:pPr>
      <w:r>
        <w:rPr>
          <w:rStyle w:val="normaltextrun"/>
          <w:rFonts w:ascii="Calibri" w:eastAsiaTheme="majorEastAsia" w:hAnsi="Calibri" w:cs="Segoe UI"/>
          <w:sz w:val="22"/>
          <w:szCs w:val="22"/>
        </w:rPr>
        <w:t>To make sure that we start with a clear cache, use DAX Studio or any other suitable tool to perform a clear cache action on the dataset (AAS Cube or Power BI Dataset), as explained in the section above.</w:t>
      </w:r>
      <w:r>
        <w:rPr>
          <w:rStyle w:val="eop"/>
          <w:rFonts w:ascii="Calibri" w:hAnsi="Calibri" w:cs="Segoe UI"/>
          <w:sz w:val="22"/>
          <w:szCs w:val="22"/>
        </w:rPr>
        <w:t> </w:t>
      </w:r>
    </w:p>
    <w:p w14:paraId="4D7968D9" w14:textId="77777777" w:rsidR="00442D85" w:rsidRDefault="00442D85" w:rsidP="005A4916">
      <w:pPr>
        <w:pStyle w:val="paragraph"/>
        <w:spacing w:before="0" w:beforeAutospacing="0" w:after="0" w:afterAutospacing="0"/>
        <w:jc w:val="both"/>
        <w:textAlignment w:val="baseline"/>
        <w:rPr>
          <w:rFonts w:ascii="Segoe UI" w:hAnsi="Segoe UI" w:cs="Segoe UI"/>
          <w:sz w:val="18"/>
          <w:szCs w:val="18"/>
        </w:rPr>
      </w:pPr>
    </w:p>
    <w:p w14:paraId="04AC6897" w14:textId="77777777" w:rsidR="005A4916" w:rsidRDefault="005A4916" w:rsidP="005A4916">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Segoe UI"/>
          <w:b/>
          <w:bCs/>
          <w:sz w:val="22"/>
          <w:szCs w:val="22"/>
        </w:rPr>
        <w:t>4 Move from the Blank page to the first page of the report</w:t>
      </w:r>
      <w:r>
        <w:rPr>
          <w:rStyle w:val="normaltextrun"/>
          <w:rFonts w:ascii="Calibri" w:eastAsiaTheme="majorEastAsia" w:hAnsi="Calibri" w:cs="Segoe UI"/>
          <w:sz w:val="22"/>
          <w:szCs w:val="22"/>
        </w:rPr>
        <w:t>.</w:t>
      </w:r>
      <w:r>
        <w:rPr>
          <w:rStyle w:val="eop"/>
          <w:rFonts w:ascii="Calibri" w:hAnsi="Calibri" w:cs="Segoe UI"/>
          <w:sz w:val="22"/>
          <w:szCs w:val="22"/>
        </w:rPr>
        <w:t> </w:t>
      </w:r>
    </w:p>
    <w:p w14:paraId="65351C1B" w14:textId="77777777" w:rsidR="005A4916" w:rsidRDefault="005A4916" w:rsidP="005A4916">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Segoe UI"/>
          <w:sz w:val="22"/>
          <w:szCs w:val="22"/>
        </w:rPr>
        <w:t>Once we click in our report (change to another page, select a data point,..), performance analyser will populate its panel with all visuals timings, and as some visuals will take some time, instead of seeing a number in the “Duration (ms) column”, we will see a “spinning wheel”. Once all visuals contain a number, we can continue.</w:t>
      </w:r>
      <w:r>
        <w:rPr>
          <w:rStyle w:val="eop"/>
          <w:rFonts w:ascii="Calibri" w:hAnsi="Calibri" w:cs="Segoe UI"/>
          <w:sz w:val="22"/>
          <w:szCs w:val="22"/>
        </w:rPr>
        <w:t> </w:t>
      </w:r>
    </w:p>
    <w:p w14:paraId="040A4EF2" w14:textId="66BA4C86" w:rsidR="005A4916" w:rsidRDefault="005A4916" w:rsidP="005A4916">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Segoe UI"/>
          <w:sz w:val="22"/>
          <w:szCs w:val="22"/>
        </w:rPr>
        <w:t>  </w:t>
      </w:r>
    </w:p>
    <w:p w14:paraId="1A8340A8" w14:textId="77777777" w:rsidR="005A4916" w:rsidRDefault="005A4916" w:rsidP="005A4916">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Segoe UI"/>
          <w:b/>
          <w:bCs/>
          <w:sz w:val="22"/>
          <w:szCs w:val="22"/>
        </w:rPr>
        <w:t>5 Record the action in the “Action Template File”</w:t>
      </w:r>
      <w:r>
        <w:rPr>
          <w:rStyle w:val="normaltextrun"/>
          <w:rFonts w:ascii="Calibri" w:eastAsiaTheme="majorEastAsia" w:hAnsi="Calibri" w:cs="Segoe UI"/>
          <w:sz w:val="22"/>
          <w:szCs w:val="22"/>
        </w:rPr>
        <w:t>.</w:t>
      </w:r>
      <w:r>
        <w:rPr>
          <w:rStyle w:val="eop"/>
          <w:rFonts w:ascii="Calibri" w:hAnsi="Calibri" w:cs="Segoe UI"/>
          <w:sz w:val="22"/>
          <w:szCs w:val="22"/>
        </w:rPr>
        <w:t> </w:t>
      </w:r>
    </w:p>
    <w:p w14:paraId="38541CFC" w14:textId="6F6CA5E8" w:rsidR="005A4916" w:rsidRDefault="005A4916" w:rsidP="005A4916">
      <w:pPr>
        <w:pStyle w:val="paragraph"/>
        <w:spacing w:before="0" w:beforeAutospacing="0" w:after="0" w:afterAutospacing="0"/>
        <w:jc w:val="both"/>
        <w:textAlignment w:val="baseline"/>
        <w:rPr>
          <w:rStyle w:val="eop"/>
          <w:rFonts w:ascii="Calibri" w:hAnsi="Calibri" w:cs="Segoe UI"/>
          <w:sz w:val="22"/>
          <w:szCs w:val="22"/>
        </w:rPr>
      </w:pPr>
      <w:r>
        <w:rPr>
          <w:rStyle w:val="normaltextrun"/>
          <w:rFonts w:ascii="Calibri" w:eastAsiaTheme="majorEastAsia" w:hAnsi="Calibri" w:cs="Segoe UI"/>
          <w:sz w:val="22"/>
          <w:szCs w:val="22"/>
        </w:rPr>
        <w:t xml:space="preserve">As explained </w:t>
      </w:r>
      <w:r w:rsidR="00787D8C">
        <w:rPr>
          <w:rStyle w:val="normaltextrun"/>
          <w:rFonts w:ascii="Calibri" w:eastAsiaTheme="majorEastAsia" w:hAnsi="Calibri" w:cs="Segoe UI"/>
          <w:sz w:val="22"/>
          <w:szCs w:val="22"/>
        </w:rPr>
        <w:t>before</w:t>
      </w:r>
      <w:r>
        <w:rPr>
          <w:rStyle w:val="normaltextrun"/>
          <w:rFonts w:ascii="Calibri" w:eastAsiaTheme="majorEastAsia" w:hAnsi="Calibri" w:cs="Segoe UI"/>
          <w:sz w:val="22"/>
          <w:szCs w:val="22"/>
        </w:rPr>
        <w:t>, recording in this excel file all the actions that we take on the report to analyse, will enrich the report to be more descriptive and readable</w:t>
      </w:r>
      <w:r w:rsidR="00442D85">
        <w:rPr>
          <w:rStyle w:val="normaltextrun"/>
          <w:rFonts w:ascii="Calibri" w:eastAsiaTheme="majorEastAsia" w:hAnsi="Calibri" w:cs="Segoe UI"/>
          <w:sz w:val="22"/>
          <w:szCs w:val="22"/>
        </w:rPr>
        <w:t xml:space="preserve"> content</w:t>
      </w:r>
      <w:r>
        <w:rPr>
          <w:rStyle w:val="normaltextrun"/>
          <w:rFonts w:ascii="Calibri" w:eastAsiaTheme="majorEastAsia" w:hAnsi="Calibri" w:cs="Segoe UI"/>
          <w:sz w:val="22"/>
          <w:szCs w:val="22"/>
        </w:rPr>
        <w:t>.</w:t>
      </w:r>
      <w:r>
        <w:rPr>
          <w:rStyle w:val="eop"/>
          <w:rFonts w:ascii="Calibri" w:hAnsi="Calibri" w:cs="Segoe UI"/>
          <w:sz w:val="22"/>
          <w:szCs w:val="22"/>
        </w:rPr>
        <w:t> </w:t>
      </w:r>
    </w:p>
    <w:p w14:paraId="3625981D" w14:textId="77777777" w:rsidR="00442D85" w:rsidRDefault="00442D85" w:rsidP="005A4916">
      <w:pPr>
        <w:pStyle w:val="paragraph"/>
        <w:spacing w:before="0" w:beforeAutospacing="0" w:after="0" w:afterAutospacing="0"/>
        <w:jc w:val="both"/>
        <w:textAlignment w:val="baseline"/>
        <w:rPr>
          <w:rFonts w:ascii="Segoe UI" w:hAnsi="Segoe UI" w:cs="Segoe UI"/>
          <w:sz w:val="18"/>
          <w:szCs w:val="18"/>
        </w:rPr>
      </w:pPr>
    </w:p>
    <w:p w14:paraId="0DE8D2FB" w14:textId="77777777" w:rsidR="005A4916" w:rsidRDefault="005A4916" w:rsidP="005A4916">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Segoe UI"/>
          <w:b/>
          <w:bCs/>
          <w:sz w:val="22"/>
          <w:szCs w:val="22"/>
        </w:rPr>
        <w:t>6 More actions</w:t>
      </w:r>
      <w:r>
        <w:rPr>
          <w:rStyle w:val="normaltextrun"/>
          <w:rFonts w:ascii="Calibri" w:eastAsiaTheme="majorEastAsia" w:hAnsi="Calibri" w:cs="Segoe UI"/>
          <w:sz w:val="22"/>
          <w:szCs w:val="22"/>
        </w:rPr>
        <w:t>.</w:t>
      </w:r>
      <w:r>
        <w:rPr>
          <w:rStyle w:val="eop"/>
          <w:rFonts w:ascii="Calibri" w:hAnsi="Calibri" w:cs="Segoe UI"/>
          <w:sz w:val="22"/>
          <w:szCs w:val="22"/>
        </w:rPr>
        <w:t> </w:t>
      </w:r>
    </w:p>
    <w:p w14:paraId="37F29C15" w14:textId="2FDE6CD9" w:rsidR="005A4916" w:rsidRDefault="005A4916" w:rsidP="005A4916">
      <w:pPr>
        <w:pStyle w:val="paragraph"/>
        <w:spacing w:before="0" w:beforeAutospacing="0" w:after="0" w:afterAutospacing="0"/>
        <w:jc w:val="both"/>
        <w:textAlignment w:val="baseline"/>
        <w:rPr>
          <w:rStyle w:val="eop"/>
          <w:rFonts w:ascii="Calibri" w:hAnsi="Calibri" w:cs="Segoe UI"/>
          <w:sz w:val="22"/>
          <w:szCs w:val="22"/>
        </w:rPr>
      </w:pPr>
      <w:r>
        <w:rPr>
          <w:rStyle w:val="normaltextrun"/>
          <w:rFonts w:ascii="Calibri" w:eastAsiaTheme="majorEastAsia" w:hAnsi="Calibri" w:cs="Segoe UI"/>
          <w:sz w:val="22"/>
          <w:szCs w:val="22"/>
        </w:rPr>
        <w:t>Once we have completed the first action, we can repeat the process from step 3 (Clear cache), as many pages and/or actions we want to record. </w:t>
      </w:r>
      <w:r>
        <w:rPr>
          <w:rStyle w:val="eop"/>
          <w:rFonts w:ascii="Calibri" w:hAnsi="Calibri" w:cs="Segoe UI"/>
          <w:sz w:val="22"/>
          <w:szCs w:val="22"/>
        </w:rPr>
        <w:t> </w:t>
      </w:r>
    </w:p>
    <w:p w14:paraId="030287CB" w14:textId="77777777" w:rsidR="00442D85" w:rsidRDefault="00442D85" w:rsidP="005A4916">
      <w:pPr>
        <w:pStyle w:val="paragraph"/>
        <w:spacing w:before="0" w:beforeAutospacing="0" w:after="0" w:afterAutospacing="0"/>
        <w:jc w:val="both"/>
        <w:textAlignment w:val="baseline"/>
        <w:rPr>
          <w:rFonts w:ascii="Segoe UI" w:hAnsi="Segoe UI" w:cs="Segoe UI"/>
          <w:sz w:val="18"/>
          <w:szCs w:val="18"/>
        </w:rPr>
      </w:pPr>
    </w:p>
    <w:p w14:paraId="715AB49B" w14:textId="77777777" w:rsidR="005A4916" w:rsidRDefault="005A4916" w:rsidP="005A4916">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Segoe UI"/>
          <w:b/>
          <w:bCs/>
          <w:sz w:val="22"/>
          <w:szCs w:val="22"/>
        </w:rPr>
        <w:t>7 Export the json file</w:t>
      </w:r>
      <w:r>
        <w:rPr>
          <w:rStyle w:val="normaltextrun"/>
          <w:rFonts w:ascii="Calibri" w:eastAsiaTheme="majorEastAsia" w:hAnsi="Calibri" w:cs="Segoe UI"/>
          <w:sz w:val="22"/>
          <w:szCs w:val="22"/>
        </w:rPr>
        <w:t>.</w:t>
      </w:r>
      <w:r>
        <w:rPr>
          <w:rStyle w:val="eop"/>
          <w:rFonts w:ascii="Calibri" w:hAnsi="Calibri" w:cs="Segoe UI"/>
          <w:sz w:val="22"/>
          <w:szCs w:val="22"/>
        </w:rPr>
        <w:t> </w:t>
      </w:r>
    </w:p>
    <w:p w14:paraId="3FCF9C7D" w14:textId="5B586D56" w:rsidR="005A4916" w:rsidRDefault="005A4916" w:rsidP="005A4916">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Segoe UI"/>
          <w:sz w:val="22"/>
          <w:szCs w:val="22"/>
        </w:rPr>
        <w:t xml:space="preserve">Last, but not least, once we have completed all the actions that we want to record, we must export the performance analyser results to a JSON file, which we will use to feed the “Advanced PBI Performance Analyser by </w:t>
      </w:r>
      <w:r w:rsidR="008B4CE0">
        <w:rPr>
          <w:rStyle w:val="normaltextrun"/>
          <w:rFonts w:ascii="Calibri" w:eastAsiaTheme="majorEastAsia" w:hAnsi="Calibri" w:cs="Segoe UI"/>
          <w:sz w:val="22"/>
          <w:szCs w:val="22"/>
        </w:rPr>
        <w:t>SmartPowerBI</w:t>
      </w:r>
      <w:r>
        <w:rPr>
          <w:rStyle w:val="normaltextrun"/>
          <w:rFonts w:ascii="Calibri" w:eastAsiaTheme="majorEastAsia" w:hAnsi="Calibri" w:cs="Segoe UI"/>
          <w:sz w:val="22"/>
          <w:szCs w:val="22"/>
        </w:rPr>
        <w:t>” tool.</w:t>
      </w:r>
      <w:r>
        <w:rPr>
          <w:rStyle w:val="eop"/>
          <w:rFonts w:ascii="Calibri" w:hAnsi="Calibri" w:cs="Segoe UI"/>
          <w:sz w:val="22"/>
          <w:szCs w:val="22"/>
        </w:rPr>
        <w:t> </w:t>
      </w:r>
    </w:p>
    <w:p w14:paraId="4C32EA5E" w14:textId="713B5490" w:rsidR="00B56A4D" w:rsidRDefault="00A2656C" w:rsidP="005A4916">
      <w:pPr>
        <w:pStyle w:val="paragraph"/>
        <w:spacing w:before="0" w:beforeAutospacing="0" w:after="0" w:afterAutospacing="0"/>
        <w:jc w:val="both"/>
        <w:textAlignment w:val="baseline"/>
        <w:rPr>
          <w:rStyle w:val="eop"/>
          <w:rFonts w:ascii="Calibri" w:hAnsi="Calibri" w:cs="Segoe UI"/>
          <w:sz w:val="22"/>
          <w:szCs w:val="22"/>
        </w:rPr>
      </w:pPr>
      <w:r>
        <w:rPr>
          <w:rFonts w:asciiTheme="minorHAnsi" w:eastAsiaTheme="minorHAnsi" w:hAnsiTheme="minorHAnsi" w:cstheme="minorBidi"/>
          <w:noProof/>
          <w:sz w:val="22"/>
          <w:szCs w:val="22"/>
          <w:lang w:eastAsia="en-US"/>
        </w:rPr>
        <w:lastRenderedPageBreak/>
        <w:drawing>
          <wp:inline distT="0" distB="0" distL="0" distR="0" wp14:anchorId="0A206E13" wp14:editId="7FA5D317">
            <wp:extent cx="5724525" cy="32289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inline>
        </w:drawing>
      </w:r>
    </w:p>
    <w:p w14:paraId="692E8DAE" w14:textId="77777777" w:rsidR="005A4916" w:rsidRDefault="005A4916" w:rsidP="005A4916">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Segoe UI"/>
          <w:sz w:val="22"/>
          <w:szCs w:val="22"/>
        </w:rPr>
        <w:t> </w:t>
      </w:r>
    </w:p>
    <w:p w14:paraId="39FE36AF" w14:textId="62F2E982" w:rsidR="005A4916" w:rsidRDefault="005A4916" w:rsidP="005A4916">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Segoe UI"/>
          <w:b/>
          <w:bCs/>
          <w:sz w:val="22"/>
          <w:szCs w:val="22"/>
        </w:rPr>
        <w:t xml:space="preserve">8 Feed the “Advanced PBI Performance Analyser by </w:t>
      </w:r>
      <w:r w:rsidR="00992242">
        <w:rPr>
          <w:rStyle w:val="normaltextrun"/>
          <w:rFonts w:ascii="Calibri" w:eastAsiaTheme="majorEastAsia" w:hAnsi="Calibri" w:cs="Segoe UI"/>
          <w:b/>
          <w:bCs/>
          <w:sz w:val="22"/>
          <w:szCs w:val="22"/>
        </w:rPr>
        <w:t>SmartPowerBI</w:t>
      </w:r>
      <w:r>
        <w:rPr>
          <w:rStyle w:val="normaltextrun"/>
          <w:rFonts w:ascii="Calibri" w:eastAsiaTheme="majorEastAsia" w:hAnsi="Calibri" w:cs="Segoe UI"/>
          <w:b/>
          <w:bCs/>
          <w:sz w:val="22"/>
          <w:szCs w:val="22"/>
        </w:rPr>
        <w:t>” tool with the results</w:t>
      </w:r>
      <w:r>
        <w:rPr>
          <w:rStyle w:val="normaltextrun"/>
          <w:rFonts w:ascii="Calibri" w:eastAsiaTheme="majorEastAsia" w:hAnsi="Calibri" w:cs="Segoe UI"/>
          <w:sz w:val="22"/>
          <w:szCs w:val="22"/>
        </w:rPr>
        <w:t>.</w:t>
      </w:r>
      <w:r>
        <w:rPr>
          <w:rStyle w:val="eop"/>
          <w:rFonts w:ascii="Calibri" w:hAnsi="Calibri" w:cs="Segoe UI"/>
          <w:sz w:val="22"/>
          <w:szCs w:val="22"/>
        </w:rPr>
        <w:t> </w:t>
      </w:r>
    </w:p>
    <w:p w14:paraId="6884B5AF" w14:textId="77777777" w:rsidR="005A4916" w:rsidRDefault="005A4916" w:rsidP="005A4916">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Segoe UI"/>
          <w:sz w:val="22"/>
          <w:szCs w:val="22"/>
        </w:rPr>
        <w:t>As result of this performance analysis session, we have two files:</w:t>
      </w:r>
      <w:r>
        <w:rPr>
          <w:rStyle w:val="eop"/>
          <w:rFonts w:ascii="Calibri" w:hAnsi="Calibri" w:cs="Segoe UI"/>
          <w:sz w:val="22"/>
          <w:szCs w:val="22"/>
        </w:rPr>
        <w:t> </w:t>
      </w:r>
    </w:p>
    <w:p w14:paraId="463AD9CF" w14:textId="77777777" w:rsidR="005A4916" w:rsidRDefault="005A4916" w:rsidP="005A4916">
      <w:pPr>
        <w:pStyle w:val="paragraph"/>
        <w:numPr>
          <w:ilvl w:val="0"/>
          <w:numId w:val="7"/>
        </w:numPr>
        <w:spacing w:before="0" w:beforeAutospacing="0" w:after="0" w:afterAutospacing="0"/>
        <w:ind w:left="1080" w:firstLine="0"/>
        <w:jc w:val="both"/>
        <w:textAlignment w:val="baseline"/>
        <w:rPr>
          <w:rFonts w:ascii="Calibri" w:hAnsi="Calibri" w:cs="Segoe UI"/>
          <w:sz w:val="22"/>
          <w:szCs w:val="22"/>
        </w:rPr>
      </w:pPr>
      <w:r>
        <w:rPr>
          <w:rStyle w:val="normaltextrun"/>
          <w:rFonts w:ascii="Calibri" w:eastAsiaTheme="majorEastAsia" w:hAnsi="Calibri" w:cs="Segoe UI"/>
          <w:sz w:val="22"/>
          <w:szCs w:val="22"/>
        </w:rPr>
        <w:t>JSON file from PBI Desktop Performance Analyzer, with the recording of all the actions that we took on the report.</w:t>
      </w:r>
      <w:r>
        <w:rPr>
          <w:rStyle w:val="eop"/>
          <w:rFonts w:ascii="Calibri" w:hAnsi="Calibri" w:cs="Segoe UI"/>
          <w:sz w:val="22"/>
          <w:szCs w:val="22"/>
        </w:rPr>
        <w:t> </w:t>
      </w:r>
    </w:p>
    <w:p w14:paraId="5AC2AEDE" w14:textId="77777777" w:rsidR="005A4916" w:rsidRDefault="005A4916" w:rsidP="005A4916">
      <w:pPr>
        <w:pStyle w:val="paragraph"/>
        <w:numPr>
          <w:ilvl w:val="0"/>
          <w:numId w:val="7"/>
        </w:numPr>
        <w:spacing w:before="0" w:beforeAutospacing="0" w:after="0" w:afterAutospacing="0"/>
        <w:ind w:left="1080" w:firstLine="0"/>
        <w:jc w:val="both"/>
        <w:textAlignment w:val="baseline"/>
        <w:rPr>
          <w:rFonts w:ascii="Calibri" w:hAnsi="Calibri" w:cs="Segoe UI"/>
          <w:sz w:val="22"/>
          <w:szCs w:val="22"/>
        </w:rPr>
      </w:pPr>
      <w:r>
        <w:rPr>
          <w:rStyle w:val="normaltextrun"/>
          <w:rFonts w:ascii="Calibri" w:eastAsiaTheme="majorEastAsia" w:hAnsi="Calibri" w:cs="Segoe UI"/>
          <w:sz w:val="22"/>
          <w:szCs w:val="22"/>
        </w:rPr>
        <w:t>Excel file, as “Action Template File”, with the description of such actions.</w:t>
      </w:r>
      <w:r>
        <w:rPr>
          <w:rStyle w:val="eop"/>
          <w:rFonts w:ascii="Calibri" w:hAnsi="Calibri" w:cs="Segoe UI"/>
          <w:sz w:val="22"/>
          <w:szCs w:val="22"/>
        </w:rPr>
        <w:t> </w:t>
      </w:r>
    </w:p>
    <w:p w14:paraId="79BB5E3A" w14:textId="77A2A963" w:rsidR="005A4916" w:rsidRDefault="005A4916" w:rsidP="005A4916">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Segoe UI"/>
          <w:sz w:val="22"/>
          <w:szCs w:val="22"/>
        </w:rPr>
        <w:t>After opening the tool </w:t>
      </w:r>
      <w:r>
        <w:rPr>
          <w:rStyle w:val="normaltextrun"/>
          <w:rFonts w:ascii="Calibri" w:eastAsiaTheme="majorEastAsia" w:hAnsi="Calibri" w:cs="Segoe UI"/>
          <w:b/>
          <w:bCs/>
          <w:sz w:val="22"/>
          <w:szCs w:val="22"/>
        </w:rPr>
        <w:t xml:space="preserve">“Advanced PBI Performance Analyser by </w:t>
      </w:r>
      <w:r w:rsidR="006A14DD">
        <w:rPr>
          <w:rStyle w:val="normaltextrun"/>
          <w:rFonts w:ascii="Calibri" w:eastAsiaTheme="majorEastAsia" w:hAnsi="Calibri" w:cs="Segoe UI"/>
          <w:b/>
          <w:bCs/>
          <w:sz w:val="22"/>
          <w:szCs w:val="22"/>
        </w:rPr>
        <w:t>SmartPowerBI</w:t>
      </w:r>
      <w:r>
        <w:rPr>
          <w:rStyle w:val="normaltextrun"/>
          <w:rFonts w:ascii="Calibri" w:eastAsiaTheme="majorEastAsia" w:hAnsi="Calibri" w:cs="Segoe UI"/>
          <w:b/>
          <w:bCs/>
          <w:sz w:val="22"/>
          <w:szCs w:val="22"/>
        </w:rPr>
        <w:t>”</w:t>
      </w:r>
      <w:r>
        <w:rPr>
          <w:rStyle w:val="normaltextrun"/>
          <w:rFonts w:ascii="Calibri" w:eastAsiaTheme="majorEastAsia" w:hAnsi="Calibri" w:cs="Segoe UI"/>
          <w:sz w:val="22"/>
          <w:szCs w:val="22"/>
        </w:rPr>
        <w:t>, we must click on “Transform Data” -&gt; “Edit Parameters” and replace the existing values with the two files location, as shown in the image below.</w:t>
      </w:r>
      <w:r>
        <w:rPr>
          <w:rStyle w:val="eop"/>
          <w:rFonts w:ascii="Calibri" w:hAnsi="Calibri" w:cs="Segoe UI"/>
          <w:sz w:val="22"/>
          <w:szCs w:val="22"/>
        </w:rPr>
        <w:t> </w:t>
      </w:r>
    </w:p>
    <w:p w14:paraId="241AC046" w14:textId="77777777" w:rsidR="005A4916" w:rsidRDefault="005A4916" w:rsidP="005A4916">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Segoe UI"/>
          <w:sz w:val="22"/>
          <w:szCs w:val="22"/>
        </w:rPr>
        <w:t> </w:t>
      </w:r>
    </w:p>
    <w:p w14:paraId="39A8C324" w14:textId="649EF2C0" w:rsidR="009C2A58" w:rsidRDefault="00BF0BC2" w:rsidP="005A4916">
      <w:pPr>
        <w:pStyle w:val="paragraph"/>
        <w:spacing w:before="0" w:beforeAutospacing="0" w:after="0" w:afterAutospacing="0"/>
        <w:jc w:val="both"/>
        <w:textAlignment w:val="baseline"/>
        <w:rPr>
          <w:rStyle w:val="eop"/>
          <w:rFonts w:ascii="Calibri" w:hAnsi="Calibri" w:cs="Segoe UI"/>
          <w:sz w:val="22"/>
          <w:szCs w:val="22"/>
        </w:rPr>
      </w:pPr>
      <w:r>
        <w:rPr>
          <w:rStyle w:val="eop"/>
          <w:rFonts w:ascii="Calibri" w:hAnsi="Calibri" w:cs="Segoe UI"/>
          <w:noProof/>
          <w:sz w:val="22"/>
          <w:szCs w:val="22"/>
        </w:rPr>
        <w:drawing>
          <wp:inline distT="0" distB="0" distL="0" distR="0" wp14:anchorId="4BAA2912" wp14:editId="0779BEF2">
            <wp:extent cx="5731510" cy="269494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2694940"/>
                    </a:xfrm>
                    <a:prstGeom prst="rect">
                      <a:avLst/>
                    </a:prstGeom>
                    <a:noFill/>
                    <a:ln>
                      <a:noFill/>
                    </a:ln>
                  </pic:spPr>
                </pic:pic>
              </a:graphicData>
            </a:graphic>
          </wp:inline>
        </w:drawing>
      </w:r>
    </w:p>
    <w:p w14:paraId="7F09DAB9" w14:textId="77777777" w:rsidR="009C2A58" w:rsidRDefault="009C2A58" w:rsidP="005A4916">
      <w:pPr>
        <w:pStyle w:val="paragraph"/>
        <w:spacing w:before="0" w:beforeAutospacing="0" w:after="0" w:afterAutospacing="0"/>
        <w:jc w:val="both"/>
        <w:textAlignment w:val="baseline"/>
        <w:rPr>
          <w:rStyle w:val="eop"/>
          <w:rFonts w:ascii="Calibri" w:hAnsi="Calibri" w:cs="Segoe UI"/>
          <w:sz w:val="22"/>
          <w:szCs w:val="22"/>
        </w:rPr>
      </w:pPr>
    </w:p>
    <w:p w14:paraId="3C9F4467" w14:textId="77777777" w:rsidR="005A4916" w:rsidRDefault="005A4916" w:rsidP="005A4916">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Segoe UI"/>
          <w:sz w:val="22"/>
          <w:szCs w:val="22"/>
        </w:rPr>
        <w:t> </w:t>
      </w:r>
    </w:p>
    <w:p w14:paraId="450FF1B8" w14:textId="77777777" w:rsidR="005A4916" w:rsidRDefault="005A4916" w:rsidP="005A4916">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Segoe UI"/>
          <w:sz w:val="22"/>
          <w:szCs w:val="22"/>
        </w:rPr>
        <w:t>Once that’s done, Power BI Desktop will prompt us with “Apply Changes”, which we need to click to force the ingestion of the newly provided files.</w:t>
      </w:r>
      <w:r>
        <w:rPr>
          <w:rStyle w:val="eop"/>
          <w:rFonts w:ascii="Calibri" w:hAnsi="Calibri" w:cs="Segoe UI"/>
          <w:sz w:val="22"/>
          <w:szCs w:val="22"/>
        </w:rPr>
        <w:t> </w:t>
      </w:r>
    </w:p>
    <w:p w14:paraId="0FB8F291" w14:textId="55E725D5" w:rsidR="005A4916" w:rsidRDefault="005A4916" w:rsidP="005A4916">
      <w:pPr>
        <w:pStyle w:val="paragraph"/>
        <w:spacing w:before="0" w:beforeAutospacing="0" w:after="0" w:afterAutospacing="0"/>
        <w:jc w:val="both"/>
        <w:textAlignment w:val="baseline"/>
        <w:rPr>
          <w:rFonts w:ascii="Segoe UI" w:hAnsi="Segoe UI" w:cs="Segoe UI"/>
          <w:sz w:val="18"/>
          <w:szCs w:val="18"/>
        </w:rPr>
      </w:pPr>
      <w:r>
        <w:rPr>
          <w:rFonts w:asciiTheme="minorHAnsi" w:eastAsiaTheme="minorHAnsi" w:hAnsiTheme="minorHAnsi" w:cstheme="minorBidi"/>
          <w:noProof/>
          <w:sz w:val="22"/>
          <w:szCs w:val="22"/>
          <w:lang w:eastAsia="en-US"/>
        </w:rPr>
        <w:lastRenderedPageBreak/>
        <w:drawing>
          <wp:inline distT="0" distB="0" distL="0" distR="0" wp14:anchorId="282CBC89" wp14:editId="58692CC3">
            <wp:extent cx="5731510" cy="8699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869950"/>
                    </a:xfrm>
                    <a:prstGeom prst="rect">
                      <a:avLst/>
                    </a:prstGeom>
                    <a:noFill/>
                    <a:ln>
                      <a:noFill/>
                    </a:ln>
                  </pic:spPr>
                </pic:pic>
              </a:graphicData>
            </a:graphic>
          </wp:inline>
        </w:drawing>
      </w:r>
      <w:r>
        <w:rPr>
          <w:rStyle w:val="eop"/>
          <w:rFonts w:ascii="Calibri" w:hAnsi="Calibri" w:cs="Segoe UI"/>
          <w:sz w:val="22"/>
          <w:szCs w:val="22"/>
        </w:rPr>
        <w:t> </w:t>
      </w:r>
    </w:p>
    <w:p w14:paraId="453E6C88" w14:textId="77777777" w:rsidR="005A4916" w:rsidRDefault="005A4916" w:rsidP="005A4916">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Segoe UI"/>
          <w:sz w:val="22"/>
          <w:szCs w:val="22"/>
        </w:rPr>
        <w:t> </w:t>
      </w:r>
    </w:p>
    <w:p w14:paraId="06D67EAB" w14:textId="77777777" w:rsidR="005A4916" w:rsidRDefault="005A4916" w:rsidP="005A4916">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Segoe UI"/>
          <w:sz w:val="22"/>
          <w:szCs w:val="22"/>
        </w:rPr>
        <w:t>With the Power BI Desktop version used at the time of this writing, sometimes “Apply Changes” get stuck and needs to be cancelled and clicked again.</w:t>
      </w:r>
      <w:r>
        <w:rPr>
          <w:rStyle w:val="eop"/>
          <w:rFonts w:ascii="Calibri" w:hAnsi="Calibri" w:cs="Segoe UI"/>
          <w:sz w:val="22"/>
          <w:szCs w:val="22"/>
        </w:rPr>
        <w:t> </w:t>
      </w:r>
    </w:p>
    <w:p w14:paraId="6DC610C1" w14:textId="77777777" w:rsidR="005A4916" w:rsidRDefault="005A4916" w:rsidP="005A4916">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Segoe UI"/>
          <w:sz w:val="22"/>
          <w:szCs w:val="22"/>
        </w:rPr>
        <w:t> </w:t>
      </w:r>
    </w:p>
    <w:p w14:paraId="627DA383" w14:textId="77777777" w:rsidR="005A4916" w:rsidRDefault="005A4916" w:rsidP="005A4916">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Segoe UI"/>
          <w:sz w:val="22"/>
          <w:szCs w:val="22"/>
        </w:rPr>
        <w:t> </w:t>
      </w:r>
    </w:p>
    <w:p w14:paraId="5DD567D3" w14:textId="01424A89" w:rsidR="005A4916" w:rsidRDefault="00EA04D0" w:rsidP="00593C85">
      <w:pPr>
        <w:pStyle w:val="Heading2"/>
      </w:pPr>
      <w:bookmarkStart w:id="19" w:name="_Toc84768778"/>
      <w:r>
        <w:t>Download Advanced Power BI Performance Analyser.</w:t>
      </w:r>
      <w:bookmarkEnd w:id="19"/>
    </w:p>
    <w:p w14:paraId="35C8B630" w14:textId="77777777" w:rsidR="009D7C90" w:rsidRDefault="009D7C90" w:rsidP="002F56D4"/>
    <w:p w14:paraId="2F9F5657" w14:textId="7705E799" w:rsidR="00593C85" w:rsidRDefault="00593C85" w:rsidP="002F56D4">
      <w:r>
        <w:t>Time has come for you to use the tool and get on with it. For that you’ll need to download and use the following files.</w:t>
      </w:r>
    </w:p>
    <w:p w14:paraId="71299014" w14:textId="58434E0D" w:rsidR="00593C85" w:rsidRDefault="00593C85" w:rsidP="00593C85">
      <w:pPr>
        <w:pStyle w:val="ListParagraph"/>
        <w:numPr>
          <w:ilvl w:val="0"/>
          <w:numId w:val="6"/>
        </w:numPr>
      </w:pPr>
      <w:r>
        <w:t>PBIX file</w:t>
      </w:r>
      <w:r w:rsidR="00202A40">
        <w:t xml:space="preserve"> named “</w:t>
      </w:r>
      <w:r w:rsidR="00202A40" w:rsidRPr="00202A40">
        <w:t>Advanced PBI Performance Analyser by SmartPowerBI</w:t>
      </w:r>
      <w:r w:rsidR="00202A40">
        <w:t>”</w:t>
      </w:r>
      <w:r w:rsidR="00CA5DD4">
        <w:t xml:space="preserve">, that contains the connection to the JSON file (and others), loads, </w:t>
      </w:r>
      <w:r w:rsidR="0091729F">
        <w:t>transforms,</w:t>
      </w:r>
      <w:r w:rsidR="00CA5DD4">
        <w:t xml:space="preserve"> and models the data within it</w:t>
      </w:r>
      <w:r w:rsidR="0091729F">
        <w:t xml:space="preserve"> and presents the results in several pages.</w:t>
      </w:r>
    </w:p>
    <w:p w14:paraId="29C19A65" w14:textId="562707E9" w:rsidR="0091729F" w:rsidRDefault="00E236A3" w:rsidP="00593C85">
      <w:pPr>
        <w:pStyle w:val="ListParagraph"/>
        <w:numPr>
          <w:ilvl w:val="0"/>
          <w:numId w:val="6"/>
        </w:numPr>
      </w:pPr>
      <w:r>
        <w:t>Excel file named “</w:t>
      </w:r>
      <w:r w:rsidRPr="00E236A3">
        <w:t>Advanced Performance Analyser by SmartPowerBI Support File</w:t>
      </w:r>
      <w:r>
        <w:t>”, which contains the</w:t>
      </w:r>
      <w:r w:rsidR="001D6DE3">
        <w:t xml:space="preserve"> rationale, recommendations, and links to other resources. </w:t>
      </w:r>
    </w:p>
    <w:p w14:paraId="05CC49BC" w14:textId="3DAA9003" w:rsidR="001D6DE3" w:rsidRDefault="001D6DE3" w:rsidP="00593C85">
      <w:pPr>
        <w:pStyle w:val="ListParagraph"/>
        <w:numPr>
          <w:ilvl w:val="0"/>
          <w:numId w:val="6"/>
        </w:numPr>
      </w:pPr>
      <w:r>
        <w:t xml:space="preserve">Excel file named </w:t>
      </w:r>
      <w:r w:rsidR="003436CC">
        <w:t>“</w:t>
      </w:r>
      <w:r w:rsidR="003436CC" w:rsidRPr="003436CC">
        <w:t>Advanced Performance Analyser by SmartPowerBI Actions Script</w:t>
      </w:r>
      <w:r w:rsidR="003436CC">
        <w:t xml:space="preserve">” which </w:t>
      </w:r>
      <w:r w:rsidR="00F37B41">
        <w:t>you will use to capture all the actions taken on the report subject to analysis that help enriching the results report, as will contain information that is not present in the original json file.</w:t>
      </w:r>
    </w:p>
    <w:p w14:paraId="5103AF7B" w14:textId="7F7380E3" w:rsidR="006B4E17" w:rsidRPr="006B4E17" w:rsidRDefault="00226F5F" w:rsidP="00226F5F">
      <w:pPr>
        <w:rPr>
          <w:color w:val="C00000"/>
        </w:rPr>
      </w:pPr>
      <w:r w:rsidRPr="006B4E17">
        <w:rPr>
          <w:color w:val="C00000"/>
        </w:rPr>
        <w:t>Disclaimer: this solution is provided “as is”</w:t>
      </w:r>
      <w:r w:rsidR="00F92807">
        <w:rPr>
          <w:color w:val="C00000"/>
        </w:rPr>
        <w:t>, under MIT License,</w:t>
      </w:r>
      <w:r w:rsidR="003F30E4" w:rsidRPr="006B4E17">
        <w:rPr>
          <w:color w:val="C00000"/>
        </w:rPr>
        <w:t xml:space="preserve"> and it has been tested to a limited degree. There is no warrantee that solution will work if Microsoft decides</w:t>
      </w:r>
      <w:r w:rsidR="00BA56CA" w:rsidRPr="006B4E17">
        <w:rPr>
          <w:color w:val="C00000"/>
        </w:rPr>
        <w:t xml:space="preserve"> to modify the json file format when exporting from </w:t>
      </w:r>
      <w:r w:rsidR="006B4E17" w:rsidRPr="006B4E17">
        <w:rPr>
          <w:color w:val="C00000"/>
        </w:rPr>
        <w:t>PBI Desktop’s performance analyzer, and there is no warrantee that it will work in untested scenarios.</w:t>
      </w:r>
    </w:p>
    <w:p w14:paraId="10E23A63" w14:textId="77777777" w:rsidR="00F92807" w:rsidRDefault="00F92807" w:rsidP="00511312"/>
    <w:p w14:paraId="63C6FA1A" w14:textId="4674F6C0" w:rsidR="00810FA9" w:rsidRDefault="00565D55" w:rsidP="00554990">
      <w:pPr>
        <w:pStyle w:val="Heading2"/>
      </w:pPr>
      <w:bookmarkStart w:id="20" w:name="_Toc84768779"/>
      <w:r>
        <w:t>How To’s.</w:t>
      </w:r>
      <w:bookmarkEnd w:id="20"/>
    </w:p>
    <w:p w14:paraId="102B10D9" w14:textId="77777777" w:rsidR="00554990" w:rsidRPr="00554990" w:rsidRDefault="00554990" w:rsidP="00554990"/>
    <w:p w14:paraId="7E458D39" w14:textId="49AEC8C1" w:rsidR="00794EC5" w:rsidRDefault="00565D55" w:rsidP="00605267">
      <w:pPr>
        <w:pStyle w:val="Heading3"/>
      </w:pPr>
      <w:bookmarkStart w:id="21" w:name="_Toc84768780"/>
      <w:r>
        <w:t xml:space="preserve">How to configure </w:t>
      </w:r>
      <w:r w:rsidR="00010541">
        <w:t xml:space="preserve">different </w:t>
      </w:r>
      <w:r>
        <w:t>thresholds.</w:t>
      </w:r>
      <w:bookmarkEnd w:id="21"/>
    </w:p>
    <w:p w14:paraId="515863C3" w14:textId="77777777" w:rsidR="00554990" w:rsidRPr="00554990" w:rsidRDefault="00554990" w:rsidP="00511312"/>
    <w:p w14:paraId="06A77160" w14:textId="7E164F31" w:rsidR="00E60C46" w:rsidRPr="00E60C46" w:rsidRDefault="00810FA9" w:rsidP="00E60C46">
      <w:r>
        <w:t>In the pbix file “</w:t>
      </w:r>
      <w:r w:rsidRPr="00810FA9">
        <w:t>Advanced PBI Performance Analyser by SmartPowerBI</w:t>
      </w:r>
      <w:r>
        <w:t xml:space="preserve">”, open PowerQuery and edit the </w:t>
      </w:r>
      <w:r w:rsidR="00BB1832">
        <w:t xml:space="preserve">query named “Metrics Threshold Ranges” with advanced editor and </w:t>
      </w:r>
      <w:r w:rsidR="00DC4614">
        <w:t xml:space="preserve">all the different threshold ranges used in the report are there for you to modify. </w:t>
      </w:r>
    </w:p>
    <w:p w14:paraId="60C4B8DB" w14:textId="375126AF" w:rsidR="00E60C46" w:rsidRPr="00E60C46" w:rsidRDefault="00E60C46" w:rsidP="00E60C46">
      <w:r w:rsidRPr="00E60C46">
        <w:rPr>
          <w:noProof/>
        </w:rPr>
        <w:lastRenderedPageBreak/>
        <w:drawing>
          <wp:inline distT="0" distB="0" distL="0" distR="0" wp14:anchorId="3F45DC52" wp14:editId="759CA703">
            <wp:extent cx="5731510" cy="36893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689350"/>
                    </a:xfrm>
                    <a:prstGeom prst="rect">
                      <a:avLst/>
                    </a:prstGeom>
                  </pic:spPr>
                </pic:pic>
              </a:graphicData>
            </a:graphic>
          </wp:inline>
        </w:drawing>
      </w:r>
    </w:p>
    <w:p w14:paraId="6FB96523" w14:textId="77777777" w:rsidR="002A705C" w:rsidRDefault="002A705C" w:rsidP="00511312"/>
    <w:p w14:paraId="67B8749F" w14:textId="4569323F" w:rsidR="00696A07" w:rsidRDefault="00696A07" w:rsidP="00605267">
      <w:pPr>
        <w:pStyle w:val="Heading3"/>
      </w:pPr>
      <w:bookmarkStart w:id="22" w:name="_Toc84768781"/>
      <w:r>
        <w:t>How to configure different rationale</w:t>
      </w:r>
      <w:r w:rsidR="002A705C">
        <w:t xml:space="preserve">, </w:t>
      </w:r>
      <w:r>
        <w:t>recommendations</w:t>
      </w:r>
      <w:r w:rsidR="002A705C">
        <w:t xml:space="preserve"> and links to best practices and guidelines</w:t>
      </w:r>
      <w:r w:rsidR="00605267">
        <w:t>.</w:t>
      </w:r>
      <w:bookmarkEnd w:id="22"/>
    </w:p>
    <w:p w14:paraId="5CAEB5D5" w14:textId="77777777" w:rsidR="00DC4614" w:rsidRDefault="00DC4614" w:rsidP="00DC4614"/>
    <w:p w14:paraId="2CCE1D06" w14:textId="2CA6AC2B" w:rsidR="005052D0" w:rsidRDefault="005052D0" w:rsidP="00DC4614">
      <w:r>
        <w:t>In the Excel file named “</w:t>
      </w:r>
      <w:r w:rsidRPr="00E236A3">
        <w:t>Advanced Performance Analyser by SmartPowerBI Support File</w:t>
      </w:r>
      <w:r>
        <w:t xml:space="preserve">”, there is a table </w:t>
      </w:r>
      <w:r w:rsidR="00A56425">
        <w:t xml:space="preserve">with all the </w:t>
      </w:r>
      <w:r w:rsidR="00EC0B7A">
        <w:t>affecting factors described in this article and analysed in the resulting report. In such table you can configure the text to be displayed</w:t>
      </w:r>
      <w:r w:rsidR="000317F6">
        <w:t xml:space="preserve">, not only for the rationale but also for the different </w:t>
      </w:r>
      <w:r w:rsidR="001A1AC9">
        <w:t>recommendations for each tolerance range (1-4: Good, High, Very High, Extremely High).</w:t>
      </w:r>
      <w:r w:rsidR="00EC0B7A">
        <w:t xml:space="preserve"> </w:t>
      </w:r>
    </w:p>
    <w:p w14:paraId="6385460D" w14:textId="77777777" w:rsidR="00602406" w:rsidRDefault="00602406" w:rsidP="00DC4614"/>
    <w:p w14:paraId="71EA082C" w14:textId="30A76DD7" w:rsidR="00602406" w:rsidRDefault="00A56425" w:rsidP="00DC4614">
      <w:r w:rsidRPr="00A56425">
        <w:rPr>
          <w:noProof/>
        </w:rPr>
        <w:lastRenderedPageBreak/>
        <w:drawing>
          <wp:inline distT="0" distB="0" distL="0" distR="0" wp14:anchorId="222D9285" wp14:editId="7DD1F9F9">
            <wp:extent cx="5731510" cy="30048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004820"/>
                    </a:xfrm>
                    <a:prstGeom prst="rect">
                      <a:avLst/>
                    </a:prstGeom>
                  </pic:spPr>
                </pic:pic>
              </a:graphicData>
            </a:graphic>
          </wp:inline>
        </w:drawing>
      </w:r>
    </w:p>
    <w:p w14:paraId="09062C91" w14:textId="4CE8680E" w:rsidR="00F37BE5" w:rsidRDefault="00F37BE5" w:rsidP="00F37BE5"/>
    <w:p w14:paraId="019DA6BA" w14:textId="4BE41BAA" w:rsidR="002A705C" w:rsidRDefault="005761A7" w:rsidP="005761A7">
      <w:pPr>
        <w:pStyle w:val="Heading2"/>
      </w:pPr>
      <w:bookmarkStart w:id="23" w:name="_Toc84768782"/>
      <w:r>
        <w:t>Credits.</w:t>
      </w:r>
      <w:bookmarkEnd w:id="23"/>
    </w:p>
    <w:p w14:paraId="45A698C0" w14:textId="654B07E3" w:rsidR="005761A7" w:rsidRDefault="00B6514B" w:rsidP="005761A7">
      <w:r>
        <w:t>In some parts of th</w:t>
      </w:r>
      <w:r w:rsidR="00DA0297">
        <w:t>is series of</w:t>
      </w:r>
      <w:r>
        <w:t xml:space="preserve"> articles and in the downloadable files, I have </w:t>
      </w:r>
      <w:r w:rsidR="00DC099B">
        <w:t xml:space="preserve">used and referenced articles </w:t>
      </w:r>
      <w:r w:rsidR="00CE4430">
        <w:t>or other resources authored by:</w:t>
      </w:r>
    </w:p>
    <w:p w14:paraId="21505023" w14:textId="0C0FA2E9" w:rsidR="00DC099B" w:rsidRDefault="00DC099B" w:rsidP="00DC099B">
      <w:pPr>
        <w:pStyle w:val="ListParagraph"/>
        <w:numPr>
          <w:ilvl w:val="0"/>
          <w:numId w:val="6"/>
        </w:numPr>
      </w:pPr>
      <w:r>
        <w:t>Patrick Leblanc (</w:t>
      </w:r>
      <w:hyperlink r:id="rId65" w:history="1">
        <w:r w:rsidR="004D075F">
          <w:rPr>
            <w:rStyle w:val="Hyperlink"/>
          </w:rPr>
          <w:t>Guy in a Cube (Power BI Training and More)</w:t>
        </w:r>
      </w:hyperlink>
      <w:r>
        <w:t>)</w:t>
      </w:r>
    </w:p>
    <w:p w14:paraId="7156363E" w14:textId="637EA1BC" w:rsidR="00DC099B" w:rsidRDefault="00DC099B" w:rsidP="00DC099B">
      <w:pPr>
        <w:pStyle w:val="ListParagraph"/>
        <w:numPr>
          <w:ilvl w:val="0"/>
          <w:numId w:val="6"/>
        </w:numPr>
      </w:pPr>
      <w:r>
        <w:t>Melissa Coates (</w:t>
      </w:r>
      <w:hyperlink r:id="rId66" w:history="1">
        <w:r w:rsidR="00142F6A">
          <w:rPr>
            <w:rStyle w:val="Hyperlink"/>
          </w:rPr>
          <w:t>Coates Data Strategies</w:t>
        </w:r>
      </w:hyperlink>
      <w:r>
        <w:t>)</w:t>
      </w:r>
    </w:p>
    <w:p w14:paraId="1F8492A6" w14:textId="4EE9708D" w:rsidR="00225570" w:rsidRDefault="00225570" w:rsidP="00DC099B">
      <w:pPr>
        <w:pStyle w:val="ListParagraph"/>
        <w:numPr>
          <w:ilvl w:val="0"/>
          <w:numId w:val="6"/>
        </w:numPr>
      </w:pPr>
      <w:r>
        <w:t>Marco Russo (</w:t>
      </w:r>
      <w:hyperlink r:id="rId67" w:history="1">
        <w:r w:rsidR="00142F6A">
          <w:rPr>
            <w:rStyle w:val="Hyperlink"/>
          </w:rPr>
          <w:t>Home - SQLBI</w:t>
        </w:r>
      </w:hyperlink>
      <w:r>
        <w:t>)</w:t>
      </w:r>
    </w:p>
    <w:p w14:paraId="3E7BFF25" w14:textId="6C8FBBFE" w:rsidR="00F12CE1" w:rsidRDefault="00F12CE1" w:rsidP="00DC099B">
      <w:pPr>
        <w:pStyle w:val="ListParagraph"/>
        <w:numPr>
          <w:ilvl w:val="0"/>
          <w:numId w:val="6"/>
        </w:numPr>
      </w:pPr>
      <w:r>
        <w:t>Reid Havens (</w:t>
      </w:r>
      <w:hyperlink r:id="rId68" w:history="1">
        <w:r>
          <w:rPr>
            <w:rStyle w:val="Hyperlink"/>
          </w:rPr>
          <w:t>Havens Consulting</w:t>
        </w:r>
      </w:hyperlink>
      <w:r>
        <w:t>)</w:t>
      </w:r>
    </w:p>
    <w:p w14:paraId="3FAB1B9F" w14:textId="3C5ADF14" w:rsidR="00142F6A" w:rsidRDefault="00142F6A" w:rsidP="00DC099B">
      <w:pPr>
        <w:pStyle w:val="ListParagraph"/>
        <w:numPr>
          <w:ilvl w:val="0"/>
          <w:numId w:val="6"/>
        </w:numPr>
      </w:pPr>
      <w:r>
        <w:t>Will Thompson</w:t>
      </w:r>
      <w:r w:rsidR="00A33ED5">
        <w:t xml:space="preserve"> (Github repository)</w:t>
      </w:r>
    </w:p>
    <w:p w14:paraId="2C92DB57" w14:textId="0ED8A42A" w:rsidR="00225570" w:rsidRDefault="002E536F" w:rsidP="00DC099B">
      <w:pPr>
        <w:pStyle w:val="ListParagraph"/>
        <w:numPr>
          <w:ilvl w:val="0"/>
          <w:numId w:val="6"/>
        </w:numPr>
      </w:pPr>
      <w:r>
        <w:t>Sam McKay</w:t>
      </w:r>
      <w:r w:rsidR="002706F2">
        <w:t xml:space="preserve"> (</w:t>
      </w:r>
      <w:hyperlink r:id="rId69" w:history="1">
        <w:r w:rsidR="002706F2">
          <w:rPr>
            <w:rStyle w:val="Hyperlink"/>
          </w:rPr>
          <w:t>Enterprise DNA | Empowering Power BI Users to Change Their World</w:t>
        </w:r>
      </w:hyperlink>
      <w:r w:rsidR="002706F2">
        <w:t>)</w:t>
      </w:r>
    </w:p>
    <w:p w14:paraId="0FE39218" w14:textId="2331D4BB" w:rsidR="00DC099B" w:rsidRDefault="00C268B5" w:rsidP="00DC099B">
      <w:pPr>
        <w:pStyle w:val="ListParagraph"/>
        <w:numPr>
          <w:ilvl w:val="0"/>
          <w:numId w:val="6"/>
        </w:numPr>
        <w:rPr>
          <w:lang w:val="es-ES"/>
        </w:rPr>
      </w:pPr>
      <w:r w:rsidRPr="002706F2">
        <w:rPr>
          <w:lang w:val="es-ES"/>
        </w:rPr>
        <w:t xml:space="preserve">James Serra </w:t>
      </w:r>
      <w:r w:rsidR="002706F2" w:rsidRPr="002706F2">
        <w:rPr>
          <w:lang w:val="es-ES"/>
        </w:rPr>
        <w:t>(</w:t>
      </w:r>
      <w:hyperlink r:id="rId70" w:history="1">
        <w:r w:rsidR="002706F2" w:rsidRPr="002706F2">
          <w:rPr>
            <w:rStyle w:val="Hyperlink"/>
            <w:lang w:val="es-ES"/>
          </w:rPr>
          <w:t>James Serra's Blog</w:t>
        </w:r>
      </w:hyperlink>
      <w:r w:rsidR="002706F2" w:rsidRPr="002706F2">
        <w:rPr>
          <w:lang w:val="es-ES"/>
        </w:rPr>
        <w:t>)</w:t>
      </w:r>
      <w:r w:rsidR="00DC099B" w:rsidRPr="002706F2">
        <w:rPr>
          <w:lang w:val="es-ES"/>
        </w:rPr>
        <w:t xml:space="preserve"> </w:t>
      </w:r>
    </w:p>
    <w:p w14:paraId="6078791A" w14:textId="743DF303" w:rsidR="009220C9" w:rsidRDefault="009220C9" w:rsidP="009220C9">
      <w:pPr>
        <w:pStyle w:val="ListParagraph"/>
        <w:numPr>
          <w:ilvl w:val="0"/>
          <w:numId w:val="6"/>
        </w:numPr>
      </w:pPr>
      <w:r>
        <w:t>Michael Kovalsky (</w:t>
      </w:r>
      <w:hyperlink r:id="rId71" w:history="1">
        <w:r w:rsidRPr="002B3F5A">
          <w:rPr>
            <w:rStyle w:val="Hyperlink"/>
          </w:rPr>
          <w:t>ElegantBI</w:t>
        </w:r>
      </w:hyperlink>
      <w:r>
        <w:t>).</w:t>
      </w:r>
    </w:p>
    <w:p w14:paraId="49BAC43A" w14:textId="4E657D9B" w:rsidR="009220C9" w:rsidRPr="009220C9" w:rsidRDefault="00221291" w:rsidP="00E420E6">
      <w:r>
        <w:t>And special thanks to</w:t>
      </w:r>
      <w:r w:rsidR="00E420E6">
        <w:t xml:space="preserve"> </w:t>
      </w:r>
      <w:hyperlink r:id="rId72" w:history="1">
        <w:r w:rsidR="00E420E6" w:rsidRPr="00506713">
          <w:rPr>
            <w:rStyle w:val="Hyperlink"/>
          </w:rPr>
          <w:t>Steve Verschaeve</w:t>
        </w:r>
      </w:hyperlink>
      <w:r w:rsidR="00506713">
        <w:t>, Senior Customer Engineer from Microsoft</w:t>
      </w:r>
      <w:r w:rsidR="00E94209">
        <w:t>, for his thorough review of the documentation</w:t>
      </w:r>
      <w:r w:rsidR="009A1FC1">
        <w:t xml:space="preserve"> and great advice on the functionality</w:t>
      </w:r>
      <w:r w:rsidR="00E94209">
        <w:t>.</w:t>
      </w:r>
    </w:p>
    <w:p w14:paraId="14137BE1" w14:textId="77777777" w:rsidR="00565D55" w:rsidRPr="009220C9" w:rsidRDefault="00565D55"/>
    <w:sectPr w:rsidR="00565D55" w:rsidRPr="009220C9">
      <w:headerReference w:type="default" r:id="rId73"/>
      <w:footerReference w:type="default" r:id="rId7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50AB83" w14:textId="77777777" w:rsidR="0021276D" w:rsidRDefault="0021276D" w:rsidP="00E03FDA">
      <w:pPr>
        <w:spacing w:after="0" w:line="240" w:lineRule="auto"/>
      </w:pPr>
      <w:r>
        <w:separator/>
      </w:r>
    </w:p>
  </w:endnote>
  <w:endnote w:type="continuationSeparator" w:id="0">
    <w:p w14:paraId="1E213452" w14:textId="77777777" w:rsidR="0021276D" w:rsidRDefault="0021276D" w:rsidP="00E03F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252BD" w14:textId="192F0973" w:rsidR="00B42CE6" w:rsidRDefault="00684F58">
    <w:pPr>
      <w:pStyle w:val="Footer"/>
    </w:pPr>
    <w:r>
      <w:t>Alex J. Garcia</w:t>
    </w:r>
    <w:r w:rsidR="00B42CE6">
      <w:tab/>
    </w:r>
    <w:r w:rsidR="00B42CE6">
      <w:tab/>
    </w:r>
    <w:hyperlink r:id="rId1" w:history="1">
      <w:r w:rsidR="00B42CE6" w:rsidRPr="002A0B64">
        <w:rPr>
          <w:rStyle w:val="Hyperlink"/>
        </w:rPr>
        <w:t>www.smartpowerbi.co.uk</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DBADB0" w14:textId="77777777" w:rsidR="0021276D" w:rsidRDefault="0021276D" w:rsidP="00E03FDA">
      <w:pPr>
        <w:spacing w:after="0" w:line="240" w:lineRule="auto"/>
      </w:pPr>
      <w:r>
        <w:separator/>
      </w:r>
    </w:p>
  </w:footnote>
  <w:footnote w:type="continuationSeparator" w:id="0">
    <w:p w14:paraId="0856CD86" w14:textId="77777777" w:rsidR="0021276D" w:rsidRDefault="0021276D" w:rsidP="00E03F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61A38" w14:textId="163618AD" w:rsidR="003E1B81" w:rsidRDefault="003E1B81" w:rsidP="00684F58">
    <w:pPr>
      <w:pStyle w:val="Header"/>
      <w:jc w:val="center"/>
    </w:pPr>
    <w:r>
      <w:rPr>
        <w:noProof/>
      </w:rPr>
      <w:drawing>
        <wp:anchor distT="0" distB="0" distL="114300" distR="114300" simplePos="0" relativeHeight="251658240" behindDoc="0" locked="0" layoutInCell="1" allowOverlap="1" wp14:anchorId="345D698F" wp14:editId="0C8DFBB0">
          <wp:simplePos x="0" y="0"/>
          <wp:positionH relativeFrom="margin">
            <wp:align>center</wp:align>
          </wp:positionH>
          <wp:positionV relativeFrom="paragraph">
            <wp:posOffset>-138023</wp:posOffset>
          </wp:positionV>
          <wp:extent cx="871268" cy="327597"/>
          <wp:effectExtent l="0" t="0" r="0" b="0"/>
          <wp:wrapNone/>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71268" cy="327597"/>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32" type="#_x0000_t75" style="width:130.5pt;height:141pt" o:bullet="t">
        <v:imagedata r:id="rId1" o:title="only bars"/>
      </v:shape>
    </w:pict>
  </w:numPicBullet>
  <w:numPicBullet w:numPicBulletId="1">
    <w:pict>
      <v:shape id="_x0000_i1333" type="#_x0000_t75" style="width:375pt;height:375pt" o:bullet="t">
        <v:imagedata r:id="rId2" o:title="Candidate 4___ only bars full size - coloured"/>
      </v:shape>
    </w:pict>
  </w:numPicBullet>
  <w:abstractNum w:abstractNumId="0" w15:restartNumberingAfterBreak="0">
    <w:nsid w:val="044C07A3"/>
    <w:multiLevelType w:val="multilevel"/>
    <w:tmpl w:val="72328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E135B9"/>
    <w:multiLevelType w:val="hybridMultilevel"/>
    <w:tmpl w:val="2BDAA94E"/>
    <w:lvl w:ilvl="0" w:tplc="6C7E8DB0">
      <w:start w:val="85"/>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6F742F"/>
    <w:multiLevelType w:val="hybridMultilevel"/>
    <w:tmpl w:val="FCA84FF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5156B03"/>
    <w:multiLevelType w:val="multilevel"/>
    <w:tmpl w:val="2550E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BB0178"/>
    <w:multiLevelType w:val="hybridMultilevel"/>
    <w:tmpl w:val="941A4546"/>
    <w:lvl w:ilvl="0" w:tplc="0BF4031C">
      <w:start w:val="85"/>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20386E"/>
    <w:multiLevelType w:val="hybridMultilevel"/>
    <w:tmpl w:val="2580E21A"/>
    <w:lvl w:ilvl="0" w:tplc="7174CD5C">
      <w:start w:val="1"/>
      <w:numFmt w:val="bullet"/>
      <w:lvlText w:val=""/>
      <w:lvlPicBulletId w:val="0"/>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51840BD"/>
    <w:multiLevelType w:val="multilevel"/>
    <w:tmpl w:val="A09CF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FC763A"/>
    <w:multiLevelType w:val="hybridMultilevel"/>
    <w:tmpl w:val="CBECA65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2E471A67"/>
    <w:multiLevelType w:val="hybridMultilevel"/>
    <w:tmpl w:val="1BFA85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41C4DFC"/>
    <w:multiLevelType w:val="multilevel"/>
    <w:tmpl w:val="1206A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310157"/>
    <w:multiLevelType w:val="multilevel"/>
    <w:tmpl w:val="30F47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D524CA"/>
    <w:multiLevelType w:val="hybridMultilevel"/>
    <w:tmpl w:val="07349578"/>
    <w:lvl w:ilvl="0" w:tplc="84764638">
      <w:start w:val="1"/>
      <w:numFmt w:val="bullet"/>
      <w:lvlText w:val=""/>
      <w:lvlPicBulletId w:val="1"/>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40AE0676"/>
    <w:multiLevelType w:val="multilevel"/>
    <w:tmpl w:val="FB663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379354B"/>
    <w:multiLevelType w:val="hybridMultilevel"/>
    <w:tmpl w:val="6FAC98A8"/>
    <w:lvl w:ilvl="0" w:tplc="6C7E8DB0">
      <w:start w:val="85"/>
      <w:numFmt w:val="bullet"/>
      <w:lvlText w:val="-"/>
      <w:lvlJc w:val="left"/>
      <w:pPr>
        <w:ind w:left="360" w:hanging="360"/>
      </w:pPr>
      <w:rPr>
        <w:rFonts w:ascii="Calibri" w:eastAsiaTheme="minorHAnsi" w:hAnsi="Calibri"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44D02830"/>
    <w:multiLevelType w:val="hybridMultilevel"/>
    <w:tmpl w:val="A686D7AC"/>
    <w:lvl w:ilvl="0" w:tplc="A1D8740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7C92839"/>
    <w:multiLevelType w:val="multilevel"/>
    <w:tmpl w:val="86E0C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B213A0"/>
    <w:multiLevelType w:val="multilevel"/>
    <w:tmpl w:val="48043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90A5592"/>
    <w:multiLevelType w:val="multilevel"/>
    <w:tmpl w:val="F4483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EBF4831"/>
    <w:multiLevelType w:val="multilevel"/>
    <w:tmpl w:val="97063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5585E31"/>
    <w:multiLevelType w:val="multilevel"/>
    <w:tmpl w:val="72802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7EC3865"/>
    <w:multiLevelType w:val="hybridMultilevel"/>
    <w:tmpl w:val="58B22E16"/>
    <w:lvl w:ilvl="0" w:tplc="C25CD26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AA95FF5"/>
    <w:multiLevelType w:val="multilevel"/>
    <w:tmpl w:val="03E23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1182B98"/>
    <w:multiLevelType w:val="hybridMultilevel"/>
    <w:tmpl w:val="6584D46C"/>
    <w:lvl w:ilvl="0" w:tplc="A2EE1C8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F235CCA"/>
    <w:multiLevelType w:val="multilevel"/>
    <w:tmpl w:val="018E1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7C7D81"/>
    <w:multiLevelType w:val="multilevel"/>
    <w:tmpl w:val="174AC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7194E7E"/>
    <w:multiLevelType w:val="multilevel"/>
    <w:tmpl w:val="E6E6C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90180E"/>
    <w:multiLevelType w:val="multilevel"/>
    <w:tmpl w:val="2068B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236B2F"/>
    <w:multiLevelType w:val="hybridMultilevel"/>
    <w:tmpl w:val="89BA1A3E"/>
    <w:lvl w:ilvl="0" w:tplc="84764638">
      <w:start w:val="1"/>
      <w:numFmt w:val="bullet"/>
      <w:lvlText w:val=""/>
      <w:lvlPicBulletId w:val="1"/>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7EA12831"/>
    <w:multiLevelType w:val="hybridMultilevel"/>
    <w:tmpl w:val="58AC1DD8"/>
    <w:lvl w:ilvl="0" w:tplc="0BF4031C">
      <w:start w:val="85"/>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FA77044"/>
    <w:multiLevelType w:val="multilevel"/>
    <w:tmpl w:val="4734F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22"/>
  </w:num>
  <w:num w:numId="3">
    <w:abstractNumId w:val="20"/>
  </w:num>
  <w:num w:numId="4">
    <w:abstractNumId w:val="4"/>
  </w:num>
  <w:num w:numId="5">
    <w:abstractNumId w:val="1"/>
  </w:num>
  <w:num w:numId="6">
    <w:abstractNumId w:val="28"/>
  </w:num>
  <w:num w:numId="7">
    <w:abstractNumId w:val="18"/>
  </w:num>
  <w:num w:numId="8">
    <w:abstractNumId w:val="7"/>
  </w:num>
  <w:num w:numId="9">
    <w:abstractNumId w:val="13"/>
  </w:num>
  <w:num w:numId="10">
    <w:abstractNumId w:val="2"/>
  </w:num>
  <w:num w:numId="11">
    <w:abstractNumId w:val="5"/>
  </w:num>
  <w:num w:numId="12">
    <w:abstractNumId w:val="27"/>
  </w:num>
  <w:num w:numId="13">
    <w:abstractNumId w:val="11"/>
  </w:num>
  <w:num w:numId="14">
    <w:abstractNumId w:val="3"/>
  </w:num>
  <w:num w:numId="15">
    <w:abstractNumId w:val="21"/>
  </w:num>
  <w:num w:numId="16">
    <w:abstractNumId w:val="17"/>
  </w:num>
  <w:num w:numId="17">
    <w:abstractNumId w:val="0"/>
  </w:num>
  <w:num w:numId="18">
    <w:abstractNumId w:val="24"/>
  </w:num>
  <w:num w:numId="19">
    <w:abstractNumId w:val="16"/>
  </w:num>
  <w:num w:numId="20">
    <w:abstractNumId w:val="19"/>
  </w:num>
  <w:num w:numId="21">
    <w:abstractNumId w:val="12"/>
  </w:num>
  <w:num w:numId="22">
    <w:abstractNumId w:val="8"/>
  </w:num>
  <w:num w:numId="23">
    <w:abstractNumId w:val="15"/>
  </w:num>
  <w:num w:numId="24">
    <w:abstractNumId w:val="25"/>
  </w:num>
  <w:num w:numId="25">
    <w:abstractNumId w:val="29"/>
  </w:num>
  <w:num w:numId="26">
    <w:abstractNumId w:val="10"/>
  </w:num>
  <w:num w:numId="27">
    <w:abstractNumId w:val="23"/>
  </w:num>
  <w:num w:numId="28">
    <w:abstractNumId w:val="9"/>
  </w:num>
  <w:num w:numId="29">
    <w:abstractNumId w:val="6"/>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ECE11B0"/>
    <w:rsid w:val="00006266"/>
    <w:rsid w:val="00006A11"/>
    <w:rsid w:val="000076A8"/>
    <w:rsid w:val="00010541"/>
    <w:rsid w:val="0001468E"/>
    <w:rsid w:val="0003140C"/>
    <w:rsid w:val="000314D5"/>
    <w:rsid w:val="000317F6"/>
    <w:rsid w:val="000369B1"/>
    <w:rsid w:val="00056BEC"/>
    <w:rsid w:val="00057BA7"/>
    <w:rsid w:val="00062C4A"/>
    <w:rsid w:val="00065F6F"/>
    <w:rsid w:val="000669DB"/>
    <w:rsid w:val="00067DB9"/>
    <w:rsid w:val="00070A56"/>
    <w:rsid w:val="00075741"/>
    <w:rsid w:val="0007653D"/>
    <w:rsid w:val="00080359"/>
    <w:rsid w:val="000815DF"/>
    <w:rsid w:val="00081B3E"/>
    <w:rsid w:val="00083AC5"/>
    <w:rsid w:val="00096C83"/>
    <w:rsid w:val="000A240B"/>
    <w:rsid w:val="000A32A4"/>
    <w:rsid w:val="000A37DF"/>
    <w:rsid w:val="000B1FFE"/>
    <w:rsid w:val="000B5EC3"/>
    <w:rsid w:val="000C4825"/>
    <w:rsid w:val="000C5DC8"/>
    <w:rsid w:val="000D0F0B"/>
    <w:rsid w:val="000D1724"/>
    <w:rsid w:val="000D3885"/>
    <w:rsid w:val="000D4075"/>
    <w:rsid w:val="000E7F20"/>
    <w:rsid w:val="000F0BF4"/>
    <w:rsid w:val="000F35C1"/>
    <w:rsid w:val="000F4EAC"/>
    <w:rsid w:val="00116D83"/>
    <w:rsid w:val="00121BC2"/>
    <w:rsid w:val="0012379A"/>
    <w:rsid w:val="00130D4D"/>
    <w:rsid w:val="001356DF"/>
    <w:rsid w:val="001404B6"/>
    <w:rsid w:val="00142F6A"/>
    <w:rsid w:val="001479A8"/>
    <w:rsid w:val="00151AD4"/>
    <w:rsid w:val="00161F1A"/>
    <w:rsid w:val="0016551C"/>
    <w:rsid w:val="0017765F"/>
    <w:rsid w:val="00181C11"/>
    <w:rsid w:val="001A1AC9"/>
    <w:rsid w:val="001A6105"/>
    <w:rsid w:val="001A787F"/>
    <w:rsid w:val="001B38D5"/>
    <w:rsid w:val="001B4AB4"/>
    <w:rsid w:val="001B6998"/>
    <w:rsid w:val="001C011D"/>
    <w:rsid w:val="001C0673"/>
    <w:rsid w:val="001C0BE4"/>
    <w:rsid w:val="001C16B2"/>
    <w:rsid w:val="001C2E4D"/>
    <w:rsid w:val="001C5AB8"/>
    <w:rsid w:val="001D5D3B"/>
    <w:rsid w:val="001D6DE3"/>
    <w:rsid w:val="001D7206"/>
    <w:rsid w:val="001E3057"/>
    <w:rsid w:val="001E3F40"/>
    <w:rsid w:val="001E62AF"/>
    <w:rsid w:val="001F41A7"/>
    <w:rsid w:val="00202A40"/>
    <w:rsid w:val="002049E2"/>
    <w:rsid w:val="00205470"/>
    <w:rsid w:val="0020696A"/>
    <w:rsid w:val="0021276D"/>
    <w:rsid w:val="00213AE5"/>
    <w:rsid w:val="00221291"/>
    <w:rsid w:val="002234F9"/>
    <w:rsid w:val="002235DE"/>
    <w:rsid w:val="0022420D"/>
    <w:rsid w:val="00225570"/>
    <w:rsid w:val="00226F5F"/>
    <w:rsid w:val="00227D2A"/>
    <w:rsid w:val="00234076"/>
    <w:rsid w:val="002367D6"/>
    <w:rsid w:val="00241965"/>
    <w:rsid w:val="002461C0"/>
    <w:rsid w:val="002474D2"/>
    <w:rsid w:val="0025343C"/>
    <w:rsid w:val="002706F2"/>
    <w:rsid w:val="00272F84"/>
    <w:rsid w:val="0027521B"/>
    <w:rsid w:val="002767E4"/>
    <w:rsid w:val="002960F7"/>
    <w:rsid w:val="002A13E0"/>
    <w:rsid w:val="002A705C"/>
    <w:rsid w:val="002B0378"/>
    <w:rsid w:val="002B2846"/>
    <w:rsid w:val="002B3F5A"/>
    <w:rsid w:val="002D24CF"/>
    <w:rsid w:val="002D7062"/>
    <w:rsid w:val="002E2462"/>
    <w:rsid w:val="002E2FB4"/>
    <w:rsid w:val="002E33F2"/>
    <w:rsid w:val="002E536F"/>
    <w:rsid w:val="002E5681"/>
    <w:rsid w:val="002F0FDE"/>
    <w:rsid w:val="002F30D1"/>
    <w:rsid w:val="002F56D4"/>
    <w:rsid w:val="00301C23"/>
    <w:rsid w:val="00314238"/>
    <w:rsid w:val="00314FDD"/>
    <w:rsid w:val="0031587C"/>
    <w:rsid w:val="00317C20"/>
    <w:rsid w:val="003300FC"/>
    <w:rsid w:val="0033207B"/>
    <w:rsid w:val="00332E5E"/>
    <w:rsid w:val="00337202"/>
    <w:rsid w:val="00341CC8"/>
    <w:rsid w:val="003436CC"/>
    <w:rsid w:val="00346100"/>
    <w:rsid w:val="00346CE2"/>
    <w:rsid w:val="00347542"/>
    <w:rsid w:val="00350DBD"/>
    <w:rsid w:val="00353FB4"/>
    <w:rsid w:val="0035428F"/>
    <w:rsid w:val="00356EF7"/>
    <w:rsid w:val="00357165"/>
    <w:rsid w:val="00363ECE"/>
    <w:rsid w:val="00366875"/>
    <w:rsid w:val="00367DF2"/>
    <w:rsid w:val="00371E09"/>
    <w:rsid w:val="00372F01"/>
    <w:rsid w:val="003730F6"/>
    <w:rsid w:val="003731CA"/>
    <w:rsid w:val="00376FB7"/>
    <w:rsid w:val="003A1D7E"/>
    <w:rsid w:val="003C2734"/>
    <w:rsid w:val="003C55E3"/>
    <w:rsid w:val="003C75D9"/>
    <w:rsid w:val="003C7FBB"/>
    <w:rsid w:val="003D1261"/>
    <w:rsid w:val="003D3131"/>
    <w:rsid w:val="003D4DB5"/>
    <w:rsid w:val="003D4DE6"/>
    <w:rsid w:val="003E1B81"/>
    <w:rsid w:val="003E5FAC"/>
    <w:rsid w:val="003E6D69"/>
    <w:rsid w:val="003E757D"/>
    <w:rsid w:val="003F30E4"/>
    <w:rsid w:val="004045B0"/>
    <w:rsid w:val="00406B5C"/>
    <w:rsid w:val="0040734A"/>
    <w:rsid w:val="00412B6C"/>
    <w:rsid w:val="0041777F"/>
    <w:rsid w:val="0042097D"/>
    <w:rsid w:val="00421482"/>
    <w:rsid w:val="0043076F"/>
    <w:rsid w:val="0043439A"/>
    <w:rsid w:val="00437536"/>
    <w:rsid w:val="00440760"/>
    <w:rsid w:val="00442D85"/>
    <w:rsid w:val="00444EBD"/>
    <w:rsid w:val="00446FAE"/>
    <w:rsid w:val="00447F87"/>
    <w:rsid w:val="00452BD2"/>
    <w:rsid w:val="0045354B"/>
    <w:rsid w:val="00456B54"/>
    <w:rsid w:val="00457A74"/>
    <w:rsid w:val="00457E8B"/>
    <w:rsid w:val="004610D0"/>
    <w:rsid w:val="0046139D"/>
    <w:rsid w:val="00464120"/>
    <w:rsid w:val="004714D7"/>
    <w:rsid w:val="004748F9"/>
    <w:rsid w:val="00476241"/>
    <w:rsid w:val="00477DF4"/>
    <w:rsid w:val="0048454C"/>
    <w:rsid w:val="004951A5"/>
    <w:rsid w:val="004A2CB3"/>
    <w:rsid w:val="004A394B"/>
    <w:rsid w:val="004B60B8"/>
    <w:rsid w:val="004B7C5A"/>
    <w:rsid w:val="004C5F0B"/>
    <w:rsid w:val="004D075F"/>
    <w:rsid w:val="004D1696"/>
    <w:rsid w:val="004D1F53"/>
    <w:rsid w:val="004D213A"/>
    <w:rsid w:val="004D393D"/>
    <w:rsid w:val="004D4263"/>
    <w:rsid w:val="004D5C4E"/>
    <w:rsid w:val="004E3161"/>
    <w:rsid w:val="004F1EE5"/>
    <w:rsid w:val="004F35FA"/>
    <w:rsid w:val="004F377F"/>
    <w:rsid w:val="004F3B47"/>
    <w:rsid w:val="004F5473"/>
    <w:rsid w:val="005024AB"/>
    <w:rsid w:val="00503762"/>
    <w:rsid w:val="005052D0"/>
    <w:rsid w:val="00506713"/>
    <w:rsid w:val="00506E48"/>
    <w:rsid w:val="00511312"/>
    <w:rsid w:val="005113A6"/>
    <w:rsid w:val="00511FAD"/>
    <w:rsid w:val="0052130B"/>
    <w:rsid w:val="005263B8"/>
    <w:rsid w:val="00526EB2"/>
    <w:rsid w:val="005273D3"/>
    <w:rsid w:val="00537B1B"/>
    <w:rsid w:val="005412A8"/>
    <w:rsid w:val="0054677A"/>
    <w:rsid w:val="00554990"/>
    <w:rsid w:val="00565D55"/>
    <w:rsid w:val="00570D3B"/>
    <w:rsid w:val="00571F99"/>
    <w:rsid w:val="00574D0C"/>
    <w:rsid w:val="005761A7"/>
    <w:rsid w:val="00576DB7"/>
    <w:rsid w:val="00593C85"/>
    <w:rsid w:val="00594046"/>
    <w:rsid w:val="0059727A"/>
    <w:rsid w:val="005A0444"/>
    <w:rsid w:val="005A4916"/>
    <w:rsid w:val="005A58C6"/>
    <w:rsid w:val="005A6187"/>
    <w:rsid w:val="005B46FB"/>
    <w:rsid w:val="005B615F"/>
    <w:rsid w:val="005C2B0C"/>
    <w:rsid w:val="005D681A"/>
    <w:rsid w:val="005E0E8C"/>
    <w:rsid w:val="005E2298"/>
    <w:rsid w:val="005E3300"/>
    <w:rsid w:val="005F0363"/>
    <w:rsid w:val="005F0BF2"/>
    <w:rsid w:val="005F36B3"/>
    <w:rsid w:val="005F3E16"/>
    <w:rsid w:val="005F5288"/>
    <w:rsid w:val="00600CB1"/>
    <w:rsid w:val="00602406"/>
    <w:rsid w:val="00603C3D"/>
    <w:rsid w:val="00605267"/>
    <w:rsid w:val="0061378E"/>
    <w:rsid w:val="00620901"/>
    <w:rsid w:val="00627815"/>
    <w:rsid w:val="006345ED"/>
    <w:rsid w:val="00641FEA"/>
    <w:rsid w:val="006449AB"/>
    <w:rsid w:val="00661CEB"/>
    <w:rsid w:val="00665037"/>
    <w:rsid w:val="006727BF"/>
    <w:rsid w:val="006742DE"/>
    <w:rsid w:val="00676447"/>
    <w:rsid w:val="00684F58"/>
    <w:rsid w:val="00696A07"/>
    <w:rsid w:val="006A14DD"/>
    <w:rsid w:val="006A2B09"/>
    <w:rsid w:val="006A5758"/>
    <w:rsid w:val="006B2761"/>
    <w:rsid w:val="006B481D"/>
    <w:rsid w:val="006B4E17"/>
    <w:rsid w:val="006B7954"/>
    <w:rsid w:val="006C1130"/>
    <w:rsid w:val="006C20AF"/>
    <w:rsid w:val="006C3EA0"/>
    <w:rsid w:val="006E142F"/>
    <w:rsid w:val="006E3437"/>
    <w:rsid w:val="006F16DB"/>
    <w:rsid w:val="006F69E6"/>
    <w:rsid w:val="007002DD"/>
    <w:rsid w:val="007029B3"/>
    <w:rsid w:val="00704C98"/>
    <w:rsid w:val="007062DB"/>
    <w:rsid w:val="00720B43"/>
    <w:rsid w:val="00720DE6"/>
    <w:rsid w:val="00735695"/>
    <w:rsid w:val="007452F1"/>
    <w:rsid w:val="007607D9"/>
    <w:rsid w:val="007617C6"/>
    <w:rsid w:val="00766BF3"/>
    <w:rsid w:val="00783EA1"/>
    <w:rsid w:val="00787812"/>
    <w:rsid w:val="00787D8C"/>
    <w:rsid w:val="00791383"/>
    <w:rsid w:val="007944BF"/>
    <w:rsid w:val="00794EC5"/>
    <w:rsid w:val="007A6FE5"/>
    <w:rsid w:val="007B5541"/>
    <w:rsid w:val="007B6CA0"/>
    <w:rsid w:val="007C2732"/>
    <w:rsid w:val="007D457B"/>
    <w:rsid w:val="007D6839"/>
    <w:rsid w:val="007E7201"/>
    <w:rsid w:val="007F2919"/>
    <w:rsid w:val="007F3368"/>
    <w:rsid w:val="00810349"/>
    <w:rsid w:val="00810FA9"/>
    <w:rsid w:val="00811AC0"/>
    <w:rsid w:val="008136D4"/>
    <w:rsid w:val="00813D0C"/>
    <w:rsid w:val="008208BB"/>
    <w:rsid w:val="00830FF4"/>
    <w:rsid w:val="00837BC1"/>
    <w:rsid w:val="00843AFB"/>
    <w:rsid w:val="00844A05"/>
    <w:rsid w:val="0084506D"/>
    <w:rsid w:val="008470AC"/>
    <w:rsid w:val="00851AA0"/>
    <w:rsid w:val="00853626"/>
    <w:rsid w:val="00865379"/>
    <w:rsid w:val="00867E57"/>
    <w:rsid w:val="00891C24"/>
    <w:rsid w:val="0089296C"/>
    <w:rsid w:val="00892BCF"/>
    <w:rsid w:val="008A0C72"/>
    <w:rsid w:val="008A21E1"/>
    <w:rsid w:val="008A4F37"/>
    <w:rsid w:val="008A7A33"/>
    <w:rsid w:val="008B090F"/>
    <w:rsid w:val="008B4CE0"/>
    <w:rsid w:val="008B72C9"/>
    <w:rsid w:val="008C384B"/>
    <w:rsid w:val="008C3CDD"/>
    <w:rsid w:val="008D43EA"/>
    <w:rsid w:val="008D46A8"/>
    <w:rsid w:val="008D4FFB"/>
    <w:rsid w:val="008D60DA"/>
    <w:rsid w:val="008D7040"/>
    <w:rsid w:val="008E1CCC"/>
    <w:rsid w:val="008E2937"/>
    <w:rsid w:val="008E675D"/>
    <w:rsid w:val="008E6A1F"/>
    <w:rsid w:val="00910B8B"/>
    <w:rsid w:val="00911B57"/>
    <w:rsid w:val="00915B67"/>
    <w:rsid w:val="009170A4"/>
    <w:rsid w:val="0091729F"/>
    <w:rsid w:val="009220C9"/>
    <w:rsid w:val="009238A6"/>
    <w:rsid w:val="009330D5"/>
    <w:rsid w:val="00942E3D"/>
    <w:rsid w:val="00944E83"/>
    <w:rsid w:val="00960C9A"/>
    <w:rsid w:val="009665AD"/>
    <w:rsid w:val="00971192"/>
    <w:rsid w:val="009726EE"/>
    <w:rsid w:val="00973B16"/>
    <w:rsid w:val="009818CD"/>
    <w:rsid w:val="00986FA3"/>
    <w:rsid w:val="009874F8"/>
    <w:rsid w:val="00992242"/>
    <w:rsid w:val="009A0B40"/>
    <w:rsid w:val="009A1FC1"/>
    <w:rsid w:val="009A329A"/>
    <w:rsid w:val="009B55D7"/>
    <w:rsid w:val="009B5F1F"/>
    <w:rsid w:val="009B70DE"/>
    <w:rsid w:val="009C2A58"/>
    <w:rsid w:val="009C35C4"/>
    <w:rsid w:val="009D21A6"/>
    <w:rsid w:val="009D7C90"/>
    <w:rsid w:val="009E381C"/>
    <w:rsid w:val="009E5A60"/>
    <w:rsid w:val="009F3281"/>
    <w:rsid w:val="00A0317C"/>
    <w:rsid w:val="00A04FA8"/>
    <w:rsid w:val="00A067A3"/>
    <w:rsid w:val="00A12A77"/>
    <w:rsid w:val="00A15978"/>
    <w:rsid w:val="00A2656C"/>
    <w:rsid w:val="00A265D8"/>
    <w:rsid w:val="00A27C9E"/>
    <w:rsid w:val="00A312C2"/>
    <w:rsid w:val="00A33ED5"/>
    <w:rsid w:val="00A42216"/>
    <w:rsid w:val="00A424A0"/>
    <w:rsid w:val="00A4705D"/>
    <w:rsid w:val="00A476CB"/>
    <w:rsid w:val="00A47915"/>
    <w:rsid w:val="00A5277C"/>
    <w:rsid w:val="00A55D34"/>
    <w:rsid w:val="00A56425"/>
    <w:rsid w:val="00A60B0F"/>
    <w:rsid w:val="00A61395"/>
    <w:rsid w:val="00A61423"/>
    <w:rsid w:val="00A639BE"/>
    <w:rsid w:val="00A65F3A"/>
    <w:rsid w:val="00A7535B"/>
    <w:rsid w:val="00A82255"/>
    <w:rsid w:val="00A855AB"/>
    <w:rsid w:val="00A874B0"/>
    <w:rsid w:val="00AA2B4E"/>
    <w:rsid w:val="00AA2B73"/>
    <w:rsid w:val="00AB2C68"/>
    <w:rsid w:val="00AB3EC8"/>
    <w:rsid w:val="00AB4794"/>
    <w:rsid w:val="00AD7DEA"/>
    <w:rsid w:val="00AE0A4F"/>
    <w:rsid w:val="00AE7292"/>
    <w:rsid w:val="00AE7A1B"/>
    <w:rsid w:val="00AF4175"/>
    <w:rsid w:val="00AF6601"/>
    <w:rsid w:val="00B0011E"/>
    <w:rsid w:val="00B01460"/>
    <w:rsid w:val="00B0264E"/>
    <w:rsid w:val="00B03E05"/>
    <w:rsid w:val="00B12083"/>
    <w:rsid w:val="00B12E96"/>
    <w:rsid w:val="00B14834"/>
    <w:rsid w:val="00B15D82"/>
    <w:rsid w:val="00B22B1A"/>
    <w:rsid w:val="00B232EA"/>
    <w:rsid w:val="00B25E60"/>
    <w:rsid w:val="00B26E99"/>
    <w:rsid w:val="00B270BC"/>
    <w:rsid w:val="00B30CCC"/>
    <w:rsid w:val="00B42CE6"/>
    <w:rsid w:val="00B5019D"/>
    <w:rsid w:val="00B5175A"/>
    <w:rsid w:val="00B545AA"/>
    <w:rsid w:val="00B56A4D"/>
    <w:rsid w:val="00B617F3"/>
    <w:rsid w:val="00B64DED"/>
    <w:rsid w:val="00B6514B"/>
    <w:rsid w:val="00B66BE6"/>
    <w:rsid w:val="00B729FE"/>
    <w:rsid w:val="00B73407"/>
    <w:rsid w:val="00B773B1"/>
    <w:rsid w:val="00BA56CA"/>
    <w:rsid w:val="00BB1832"/>
    <w:rsid w:val="00BB35F6"/>
    <w:rsid w:val="00BB3B9A"/>
    <w:rsid w:val="00BB4C7A"/>
    <w:rsid w:val="00BB5E39"/>
    <w:rsid w:val="00BC65FF"/>
    <w:rsid w:val="00BD25CB"/>
    <w:rsid w:val="00BE7C1D"/>
    <w:rsid w:val="00BF0BC2"/>
    <w:rsid w:val="00BF13C0"/>
    <w:rsid w:val="00C04B45"/>
    <w:rsid w:val="00C1311C"/>
    <w:rsid w:val="00C23452"/>
    <w:rsid w:val="00C260F3"/>
    <w:rsid w:val="00C268B5"/>
    <w:rsid w:val="00C416FE"/>
    <w:rsid w:val="00C42545"/>
    <w:rsid w:val="00C43102"/>
    <w:rsid w:val="00C45861"/>
    <w:rsid w:val="00C50A90"/>
    <w:rsid w:val="00C541E7"/>
    <w:rsid w:val="00C55895"/>
    <w:rsid w:val="00C57EA5"/>
    <w:rsid w:val="00C619C5"/>
    <w:rsid w:val="00C76A01"/>
    <w:rsid w:val="00C825A6"/>
    <w:rsid w:val="00C86311"/>
    <w:rsid w:val="00C931CD"/>
    <w:rsid w:val="00C9332F"/>
    <w:rsid w:val="00C949B4"/>
    <w:rsid w:val="00CA2D14"/>
    <w:rsid w:val="00CA56A3"/>
    <w:rsid w:val="00CA5DD4"/>
    <w:rsid w:val="00CB4165"/>
    <w:rsid w:val="00CB66BB"/>
    <w:rsid w:val="00CC1B74"/>
    <w:rsid w:val="00CC2B2F"/>
    <w:rsid w:val="00CD3889"/>
    <w:rsid w:val="00CD4406"/>
    <w:rsid w:val="00CD4D82"/>
    <w:rsid w:val="00CD5393"/>
    <w:rsid w:val="00CD60AB"/>
    <w:rsid w:val="00CE30B3"/>
    <w:rsid w:val="00CE4430"/>
    <w:rsid w:val="00CE5ABD"/>
    <w:rsid w:val="00CE7DDA"/>
    <w:rsid w:val="00CF18D1"/>
    <w:rsid w:val="00CF1F08"/>
    <w:rsid w:val="00CF27EE"/>
    <w:rsid w:val="00CF4382"/>
    <w:rsid w:val="00CF5707"/>
    <w:rsid w:val="00D02C62"/>
    <w:rsid w:val="00D068E5"/>
    <w:rsid w:val="00D21D69"/>
    <w:rsid w:val="00D302E7"/>
    <w:rsid w:val="00D447C7"/>
    <w:rsid w:val="00D55F10"/>
    <w:rsid w:val="00D631EF"/>
    <w:rsid w:val="00D6763F"/>
    <w:rsid w:val="00D702D1"/>
    <w:rsid w:val="00D70BBD"/>
    <w:rsid w:val="00D7343A"/>
    <w:rsid w:val="00D778D2"/>
    <w:rsid w:val="00D81FB4"/>
    <w:rsid w:val="00D860AD"/>
    <w:rsid w:val="00D90CEF"/>
    <w:rsid w:val="00D92428"/>
    <w:rsid w:val="00D9376F"/>
    <w:rsid w:val="00DA0297"/>
    <w:rsid w:val="00DA1C8C"/>
    <w:rsid w:val="00DA26A7"/>
    <w:rsid w:val="00DA3A9B"/>
    <w:rsid w:val="00DA655A"/>
    <w:rsid w:val="00DA7415"/>
    <w:rsid w:val="00DB2000"/>
    <w:rsid w:val="00DC099B"/>
    <w:rsid w:val="00DC157A"/>
    <w:rsid w:val="00DC1F4D"/>
    <w:rsid w:val="00DC4614"/>
    <w:rsid w:val="00DC7B1C"/>
    <w:rsid w:val="00DE1F47"/>
    <w:rsid w:val="00DE6046"/>
    <w:rsid w:val="00DE72A1"/>
    <w:rsid w:val="00DF741E"/>
    <w:rsid w:val="00E03FDA"/>
    <w:rsid w:val="00E05B6C"/>
    <w:rsid w:val="00E23192"/>
    <w:rsid w:val="00E23414"/>
    <w:rsid w:val="00E236A3"/>
    <w:rsid w:val="00E26DD5"/>
    <w:rsid w:val="00E27DE5"/>
    <w:rsid w:val="00E34D11"/>
    <w:rsid w:val="00E36F91"/>
    <w:rsid w:val="00E420E6"/>
    <w:rsid w:val="00E449A4"/>
    <w:rsid w:val="00E466C0"/>
    <w:rsid w:val="00E5022C"/>
    <w:rsid w:val="00E50D06"/>
    <w:rsid w:val="00E55549"/>
    <w:rsid w:val="00E574E0"/>
    <w:rsid w:val="00E60C46"/>
    <w:rsid w:val="00E71380"/>
    <w:rsid w:val="00E72F2F"/>
    <w:rsid w:val="00E738E8"/>
    <w:rsid w:val="00E7594B"/>
    <w:rsid w:val="00E81208"/>
    <w:rsid w:val="00E86481"/>
    <w:rsid w:val="00E875F8"/>
    <w:rsid w:val="00E87902"/>
    <w:rsid w:val="00E94209"/>
    <w:rsid w:val="00EA0085"/>
    <w:rsid w:val="00EA04D0"/>
    <w:rsid w:val="00EA4F28"/>
    <w:rsid w:val="00EA57E7"/>
    <w:rsid w:val="00EB1BF7"/>
    <w:rsid w:val="00EB60B1"/>
    <w:rsid w:val="00EB774B"/>
    <w:rsid w:val="00EC0B7A"/>
    <w:rsid w:val="00EC50BA"/>
    <w:rsid w:val="00EC5E5E"/>
    <w:rsid w:val="00ED2657"/>
    <w:rsid w:val="00EE3D4C"/>
    <w:rsid w:val="00EE54BD"/>
    <w:rsid w:val="00EE5FB2"/>
    <w:rsid w:val="00EF3FC4"/>
    <w:rsid w:val="00F00830"/>
    <w:rsid w:val="00F0316F"/>
    <w:rsid w:val="00F0639B"/>
    <w:rsid w:val="00F11113"/>
    <w:rsid w:val="00F12CE1"/>
    <w:rsid w:val="00F135E4"/>
    <w:rsid w:val="00F156A3"/>
    <w:rsid w:val="00F21ECD"/>
    <w:rsid w:val="00F22FEF"/>
    <w:rsid w:val="00F25E45"/>
    <w:rsid w:val="00F2608B"/>
    <w:rsid w:val="00F31F7F"/>
    <w:rsid w:val="00F33C47"/>
    <w:rsid w:val="00F37B41"/>
    <w:rsid w:val="00F37BE5"/>
    <w:rsid w:val="00F57236"/>
    <w:rsid w:val="00F600B1"/>
    <w:rsid w:val="00F61346"/>
    <w:rsid w:val="00F63733"/>
    <w:rsid w:val="00F648FF"/>
    <w:rsid w:val="00F84678"/>
    <w:rsid w:val="00F868A1"/>
    <w:rsid w:val="00F869A9"/>
    <w:rsid w:val="00F86C56"/>
    <w:rsid w:val="00F908E5"/>
    <w:rsid w:val="00F924C4"/>
    <w:rsid w:val="00F92807"/>
    <w:rsid w:val="00F978AB"/>
    <w:rsid w:val="00FA0BDF"/>
    <w:rsid w:val="00FA279C"/>
    <w:rsid w:val="00FA3D27"/>
    <w:rsid w:val="00FA75D0"/>
    <w:rsid w:val="00FA75E9"/>
    <w:rsid w:val="00FB6A4B"/>
    <w:rsid w:val="00FB7190"/>
    <w:rsid w:val="00FC2433"/>
    <w:rsid w:val="00FE66A3"/>
    <w:rsid w:val="00FF5540"/>
    <w:rsid w:val="00FF692E"/>
    <w:rsid w:val="3ECE11B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CE11B0"/>
  <w15:chartTrackingRefBased/>
  <w15:docId w15:val="{C98895B5-7910-418E-93AB-BEC5F2FB8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1F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0E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65D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3F40"/>
    <w:pPr>
      <w:ind w:left="720"/>
      <w:contextualSpacing/>
    </w:pPr>
  </w:style>
  <w:style w:type="character" w:styleId="Hyperlink">
    <w:name w:val="Hyperlink"/>
    <w:basedOn w:val="DefaultParagraphFont"/>
    <w:uiPriority w:val="99"/>
    <w:unhideWhenUsed/>
    <w:rsid w:val="008A7A33"/>
    <w:rPr>
      <w:color w:val="0000FF"/>
      <w:u w:val="single"/>
    </w:rPr>
  </w:style>
  <w:style w:type="character" w:customStyle="1" w:styleId="Heading1Char">
    <w:name w:val="Heading 1 Char"/>
    <w:basedOn w:val="DefaultParagraphFont"/>
    <w:link w:val="Heading1"/>
    <w:uiPriority w:val="9"/>
    <w:rsid w:val="00DE1F4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0E8C"/>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E574E0"/>
    <w:rPr>
      <w:color w:val="954F72" w:themeColor="followedHyperlink"/>
      <w:u w:val="single"/>
    </w:rPr>
  </w:style>
  <w:style w:type="character" w:styleId="UnresolvedMention">
    <w:name w:val="Unresolved Mention"/>
    <w:basedOn w:val="DefaultParagraphFont"/>
    <w:uiPriority w:val="99"/>
    <w:semiHidden/>
    <w:unhideWhenUsed/>
    <w:rsid w:val="00F25E45"/>
    <w:rPr>
      <w:color w:val="605E5C"/>
      <w:shd w:val="clear" w:color="auto" w:fill="E1DFDD"/>
    </w:rPr>
  </w:style>
  <w:style w:type="character" w:customStyle="1" w:styleId="Heading3Char">
    <w:name w:val="Heading 3 Char"/>
    <w:basedOn w:val="DefaultParagraphFont"/>
    <w:link w:val="Heading3"/>
    <w:uiPriority w:val="9"/>
    <w:rsid w:val="00565D55"/>
    <w:rPr>
      <w:rFonts w:asciiTheme="majorHAnsi" w:eastAsiaTheme="majorEastAsia" w:hAnsiTheme="majorHAnsi" w:cstheme="majorBidi"/>
      <w:color w:val="1F3763" w:themeColor="accent1" w:themeShade="7F"/>
      <w:sz w:val="24"/>
      <w:szCs w:val="24"/>
    </w:rPr>
  </w:style>
  <w:style w:type="paragraph" w:customStyle="1" w:styleId="paragraph">
    <w:name w:val="paragraph"/>
    <w:basedOn w:val="Normal"/>
    <w:rsid w:val="005A491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5A4916"/>
  </w:style>
  <w:style w:type="character" w:customStyle="1" w:styleId="eop">
    <w:name w:val="eop"/>
    <w:basedOn w:val="DefaultParagraphFont"/>
    <w:rsid w:val="005A4916"/>
  </w:style>
  <w:style w:type="table" w:styleId="TableGrid">
    <w:name w:val="Table Grid"/>
    <w:basedOn w:val="TableNormal"/>
    <w:uiPriority w:val="39"/>
    <w:rsid w:val="003E6D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049E2"/>
    <w:pPr>
      <w:outlineLvl w:val="9"/>
    </w:pPr>
    <w:rPr>
      <w:lang w:val="en-US"/>
    </w:rPr>
  </w:style>
  <w:style w:type="paragraph" w:styleId="TOC1">
    <w:name w:val="toc 1"/>
    <w:basedOn w:val="Normal"/>
    <w:next w:val="Normal"/>
    <w:autoRedefine/>
    <w:uiPriority w:val="39"/>
    <w:unhideWhenUsed/>
    <w:rsid w:val="002049E2"/>
    <w:pPr>
      <w:spacing w:after="100"/>
    </w:pPr>
  </w:style>
  <w:style w:type="paragraph" w:styleId="TOC2">
    <w:name w:val="toc 2"/>
    <w:basedOn w:val="Normal"/>
    <w:next w:val="Normal"/>
    <w:autoRedefine/>
    <w:uiPriority w:val="39"/>
    <w:unhideWhenUsed/>
    <w:rsid w:val="002049E2"/>
    <w:pPr>
      <w:spacing w:after="100"/>
      <w:ind w:left="220"/>
    </w:pPr>
  </w:style>
  <w:style w:type="paragraph" w:styleId="TOC3">
    <w:name w:val="toc 3"/>
    <w:basedOn w:val="Normal"/>
    <w:next w:val="Normal"/>
    <w:autoRedefine/>
    <w:uiPriority w:val="39"/>
    <w:unhideWhenUsed/>
    <w:rsid w:val="002049E2"/>
    <w:pPr>
      <w:spacing w:after="100"/>
      <w:ind w:left="440"/>
    </w:pPr>
  </w:style>
  <w:style w:type="paragraph" w:styleId="Title">
    <w:name w:val="Title"/>
    <w:basedOn w:val="Normal"/>
    <w:next w:val="Normal"/>
    <w:link w:val="TitleChar"/>
    <w:uiPriority w:val="10"/>
    <w:qFormat/>
    <w:rsid w:val="00FF554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5540"/>
    <w:rPr>
      <w:rFonts w:asciiTheme="majorHAnsi" w:eastAsiaTheme="majorEastAsia" w:hAnsiTheme="majorHAnsi" w:cstheme="majorBidi"/>
      <w:spacing w:val="-10"/>
      <w:kern w:val="28"/>
      <w:sz w:val="56"/>
      <w:szCs w:val="56"/>
    </w:rPr>
  </w:style>
  <w:style w:type="character" w:styleId="IntenseReference">
    <w:name w:val="Intense Reference"/>
    <w:basedOn w:val="DefaultParagraphFont"/>
    <w:uiPriority w:val="32"/>
    <w:qFormat/>
    <w:rsid w:val="00DF741E"/>
    <w:rPr>
      <w:b/>
      <w:bCs/>
      <w:smallCaps/>
      <w:color w:val="4472C4" w:themeColor="accent1"/>
      <w:spacing w:val="5"/>
    </w:rPr>
  </w:style>
  <w:style w:type="paragraph" w:styleId="Header">
    <w:name w:val="header"/>
    <w:basedOn w:val="Normal"/>
    <w:link w:val="HeaderChar"/>
    <w:uiPriority w:val="99"/>
    <w:unhideWhenUsed/>
    <w:rsid w:val="000669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69DB"/>
  </w:style>
  <w:style w:type="paragraph" w:styleId="Footer">
    <w:name w:val="footer"/>
    <w:basedOn w:val="Normal"/>
    <w:link w:val="FooterChar"/>
    <w:uiPriority w:val="99"/>
    <w:unhideWhenUsed/>
    <w:rsid w:val="000669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69DB"/>
  </w:style>
  <w:style w:type="character" w:customStyle="1" w:styleId="meta-date">
    <w:name w:val="meta-date"/>
    <w:basedOn w:val="DefaultParagraphFont"/>
    <w:rsid w:val="00E05B6C"/>
  </w:style>
  <w:style w:type="character" w:customStyle="1" w:styleId="meta-author">
    <w:name w:val="meta-author"/>
    <w:basedOn w:val="DefaultParagraphFont"/>
    <w:rsid w:val="00E05B6C"/>
  </w:style>
  <w:style w:type="character" w:customStyle="1" w:styleId="author">
    <w:name w:val="author"/>
    <w:basedOn w:val="DefaultParagraphFont"/>
    <w:rsid w:val="00E05B6C"/>
  </w:style>
  <w:style w:type="character" w:customStyle="1" w:styleId="meta-category">
    <w:name w:val="meta-category"/>
    <w:basedOn w:val="DefaultParagraphFont"/>
    <w:rsid w:val="00E05B6C"/>
  </w:style>
  <w:style w:type="character" w:customStyle="1" w:styleId="meta-comments">
    <w:name w:val="meta-comments"/>
    <w:basedOn w:val="DefaultParagraphFont"/>
    <w:rsid w:val="00E05B6C"/>
  </w:style>
  <w:style w:type="paragraph" w:customStyle="1" w:styleId="has-text-align-justify">
    <w:name w:val="has-text-align-justify"/>
    <w:basedOn w:val="Normal"/>
    <w:rsid w:val="00E05B6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E05B6C"/>
    <w:rPr>
      <w:b/>
      <w:bCs/>
    </w:rPr>
  </w:style>
  <w:style w:type="paragraph" w:styleId="NormalWeb">
    <w:name w:val="Normal (Web)"/>
    <w:basedOn w:val="Normal"/>
    <w:uiPriority w:val="99"/>
    <w:semiHidden/>
    <w:unhideWhenUsed/>
    <w:rsid w:val="00E05B6C"/>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758728">
      <w:bodyDiv w:val="1"/>
      <w:marLeft w:val="0"/>
      <w:marRight w:val="0"/>
      <w:marTop w:val="0"/>
      <w:marBottom w:val="0"/>
      <w:divBdr>
        <w:top w:val="none" w:sz="0" w:space="0" w:color="auto"/>
        <w:left w:val="none" w:sz="0" w:space="0" w:color="auto"/>
        <w:bottom w:val="none" w:sz="0" w:space="0" w:color="auto"/>
        <w:right w:val="none" w:sz="0" w:space="0" w:color="auto"/>
      </w:divBdr>
      <w:divsChild>
        <w:div w:id="2017684104">
          <w:marLeft w:val="0"/>
          <w:marRight w:val="0"/>
          <w:marTop w:val="0"/>
          <w:marBottom w:val="0"/>
          <w:divBdr>
            <w:top w:val="none" w:sz="0" w:space="0" w:color="auto"/>
            <w:left w:val="none" w:sz="0" w:space="0" w:color="auto"/>
            <w:bottom w:val="none" w:sz="0" w:space="0" w:color="auto"/>
            <w:right w:val="none" w:sz="0" w:space="0" w:color="auto"/>
          </w:divBdr>
        </w:div>
        <w:div w:id="1083333368">
          <w:marLeft w:val="0"/>
          <w:marRight w:val="0"/>
          <w:marTop w:val="0"/>
          <w:marBottom w:val="0"/>
          <w:divBdr>
            <w:top w:val="none" w:sz="0" w:space="0" w:color="auto"/>
            <w:left w:val="none" w:sz="0" w:space="0" w:color="auto"/>
            <w:bottom w:val="none" w:sz="0" w:space="0" w:color="auto"/>
            <w:right w:val="none" w:sz="0" w:space="0" w:color="auto"/>
          </w:divBdr>
          <w:divsChild>
            <w:div w:id="1248223625">
              <w:marLeft w:val="0"/>
              <w:marRight w:val="0"/>
              <w:marTop w:val="0"/>
              <w:marBottom w:val="420"/>
              <w:divBdr>
                <w:top w:val="none" w:sz="0" w:space="0" w:color="auto"/>
                <w:left w:val="none" w:sz="0" w:space="0" w:color="auto"/>
                <w:bottom w:val="none" w:sz="0" w:space="0" w:color="auto"/>
                <w:right w:val="none" w:sz="0" w:space="0" w:color="auto"/>
              </w:divBdr>
              <w:divsChild>
                <w:div w:id="1262377657">
                  <w:marLeft w:val="0"/>
                  <w:marRight w:val="0"/>
                  <w:marTop w:val="0"/>
                  <w:marBottom w:val="0"/>
                  <w:divBdr>
                    <w:top w:val="none" w:sz="0" w:space="0" w:color="auto"/>
                    <w:left w:val="none" w:sz="0" w:space="0" w:color="auto"/>
                    <w:bottom w:val="none" w:sz="0" w:space="0" w:color="auto"/>
                    <w:right w:val="none" w:sz="0" w:space="0" w:color="auto"/>
                  </w:divBdr>
                </w:div>
                <w:div w:id="245967446">
                  <w:marLeft w:val="0"/>
                  <w:marRight w:val="0"/>
                  <w:marTop w:val="0"/>
                  <w:marBottom w:val="0"/>
                  <w:divBdr>
                    <w:top w:val="none" w:sz="0" w:space="0" w:color="auto"/>
                    <w:left w:val="none" w:sz="0" w:space="0" w:color="auto"/>
                    <w:bottom w:val="none" w:sz="0" w:space="0" w:color="auto"/>
                    <w:right w:val="none" w:sz="0" w:space="0" w:color="auto"/>
                  </w:divBdr>
                </w:div>
                <w:div w:id="703599265">
                  <w:marLeft w:val="0"/>
                  <w:marRight w:val="0"/>
                  <w:marTop w:val="0"/>
                  <w:marBottom w:val="0"/>
                  <w:divBdr>
                    <w:top w:val="none" w:sz="0" w:space="0" w:color="auto"/>
                    <w:left w:val="none" w:sz="0" w:space="0" w:color="auto"/>
                    <w:bottom w:val="none" w:sz="0" w:space="0" w:color="auto"/>
                    <w:right w:val="none" w:sz="0" w:space="0" w:color="auto"/>
                  </w:divBdr>
                </w:div>
              </w:divsChild>
            </w:div>
            <w:div w:id="1421216415">
              <w:marLeft w:val="0"/>
              <w:marRight w:val="0"/>
              <w:marTop w:val="0"/>
              <w:marBottom w:val="420"/>
              <w:divBdr>
                <w:top w:val="none" w:sz="0" w:space="0" w:color="auto"/>
                <w:left w:val="none" w:sz="0" w:space="0" w:color="auto"/>
                <w:bottom w:val="none" w:sz="0" w:space="0" w:color="auto"/>
                <w:right w:val="none" w:sz="0" w:space="0" w:color="auto"/>
              </w:divBdr>
              <w:divsChild>
                <w:div w:id="155655351">
                  <w:marLeft w:val="0"/>
                  <w:marRight w:val="0"/>
                  <w:marTop w:val="0"/>
                  <w:marBottom w:val="0"/>
                  <w:divBdr>
                    <w:top w:val="none" w:sz="0" w:space="0" w:color="auto"/>
                    <w:left w:val="none" w:sz="0" w:space="0" w:color="auto"/>
                    <w:bottom w:val="none" w:sz="0" w:space="0" w:color="auto"/>
                    <w:right w:val="none" w:sz="0" w:space="0" w:color="auto"/>
                  </w:divBdr>
                  <w:divsChild>
                    <w:div w:id="2092921854">
                      <w:marLeft w:val="0"/>
                      <w:marRight w:val="0"/>
                      <w:marTop w:val="0"/>
                      <w:marBottom w:val="240"/>
                      <w:divBdr>
                        <w:top w:val="none" w:sz="0" w:space="0" w:color="auto"/>
                        <w:left w:val="none" w:sz="0" w:space="0" w:color="auto"/>
                        <w:bottom w:val="none" w:sz="0" w:space="0" w:color="auto"/>
                        <w:right w:val="none" w:sz="0" w:space="0" w:color="auto"/>
                      </w:divBdr>
                    </w:div>
                  </w:divsChild>
                </w:div>
                <w:div w:id="893931838">
                  <w:marLeft w:val="0"/>
                  <w:marRight w:val="0"/>
                  <w:marTop w:val="0"/>
                  <w:marBottom w:val="0"/>
                  <w:divBdr>
                    <w:top w:val="none" w:sz="0" w:space="0" w:color="auto"/>
                    <w:left w:val="none" w:sz="0" w:space="0" w:color="auto"/>
                    <w:bottom w:val="none" w:sz="0" w:space="0" w:color="auto"/>
                    <w:right w:val="none" w:sz="0" w:space="0" w:color="auto"/>
                  </w:divBdr>
                </w:div>
              </w:divsChild>
            </w:div>
            <w:div w:id="672924618">
              <w:marLeft w:val="0"/>
              <w:marRight w:val="0"/>
              <w:marTop w:val="0"/>
              <w:marBottom w:val="240"/>
              <w:divBdr>
                <w:top w:val="none" w:sz="0" w:space="0" w:color="auto"/>
                <w:left w:val="none" w:sz="0" w:space="0" w:color="auto"/>
                <w:bottom w:val="none" w:sz="0" w:space="0" w:color="auto"/>
                <w:right w:val="none" w:sz="0" w:space="0" w:color="auto"/>
              </w:divBdr>
            </w:div>
            <w:div w:id="1568497737">
              <w:marLeft w:val="0"/>
              <w:marRight w:val="0"/>
              <w:marTop w:val="0"/>
              <w:marBottom w:val="240"/>
              <w:divBdr>
                <w:top w:val="none" w:sz="0" w:space="0" w:color="auto"/>
                <w:left w:val="none" w:sz="0" w:space="0" w:color="auto"/>
                <w:bottom w:val="none" w:sz="0" w:space="0" w:color="auto"/>
                <w:right w:val="none" w:sz="0" w:space="0" w:color="auto"/>
              </w:divBdr>
            </w:div>
            <w:div w:id="1728914894">
              <w:marLeft w:val="0"/>
              <w:marRight w:val="0"/>
              <w:marTop w:val="0"/>
              <w:marBottom w:val="240"/>
              <w:divBdr>
                <w:top w:val="none" w:sz="0" w:space="0" w:color="auto"/>
                <w:left w:val="none" w:sz="0" w:space="0" w:color="auto"/>
                <w:bottom w:val="none" w:sz="0" w:space="0" w:color="auto"/>
                <w:right w:val="none" w:sz="0" w:space="0" w:color="auto"/>
              </w:divBdr>
            </w:div>
            <w:div w:id="156148057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53529368">
      <w:bodyDiv w:val="1"/>
      <w:marLeft w:val="0"/>
      <w:marRight w:val="0"/>
      <w:marTop w:val="0"/>
      <w:marBottom w:val="0"/>
      <w:divBdr>
        <w:top w:val="none" w:sz="0" w:space="0" w:color="auto"/>
        <w:left w:val="none" w:sz="0" w:space="0" w:color="auto"/>
        <w:bottom w:val="none" w:sz="0" w:space="0" w:color="auto"/>
        <w:right w:val="none" w:sz="0" w:space="0" w:color="auto"/>
      </w:divBdr>
      <w:divsChild>
        <w:div w:id="1570576339">
          <w:marLeft w:val="0"/>
          <w:marRight w:val="0"/>
          <w:marTop w:val="0"/>
          <w:marBottom w:val="420"/>
          <w:divBdr>
            <w:top w:val="none" w:sz="0" w:space="0" w:color="auto"/>
            <w:left w:val="none" w:sz="0" w:space="0" w:color="auto"/>
            <w:bottom w:val="none" w:sz="0" w:space="0" w:color="auto"/>
            <w:right w:val="none" w:sz="0" w:space="0" w:color="auto"/>
          </w:divBdr>
          <w:divsChild>
            <w:div w:id="402989424">
              <w:marLeft w:val="0"/>
              <w:marRight w:val="0"/>
              <w:marTop w:val="0"/>
              <w:marBottom w:val="0"/>
              <w:divBdr>
                <w:top w:val="none" w:sz="0" w:space="0" w:color="auto"/>
                <w:left w:val="none" w:sz="0" w:space="0" w:color="auto"/>
                <w:bottom w:val="none" w:sz="0" w:space="0" w:color="auto"/>
                <w:right w:val="none" w:sz="0" w:space="0" w:color="auto"/>
              </w:divBdr>
            </w:div>
            <w:div w:id="1204440543">
              <w:marLeft w:val="0"/>
              <w:marRight w:val="0"/>
              <w:marTop w:val="0"/>
              <w:marBottom w:val="0"/>
              <w:divBdr>
                <w:top w:val="none" w:sz="0" w:space="0" w:color="auto"/>
                <w:left w:val="none" w:sz="0" w:space="0" w:color="auto"/>
                <w:bottom w:val="none" w:sz="0" w:space="0" w:color="auto"/>
                <w:right w:val="none" w:sz="0" w:space="0" w:color="auto"/>
              </w:divBdr>
            </w:div>
            <w:div w:id="142281774">
              <w:marLeft w:val="0"/>
              <w:marRight w:val="0"/>
              <w:marTop w:val="0"/>
              <w:marBottom w:val="0"/>
              <w:divBdr>
                <w:top w:val="none" w:sz="0" w:space="0" w:color="auto"/>
                <w:left w:val="none" w:sz="0" w:space="0" w:color="auto"/>
                <w:bottom w:val="none" w:sz="0" w:space="0" w:color="auto"/>
                <w:right w:val="none" w:sz="0" w:space="0" w:color="auto"/>
              </w:divBdr>
            </w:div>
          </w:divsChild>
        </w:div>
        <w:div w:id="1732804383">
          <w:marLeft w:val="0"/>
          <w:marRight w:val="0"/>
          <w:marTop w:val="0"/>
          <w:marBottom w:val="420"/>
          <w:divBdr>
            <w:top w:val="none" w:sz="0" w:space="0" w:color="auto"/>
            <w:left w:val="none" w:sz="0" w:space="0" w:color="auto"/>
            <w:bottom w:val="none" w:sz="0" w:space="0" w:color="auto"/>
            <w:right w:val="none" w:sz="0" w:space="0" w:color="auto"/>
          </w:divBdr>
          <w:divsChild>
            <w:div w:id="1356734767">
              <w:marLeft w:val="0"/>
              <w:marRight w:val="0"/>
              <w:marTop w:val="0"/>
              <w:marBottom w:val="0"/>
              <w:divBdr>
                <w:top w:val="none" w:sz="0" w:space="0" w:color="auto"/>
                <w:left w:val="none" w:sz="0" w:space="0" w:color="auto"/>
                <w:bottom w:val="none" w:sz="0" w:space="0" w:color="auto"/>
                <w:right w:val="none" w:sz="0" w:space="0" w:color="auto"/>
              </w:divBdr>
              <w:divsChild>
                <w:div w:id="805316056">
                  <w:marLeft w:val="0"/>
                  <w:marRight w:val="0"/>
                  <w:marTop w:val="0"/>
                  <w:marBottom w:val="240"/>
                  <w:divBdr>
                    <w:top w:val="none" w:sz="0" w:space="0" w:color="auto"/>
                    <w:left w:val="none" w:sz="0" w:space="0" w:color="auto"/>
                    <w:bottom w:val="none" w:sz="0" w:space="0" w:color="auto"/>
                    <w:right w:val="none" w:sz="0" w:space="0" w:color="auto"/>
                  </w:divBdr>
                </w:div>
              </w:divsChild>
            </w:div>
            <w:div w:id="748698971">
              <w:marLeft w:val="0"/>
              <w:marRight w:val="0"/>
              <w:marTop w:val="0"/>
              <w:marBottom w:val="0"/>
              <w:divBdr>
                <w:top w:val="none" w:sz="0" w:space="0" w:color="auto"/>
                <w:left w:val="none" w:sz="0" w:space="0" w:color="auto"/>
                <w:bottom w:val="none" w:sz="0" w:space="0" w:color="auto"/>
                <w:right w:val="none" w:sz="0" w:space="0" w:color="auto"/>
              </w:divBdr>
            </w:div>
          </w:divsChild>
        </w:div>
        <w:div w:id="451747691">
          <w:marLeft w:val="0"/>
          <w:marRight w:val="0"/>
          <w:marTop w:val="0"/>
          <w:marBottom w:val="240"/>
          <w:divBdr>
            <w:top w:val="none" w:sz="0" w:space="0" w:color="auto"/>
            <w:left w:val="none" w:sz="0" w:space="0" w:color="auto"/>
            <w:bottom w:val="none" w:sz="0" w:space="0" w:color="auto"/>
            <w:right w:val="none" w:sz="0" w:space="0" w:color="auto"/>
          </w:divBdr>
        </w:div>
        <w:div w:id="1745640093">
          <w:marLeft w:val="0"/>
          <w:marRight w:val="0"/>
          <w:marTop w:val="0"/>
          <w:marBottom w:val="240"/>
          <w:divBdr>
            <w:top w:val="none" w:sz="0" w:space="0" w:color="auto"/>
            <w:left w:val="none" w:sz="0" w:space="0" w:color="auto"/>
            <w:bottom w:val="none" w:sz="0" w:space="0" w:color="auto"/>
            <w:right w:val="none" w:sz="0" w:space="0" w:color="auto"/>
          </w:divBdr>
        </w:div>
        <w:div w:id="1624649612">
          <w:marLeft w:val="0"/>
          <w:marRight w:val="0"/>
          <w:marTop w:val="0"/>
          <w:marBottom w:val="240"/>
          <w:divBdr>
            <w:top w:val="none" w:sz="0" w:space="0" w:color="auto"/>
            <w:left w:val="none" w:sz="0" w:space="0" w:color="auto"/>
            <w:bottom w:val="none" w:sz="0" w:space="0" w:color="auto"/>
            <w:right w:val="none" w:sz="0" w:space="0" w:color="auto"/>
          </w:divBdr>
        </w:div>
        <w:div w:id="376318732">
          <w:marLeft w:val="0"/>
          <w:marRight w:val="0"/>
          <w:marTop w:val="0"/>
          <w:marBottom w:val="240"/>
          <w:divBdr>
            <w:top w:val="none" w:sz="0" w:space="0" w:color="auto"/>
            <w:left w:val="none" w:sz="0" w:space="0" w:color="auto"/>
            <w:bottom w:val="none" w:sz="0" w:space="0" w:color="auto"/>
            <w:right w:val="none" w:sz="0" w:space="0" w:color="auto"/>
          </w:divBdr>
        </w:div>
      </w:divsChild>
    </w:div>
    <w:div w:id="1510364660">
      <w:bodyDiv w:val="1"/>
      <w:marLeft w:val="0"/>
      <w:marRight w:val="0"/>
      <w:marTop w:val="0"/>
      <w:marBottom w:val="0"/>
      <w:divBdr>
        <w:top w:val="none" w:sz="0" w:space="0" w:color="auto"/>
        <w:left w:val="none" w:sz="0" w:space="0" w:color="auto"/>
        <w:bottom w:val="none" w:sz="0" w:space="0" w:color="auto"/>
        <w:right w:val="none" w:sz="0" w:space="0" w:color="auto"/>
      </w:divBdr>
      <w:divsChild>
        <w:div w:id="1754159539">
          <w:marLeft w:val="0"/>
          <w:marRight w:val="0"/>
          <w:marTop w:val="0"/>
          <w:marBottom w:val="0"/>
          <w:divBdr>
            <w:top w:val="none" w:sz="0" w:space="0" w:color="auto"/>
            <w:left w:val="none" w:sz="0" w:space="0" w:color="auto"/>
            <w:bottom w:val="none" w:sz="0" w:space="0" w:color="auto"/>
            <w:right w:val="none" w:sz="0" w:space="0" w:color="auto"/>
          </w:divBdr>
        </w:div>
        <w:div w:id="1304458565">
          <w:marLeft w:val="0"/>
          <w:marRight w:val="0"/>
          <w:marTop w:val="0"/>
          <w:marBottom w:val="0"/>
          <w:divBdr>
            <w:top w:val="none" w:sz="0" w:space="0" w:color="auto"/>
            <w:left w:val="none" w:sz="0" w:space="0" w:color="auto"/>
            <w:bottom w:val="none" w:sz="0" w:space="0" w:color="auto"/>
            <w:right w:val="none" w:sz="0" w:space="0" w:color="auto"/>
          </w:divBdr>
        </w:div>
        <w:div w:id="78452896">
          <w:marLeft w:val="0"/>
          <w:marRight w:val="0"/>
          <w:marTop w:val="0"/>
          <w:marBottom w:val="0"/>
          <w:divBdr>
            <w:top w:val="none" w:sz="0" w:space="0" w:color="auto"/>
            <w:left w:val="none" w:sz="0" w:space="0" w:color="auto"/>
            <w:bottom w:val="none" w:sz="0" w:space="0" w:color="auto"/>
            <w:right w:val="none" w:sz="0" w:space="0" w:color="auto"/>
          </w:divBdr>
        </w:div>
        <w:div w:id="793983603">
          <w:marLeft w:val="0"/>
          <w:marRight w:val="0"/>
          <w:marTop w:val="0"/>
          <w:marBottom w:val="0"/>
          <w:divBdr>
            <w:top w:val="none" w:sz="0" w:space="0" w:color="auto"/>
            <w:left w:val="none" w:sz="0" w:space="0" w:color="auto"/>
            <w:bottom w:val="none" w:sz="0" w:space="0" w:color="auto"/>
            <w:right w:val="none" w:sz="0" w:space="0" w:color="auto"/>
          </w:divBdr>
        </w:div>
        <w:div w:id="1612778741">
          <w:marLeft w:val="0"/>
          <w:marRight w:val="0"/>
          <w:marTop w:val="0"/>
          <w:marBottom w:val="0"/>
          <w:divBdr>
            <w:top w:val="none" w:sz="0" w:space="0" w:color="auto"/>
            <w:left w:val="none" w:sz="0" w:space="0" w:color="auto"/>
            <w:bottom w:val="none" w:sz="0" w:space="0" w:color="auto"/>
            <w:right w:val="none" w:sz="0" w:space="0" w:color="auto"/>
          </w:divBdr>
        </w:div>
        <w:div w:id="832793612">
          <w:marLeft w:val="0"/>
          <w:marRight w:val="0"/>
          <w:marTop w:val="0"/>
          <w:marBottom w:val="0"/>
          <w:divBdr>
            <w:top w:val="none" w:sz="0" w:space="0" w:color="auto"/>
            <w:left w:val="none" w:sz="0" w:space="0" w:color="auto"/>
            <w:bottom w:val="none" w:sz="0" w:space="0" w:color="auto"/>
            <w:right w:val="none" w:sz="0" w:space="0" w:color="auto"/>
          </w:divBdr>
        </w:div>
        <w:div w:id="1060715726">
          <w:marLeft w:val="0"/>
          <w:marRight w:val="0"/>
          <w:marTop w:val="0"/>
          <w:marBottom w:val="0"/>
          <w:divBdr>
            <w:top w:val="none" w:sz="0" w:space="0" w:color="auto"/>
            <w:left w:val="none" w:sz="0" w:space="0" w:color="auto"/>
            <w:bottom w:val="none" w:sz="0" w:space="0" w:color="auto"/>
            <w:right w:val="none" w:sz="0" w:space="0" w:color="auto"/>
          </w:divBdr>
        </w:div>
        <w:div w:id="1050306062">
          <w:marLeft w:val="0"/>
          <w:marRight w:val="0"/>
          <w:marTop w:val="0"/>
          <w:marBottom w:val="0"/>
          <w:divBdr>
            <w:top w:val="none" w:sz="0" w:space="0" w:color="auto"/>
            <w:left w:val="none" w:sz="0" w:space="0" w:color="auto"/>
            <w:bottom w:val="none" w:sz="0" w:space="0" w:color="auto"/>
            <w:right w:val="none" w:sz="0" w:space="0" w:color="auto"/>
          </w:divBdr>
        </w:div>
        <w:div w:id="1438986193">
          <w:marLeft w:val="0"/>
          <w:marRight w:val="0"/>
          <w:marTop w:val="0"/>
          <w:marBottom w:val="0"/>
          <w:divBdr>
            <w:top w:val="none" w:sz="0" w:space="0" w:color="auto"/>
            <w:left w:val="none" w:sz="0" w:space="0" w:color="auto"/>
            <w:bottom w:val="none" w:sz="0" w:space="0" w:color="auto"/>
            <w:right w:val="none" w:sz="0" w:space="0" w:color="auto"/>
          </w:divBdr>
        </w:div>
        <w:div w:id="1861889900">
          <w:marLeft w:val="0"/>
          <w:marRight w:val="0"/>
          <w:marTop w:val="0"/>
          <w:marBottom w:val="0"/>
          <w:divBdr>
            <w:top w:val="none" w:sz="0" w:space="0" w:color="auto"/>
            <w:left w:val="none" w:sz="0" w:space="0" w:color="auto"/>
            <w:bottom w:val="none" w:sz="0" w:space="0" w:color="auto"/>
            <w:right w:val="none" w:sz="0" w:space="0" w:color="auto"/>
          </w:divBdr>
        </w:div>
        <w:div w:id="1558593272">
          <w:marLeft w:val="0"/>
          <w:marRight w:val="0"/>
          <w:marTop w:val="0"/>
          <w:marBottom w:val="0"/>
          <w:divBdr>
            <w:top w:val="none" w:sz="0" w:space="0" w:color="auto"/>
            <w:left w:val="none" w:sz="0" w:space="0" w:color="auto"/>
            <w:bottom w:val="none" w:sz="0" w:space="0" w:color="auto"/>
            <w:right w:val="none" w:sz="0" w:space="0" w:color="auto"/>
          </w:divBdr>
        </w:div>
        <w:div w:id="1158116248">
          <w:marLeft w:val="0"/>
          <w:marRight w:val="0"/>
          <w:marTop w:val="0"/>
          <w:marBottom w:val="0"/>
          <w:divBdr>
            <w:top w:val="none" w:sz="0" w:space="0" w:color="auto"/>
            <w:left w:val="none" w:sz="0" w:space="0" w:color="auto"/>
            <w:bottom w:val="none" w:sz="0" w:space="0" w:color="auto"/>
            <w:right w:val="none" w:sz="0" w:space="0" w:color="auto"/>
          </w:divBdr>
        </w:div>
        <w:div w:id="1250313196">
          <w:marLeft w:val="0"/>
          <w:marRight w:val="0"/>
          <w:marTop w:val="0"/>
          <w:marBottom w:val="0"/>
          <w:divBdr>
            <w:top w:val="none" w:sz="0" w:space="0" w:color="auto"/>
            <w:left w:val="none" w:sz="0" w:space="0" w:color="auto"/>
            <w:bottom w:val="none" w:sz="0" w:space="0" w:color="auto"/>
            <w:right w:val="none" w:sz="0" w:space="0" w:color="auto"/>
          </w:divBdr>
        </w:div>
        <w:div w:id="1149904295">
          <w:marLeft w:val="0"/>
          <w:marRight w:val="0"/>
          <w:marTop w:val="0"/>
          <w:marBottom w:val="0"/>
          <w:divBdr>
            <w:top w:val="none" w:sz="0" w:space="0" w:color="auto"/>
            <w:left w:val="none" w:sz="0" w:space="0" w:color="auto"/>
            <w:bottom w:val="none" w:sz="0" w:space="0" w:color="auto"/>
            <w:right w:val="none" w:sz="0" w:space="0" w:color="auto"/>
          </w:divBdr>
        </w:div>
        <w:div w:id="190266356">
          <w:marLeft w:val="0"/>
          <w:marRight w:val="0"/>
          <w:marTop w:val="0"/>
          <w:marBottom w:val="0"/>
          <w:divBdr>
            <w:top w:val="none" w:sz="0" w:space="0" w:color="auto"/>
            <w:left w:val="none" w:sz="0" w:space="0" w:color="auto"/>
            <w:bottom w:val="none" w:sz="0" w:space="0" w:color="auto"/>
            <w:right w:val="none" w:sz="0" w:space="0" w:color="auto"/>
          </w:divBdr>
        </w:div>
        <w:div w:id="158156509">
          <w:marLeft w:val="0"/>
          <w:marRight w:val="0"/>
          <w:marTop w:val="0"/>
          <w:marBottom w:val="0"/>
          <w:divBdr>
            <w:top w:val="none" w:sz="0" w:space="0" w:color="auto"/>
            <w:left w:val="none" w:sz="0" w:space="0" w:color="auto"/>
            <w:bottom w:val="none" w:sz="0" w:space="0" w:color="auto"/>
            <w:right w:val="none" w:sz="0" w:space="0" w:color="auto"/>
          </w:divBdr>
        </w:div>
        <w:div w:id="732461214">
          <w:marLeft w:val="0"/>
          <w:marRight w:val="0"/>
          <w:marTop w:val="0"/>
          <w:marBottom w:val="0"/>
          <w:divBdr>
            <w:top w:val="none" w:sz="0" w:space="0" w:color="auto"/>
            <w:left w:val="none" w:sz="0" w:space="0" w:color="auto"/>
            <w:bottom w:val="none" w:sz="0" w:space="0" w:color="auto"/>
            <w:right w:val="none" w:sz="0" w:space="0" w:color="auto"/>
          </w:divBdr>
        </w:div>
        <w:div w:id="1616936811">
          <w:marLeft w:val="0"/>
          <w:marRight w:val="0"/>
          <w:marTop w:val="0"/>
          <w:marBottom w:val="0"/>
          <w:divBdr>
            <w:top w:val="none" w:sz="0" w:space="0" w:color="auto"/>
            <w:left w:val="none" w:sz="0" w:space="0" w:color="auto"/>
            <w:bottom w:val="none" w:sz="0" w:space="0" w:color="auto"/>
            <w:right w:val="none" w:sz="0" w:space="0" w:color="auto"/>
          </w:divBdr>
        </w:div>
        <w:div w:id="1688485809">
          <w:marLeft w:val="0"/>
          <w:marRight w:val="0"/>
          <w:marTop w:val="0"/>
          <w:marBottom w:val="0"/>
          <w:divBdr>
            <w:top w:val="none" w:sz="0" w:space="0" w:color="auto"/>
            <w:left w:val="none" w:sz="0" w:space="0" w:color="auto"/>
            <w:bottom w:val="none" w:sz="0" w:space="0" w:color="auto"/>
            <w:right w:val="none" w:sz="0" w:space="0" w:color="auto"/>
          </w:divBdr>
        </w:div>
        <w:div w:id="149517161">
          <w:marLeft w:val="0"/>
          <w:marRight w:val="0"/>
          <w:marTop w:val="0"/>
          <w:marBottom w:val="0"/>
          <w:divBdr>
            <w:top w:val="none" w:sz="0" w:space="0" w:color="auto"/>
            <w:left w:val="none" w:sz="0" w:space="0" w:color="auto"/>
            <w:bottom w:val="none" w:sz="0" w:space="0" w:color="auto"/>
            <w:right w:val="none" w:sz="0" w:space="0" w:color="auto"/>
          </w:divBdr>
        </w:div>
        <w:div w:id="663774788">
          <w:marLeft w:val="0"/>
          <w:marRight w:val="0"/>
          <w:marTop w:val="0"/>
          <w:marBottom w:val="0"/>
          <w:divBdr>
            <w:top w:val="none" w:sz="0" w:space="0" w:color="auto"/>
            <w:left w:val="none" w:sz="0" w:space="0" w:color="auto"/>
            <w:bottom w:val="none" w:sz="0" w:space="0" w:color="auto"/>
            <w:right w:val="none" w:sz="0" w:space="0" w:color="auto"/>
          </w:divBdr>
        </w:div>
        <w:div w:id="1515805719">
          <w:marLeft w:val="0"/>
          <w:marRight w:val="0"/>
          <w:marTop w:val="0"/>
          <w:marBottom w:val="0"/>
          <w:divBdr>
            <w:top w:val="none" w:sz="0" w:space="0" w:color="auto"/>
            <w:left w:val="none" w:sz="0" w:space="0" w:color="auto"/>
            <w:bottom w:val="none" w:sz="0" w:space="0" w:color="auto"/>
            <w:right w:val="none" w:sz="0" w:space="0" w:color="auto"/>
          </w:divBdr>
        </w:div>
        <w:div w:id="105123157">
          <w:marLeft w:val="0"/>
          <w:marRight w:val="0"/>
          <w:marTop w:val="0"/>
          <w:marBottom w:val="0"/>
          <w:divBdr>
            <w:top w:val="none" w:sz="0" w:space="0" w:color="auto"/>
            <w:left w:val="none" w:sz="0" w:space="0" w:color="auto"/>
            <w:bottom w:val="none" w:sz="0" w:space="0" w:color="auto"/>
            <w:right w:val="none" w:sz="0" w:space="0" w:color="auto"/>
          </w:divBdr>
        </w:div>
        <w:div w:id="1871911152">
          <w:marLeft w:val="0"/>
          <w:marRight w:val="0"/>
          <w:marTop w:val="0"/>
          <w:marBottom w:val="0"/>
          <w:divBdr>
            <w:top w:val="none" w:sz="0" w:space="0" w:color="auto"/>
            <w:left w:val="none" w:sz="0" w:space="0" w:color="auto"/>
            <w:bottom w:val="none" w:sz="0" w:space="0" w:color="auto"/>
            <w:right w:val="none" w:sz="0" w:space="0" w:color="auto"/>
          </w:divBdr>
        </w:div>
        <w:div w:id="869298511">
          <w:marLeft w:val="0"/>
          <w:marRight w:val="0"/>
          <w:marTop w:val="0"/>
          <w:marBottom w:val="0"/>
          <w:divBdr>
            <w:top w:val="none" w:sz="0" w:space="0" w:color="auto"/>
            <w:left w:val="none" w:sz="0" w:space="0" w:color="auto"/>
            <w:bottom w:val="none" w:sz="0" w:space="0" w:color="auto"/>
            <w:right w:val="none" w:sz="0" w:space="0" w:color="auto"/>
          </w:divBdr>
        </w:div>
        <w:div w:id="426925587">
          <w:marLeft w:val="0"/>
          <w:marRight w:val="0"/>
          <w:marTop w:val="0"/>
          <w:marBottom w:val="0"/>
          <w:divBdr>
            <w:top w:val="none" w:sz="0" w:space="0" w:color="auto"/>
            <w:left w:val="none" w:sz="0" w:space="0" w:color="auto"/>
            <w:bottom w:val="none" w:sz="0" w:space="0" w:color="auto"/>
            <w:right w:val="none" w:sz="0" w:space="0" w:color="auto"/>
          </w:divBdr>
        </w:div>
        <w:div w:id="791901333">
          <w:marLeft w:val="0"/>
          <w:marRight w:val="0"/>
          <w:marTop w:val="0"/>
          <w:marBottom w:val="0"/>
          <w:divBdr>
            <w:top w:val="none" w:sz="0" w:space="0" w:color="auto"/>
            <w:left w:val="none" w:sz="0" w:space="0" w:color="auto"/>
            <w:bottom w:val="none" w:sz="0" w:space="0" w:color="auto"/>
            <w:right w:val="none" w:sz="0" w:space="0" w:color="auto"/>
          </w:divBdr>
        </w:div>
        <w:div w:id="334306014">
          <w:marLeft w:val="0"/>
          <w:marRight w:val="0"/>
          <w:marTop w:val="0"/>
          <w:marBottom w:val="0"/>
          <w:divBdr>
            <w:top w:val="none" w:sz="0" w:space="0" w:color="auto"/>
            <w:left w:val="none" w:sz="0" w:space="0" w:color="auto"/>
            <w:bottom w:val="none" w:sz="0" w:space="0" w:color="auto"/>
            <w:right w:val="none" w:sz="0" w:space="0" w:color="auto"/>
          </w:divBdr>
        </w:div>
        <w:div w:id="978530258">
          <w:marLeft w:val="0"/>
          <w:marRight w:val="0"/>
          <w:marTop w:val="0"/>
          <w:marBottom w:val="0"/>
          <w:divBdr>
            <w:top w:val="none" w:sz="0" w:space="0" w:color="auto"/>
            <w:left w:val="none" w:sz="0" w:space="0" w:color="auto"/>
            <w:bottom w:val="none" w:sz="0" w:space="0" w:color="auto"/>
            <w:right w:val="none" w:sz="0" w:space="0" w:color="auto"/>
          </w:divBdr>
        </w:div>
        <w:div w:id="808061240">
          <w:marLeft w:val="0"/>
          <w:marRight w:val="0"/>
          <w:marTop w:val="0"/>
          <w:marBottom w:val="0"/>
          <w:divBdr>
            <w:top w:val="none" w:sz="0" w:space="0" w:color="auto"/>
            <w:left w:val="none" w:sz="0" w:space="0" w:color="auto"/>
            <w:bottom w:val="none" w:sz="0" w:space="0" w:color="auto"/>
            <w:right w:val="none" w:sz="0" w:space="0" w:color="auto"/>
          </w:divBdr>
        </w:div>
        <w:div w:id="709305093">
          <w:marLeft w:val="0"/>
          <w:marRight w:val="0"/>
          <w:marTop w:val="0"/>
          <w:marBottom w:val="0"/>
          <w:divBdr>
            <w:top w:val="none" w:sz="0" w:space="0" w:color="auto"/>
            <w:left w:val="none" w:sz="0" w:space="0" w:color="auto"/>
            <w:bottom w:val="none" w:sz="0" w:space="0" w:color="auto"/>
            <w:right w:val="none" w:sz="0" w:space="0" w:color="auto"/>
          </w:divBdr>
        </w:div>
        <w:div w:id="109932443">
          <w:marLeft w:val="0"/>
          <w:marRight w:val="0"/>
          <w:marTop w:val="0"/>
          <w:marBottom w:val="0"/>
          <w:divBdr>
            <w:top w:val="none" w:sz="0" w:space="0" w:color="auto"/>
            <w:left w:val="none" w:sz="0" w:space="0" w:color="auto"/>
            <w:bottom w:val="none" w:sz="0" w:space="0" w:color="auto"/>
            <w:right w:val="none" w:sz="0" w:space="0" w:color="auto"/>
          </w:divBdr>
        </w:div>
        <w:div w:id="649023701">
          <w:marLeft w:val="0"/>
          <w:marRight w:val="0"/>
          <w:marTop w:val="0"/>
          <w:marBottom w:val="0"/>
          <w:divBdr>
            <w:top w:val="none" w:sz="0" w:space="0" w:color="auto"/>
            <w:left w:val="none" w:sz="0" w:space="0" w:color="auto"/>
            <w:bottom w:val="none" w:sz="0" w:space="0" w:color="auto"/>
            <w:right w:val="none" w:sz="0" w:space="0" w:color="auto"/>
          </w:divBdr>
        </w:div>
        <w:div w:id="448087208">
          <w:marLeft w:val="0"/>
          <w:marRight w:val="0"/>
          <w:marTop w:val="0"/>
          <w:marBottom w:val="0"/>
          <w:divBdr>
            <w:top w:val="none" w:sz="0" w:space="0" w:color="auto"/>
            <w:left w:val="none" w:sz="0" w:space="0" w:color="auto"/>
            <w:bottom w:val="none" w:sz="0" w:space="0" w:color="auto"/>
            <w:right w:val="none" w:sz="0" w:space="0" w:color="auto"/>
          </w:divBdr>
        </w:div>
        <w:div w:id="62946117">
          <w:marLeft w:val="0"/>
          <w:marRight w:val="0"/>
          <w:marTop w:val="0"/>
          <w:marBottom w:val="0"/>
          <w:divBdr>
            <w:top w:val="none" w:sz="0" w:space="0" w:color="auto"/>
            <w:left w:val="none" w:sz="0" w:space="0" w:color="auto"/>
            <w:bottom w:val="none" w:sz="0" w:space="0" w:color="auto"/>
            <w:right w:val="none" w:sz="0" w:space="0" w:color="auto"/>
          </w:divBdr>
        </w:div>
        <w:div w:id="1007949046">
          <w:marLeft w:val="0"/>
          <w:marRight w:val="0"/>
          <w:marTop w:val="0"/>
          <w:marBottom w:val="0"/>
          <w:divBdr>
            <w:top w:val="none" w:sz="0" w:space="0" w:color="auto"/>
            <w:left w:val="none" w:sz="0" w:space="0" w:color="auto"/>
            <w:bottom w:val="none" w:sz="0" w:space="0" w:color="auto"/>
            <w:right w:val="none" w:sz="0" w:space="0" w:color="auto"/>
          </w:divBdr>
        </w:div>
        <w:div w:id="897935759">
          <w:marLeft w:val="0"/>
          <w:marRight w:val="0"/>
          <w:marTop w:val="0"/>
          <w:marBottom w:val="0"/>
          <w:divBdr>
            <w:top w:val="none" w:sz="0" w:space="0" w:color="auto"/>
            <w:left w:val="none" w:sz="0" w:space="0" w:color="auto"/>
            <w:bottom w:val="none" w:sz="0" w:space="0" w:color="auto"/>
            <w:right w:val="none" w:sz="0" w:space="0" w:color="auto"/>
          </w:divBdr>
        </w:div>
        <w:div w:id="734619655">
          <w:marLeft w:val="0"/>
          <w:marRight w:val="0"/>
          <w:marTop w:val="0"/>
          <w:marBottom w:val="0"/>
          <w:divBdr>
            <w:top w:val="none" w:sz="0" w:space="0" w:color="auto"/>
            <w:left w:val="none" w:sz="0" w:space="0" w:color="auto"/>
            <w:bottom w:val="none" w:sz="0" w:space="0" w:color="auto"/>
            <w:right w:val="none" w:sz="0" w:space="0" w:color="auto"/>
          </w:divBdr>
        </w:div>
        <w:div w:id="1842772429">
          <w:marLeft w:val="0"/>
          <w:marRight w:val="0"/>
          <w:marTop w:val="0"/>
          <w:marBottom w:val="0"/>
          <w:divBdr>
            <w:top w:val="none" w:sz="0" w:space="0" w:color="auto"/>
            <w:left w:val="none" w:sz="0" w:space="0" w:color="auto"/>
            <w:bottom w:val="none" w:sz="0" w:space="0" w:color="auto"/>
            <w:right w:val="none" w:sz="0" w:space="0" w:color="auto"/>
          </w:divBdr>
        </w:div>
        <w:div w:id="1278442013">
          <w:marLeft w:val="0"/>
          <w:marRight w:val="0"/>
          <w:marTop w:val="0"/>
          <w:marBottom w:val="0"/>
          <w:divBdr>
            <w:top w:val="none" w:sz="0" w:space="0" w:color="auto"/>
            <w:left w:val="none" w:sz="0" w:space="0" w:color="auto"/>
            <w:bottom w:val="none" w:sz="0" w:space="0" w:color="auto"/>
            <w:right w:val="none" w:sz="0" w:space="0" w:color="auto"/>
          </w:divBdr>
        </w:div>
        <w:div w:id="1700084714">
          <w:marLeft w:val="0"/>
          <w:marRight w:val="0"/>
          <w:marTop w:val="0"/>
          <w:marBottom w:val="0"/>
          <w:divBdr>
            <w:top w:val="none" w:sz="0" w:space="0" w:color="auto"/>
            <w:left w:val="none" w:sz="0" w:space="0" w:color="auto"/>
            <w:bottom w:val="none" w:sz="0" w:space="0" w:color="auto"/>
            <w:right w:val="none" w:sz="0" w:space="0" w:color="auto"/>
          </w:divBdr>
        </w:div>
        <w:div w:id="473301004">
          <w:marLeft w:val="0"/>
          <w:marRight w:val="0"/>
          <w:marTop w:val="0"/>
          <w:marBottom w:val="0"/>
          <w:divBdr>
            <w:top w:val="none" w:sz="0" w:space="0" w:color="auto"/>
            <w:left w:val="none" w:sz="0" w:space="0" w:color="auto"/>
            <w:bottom w:val="none" w:sz="0" w:space="0" w:color="auto"/>
            <w:right w:val="none" w:sz="0" w:space="0" w:color="auto"/>
          </w:divBdr>
        </w:div>
        <w:div w:id="1456563129">
          <w:marLeft w:val="0"/>
          <w:marRight w:val="0"/>
          <w:marTop w:val="0"/>
          <w:marBottom w:val="0"/>
          <w:divBdr>
            <w:top w:val="none" w:sz="0" w:space="0" w:color="auto"/>
            <w:left w:val="none" w:sz="0" w:space="0" w:color="auto"/>
            <w:bottom w:val="none" w:sz="0" w:space="0" w:color="auto"/>
            <w:right w:val="none" w:sz="0" w:space="0" w:color="auto"/>
          </w:divBdr>
        </w:div>
        <w:div w:id="1560508187">
          <w:marLeft w:val="0"/>
          <w:marRight w:val="0"/>
          <w:marTop w:val="0"/>
          <w:marBottom w:val="0"/>
          <w:divBdr>
            <w:top w:val="none" w:sz="0" w:space="0" w:color="auto"/>
            <w:left w:val="none" w:sz="0" w:space="0" w:color="auto"/>
            <w:bottom w:val="none" w:sz="0" w:space="0" w:color="auto"/>
            <w:right w:val="none" w:sz="0" w:space="0" w:color="auto"/>
          </w:divBdr>
        </w:div>
        <w:div w:id="74134591">
          <w:marLeft w:val="0"/>
          <w:marRight w:val="0"/>
          <w:marTop w:val="0"/>
          <w:marBottom w:val="0"/>
          <w:divBdr>
            <w:top w:val="none" w:sz="0" w:space="0" w:color="auto"/>
            <w:left w:val="none" w:sz="0" w:space="0" w:color="auto"/>
            <w:bottom w:val="none" w:sz="0" w:space="0" w:color="auto"/>
            <w:right w:val="none" w:sz="0" w:space="0" w:color="auto"/>
          </w:divBdr>
        </w:div>
        <w:div w:id="1609967394">
          <w:marLeft w:val="0"/>
          <w:marRight w:val="0"/>
          <w:marTop w:val="0"/>
          <w:marBottom w:val="0"/>
          <w:divBdr>
            <w:top w:val="none" w:sz="0" w:space="0" w:color="auto"/>
            <w:left w:val="none" w:sz="0" w:space="0" w:color="auto"/>
            <w:bottom w:val="none" w:sz="0" w:space="0" w:color="auto"/>
            <w:right w:val="none" w:sz="0" w:space="0" w:color="auto"/>
          </w:divBdr>
        </w:div>
        <w:div w:id="222103996">
          <w:marLeft w:val="0"/>
          <w:marRight w:val="0"/>
          <w:marTop w:val="0"/>
          <w:marBottom w:val="0"/>
          <w:divBdr>
            <w:top w:val="none" w:sz="0" w:space="0" w:color="auto"/>
            <w:left w:val="none" w:sz="0" w:space="0" w:color="auto"/>
            <w:bottom w:val="none" w:sz="0" w:space="0" w:color="auto"/>
            <w:right w:val="none" w:sz="0" w:space="0" w:color="auto"/>
          </w:divBdr>
          <w:divsChild>
            <w:div w:id="2132748158">
              <w:marLeft w:val="0"/>
              <w:marRight w:val="0"/>
              <w:marTop w:val="0"/>
              <w:marBottom w:val="0"/>
              <w:divBdr>
                <w:top w:val="none" w:sz="0" w:space="0" w:color="auto"/>
                <w:left w:val="none" w:sz="0" w:space="0" w:color="auto"/>
                <w:bottom w:val="none" w:sz="0" w:space="0" w:color="auto"/>
                <w:right w:val="none" w:sz="0" w:space="0" w:color="auto"/>
              </w:divBdr>
            </w:div>
            <w:div w:id="717126370">
              <w:marLeft w:val="0"/>
              <w:marRight w:val="0"/>
              <w:marTop w:val="0"/>
              <w:marBottom w:val="0"/>
              <w:divBdr>
                <w:top w:val="none" w:sz="0" w:space="0" w:color="auto"/>
                <w:left w:val="none" w:sz="0" w:space="0" w:color="auto"/>
                <w:bottom w:val="none" w:sz="0" w:space="0" w:color="auto"/>
                <w:right w:val="none" w:sz="0" w:space="0" w:color="auto"/>
              </w:divBdr>
            </w:div>
            <w:div w:id="1349797027">
              <w:marLeft w:val="0"/>
              <w:marRight w:val="0"/>
              <w:marTop w:val="0"/>
              <w:marBottom w:val="0"/>
              <w:divBdr>
                <w:top w:val="none" w:sz="0" w:space="0" w:color="auto"/>
                <w:left w:val="none" w:sz="0" w:space="0" w:color="auto"/>
                <w:bottom w:val="none" w:sz="0" w:space="0" w:color="auto"/>
                <w:right w:val="none" w:sz="0" w:space="0" w:color="auto"/>
              </w:divBdr>
            </w:div>
            <w:div w:id="1135221722">
              <w:marLeft w:val="0"/>
              <w:marRight w:val="0"/>
              <w:marTop w:val="0"/>
              <w:marBottom w:val="0"/>
              <w:divBdr>
                <w:top w:val="none" w:sz="0" w:space="0" w:color="auto"/>
                <w:left w:val="none" w:sz="0" w:space="0" w:color="auto"/>
                <w:bottom w:val="none" w:sz="0" w:space="0" w:color="auto"/>
                <w:right w:val="none" w:sz="0" w:space="0" w:color="auto"/>
              </w:divBdr>
            </w:div>
          </w:divsChild>
        </w:div>
        <w:div w:id="1865438118">
          <w:marLeft w:val="0"/>
          <w:marRight w:val="0"/>
          <w:marTop w:val="0"/>
          <w:marBottom w:val="0"/>
          <w:divBdr>
            <w:top w:val="none" w:sz="0" w:space="0" w:color="auto"/>
            <w:left w:val="none" w:sz="0" w:space="0" w:color="auto"/>
            <w:bottom w:val="none" w:sz="0" w:space="0" w:color="auto"/>
            <w:right w:val="none" w:sz="0" w:space="0" w:color="auto"/>
          </w:divBdr>
        </w:div>
        <w:div w:id="380833651">
          <w:marLeft w:val="0"/>
          <w:marRight w:val="0"/>
          <w:marTop w:val="0"/>
          <w:marBottom w:val="0"/>
          <w:divBdr>
            <w:top w:val="none" w:sz="0" w:space="0" w:color="auto"/>
            <w:left w:val="none" w:sz="0" w:space="0" w:color="auto"/>
            <w:bottom w:val="none" w:sz="0" w:space="0" w:color="auto"/>
            <w:right w:val="none" w:sz="0" w:space="0" w:color="auto"/>
          </w:divBdr>
        </w:div>
        <w:div w:id="1168788892">
          <w:marLeft w:val="0"/>
          <w:marRight w:val="0"/>
          <w:marTop w:val="0"/>
          <w:marBottom w:val="0"/>
          <w:divBdr>
            <w:top w:val="none" w:sz="0" w:space="0" w:color="auto"/>
            <w:left w:val="none" w:sz="0" w:space="0" w:color="auto"/>
            <w:bottom w:val="none" w:sz="0" w:space="0" w:color="auto"/>
            <w:right w:val="none" w:sz="0" w:space="0" w:color="auto"/>
          </w:divBdr>
        </w:div>
        <w:div w:id="1947421636">
          <w:marLeft w:val="0"/>
          <w:marRight w:val="0"/>
          <w:marTop w:val="0"/>
          <w:marBottom w:val="0"/>
          <w:divBdr>
            <w:top w:val="none" w:sz="0" w:space="0" w:color="auto"/>
            <w:left w:val="none" w:sz="0" w:space="0" w:color="auto"/>
            <w:bottom w:val="none" w:sz="0" w:space="0" w:color="auto"/>
            <w:right w:val="none" w:sz="0" w:space="0" w:color="auto"/>
          </w:divBdr>
        </w:div>
        <w:div w:id="829907748">
          <w:marLeft w:val="0"/>
          <w:marRight w:val="0"/>
          <w:marTop w:val="0"/>
          <w:marBottom w:val="0"/>
          <w:divBdr>
            <w:top w:val="none" w:sz="0" w:space="0" w:color="auto"/>
            <w:left w:val="none" w:sz="0" w:space="0" w:color="auto"/>
            <w:bottom w:val="none" w:sz="0" w:space="0" w:color="auto"/>
            <w:right w:val="none" w:sz="0" w:space="0" w:color="auto"/>
          </w:divBdr>
        </w:div>
        <w:div w:id="2027052489">
          <w:marLeft w:val="0"/>
          <w:marRight w:val="0"/>
          <w:marTop w:val="0"/>
          <w:marBottom w:val="0"/>
          <w:divBdr>
            <w:top w:val="none" w:sz="0" w:space="0" w:color="auto"/>
            <w:left w:val="none" w:sz="0" w:space="0" w:color="auto"/>
            <w:bottom w:val="none" w:sz="0" w:space="0" w:color="auto"/>
            <w:right w:val="none" w:sz="0" w:space="0" w:color="auto"/>
          </w:divBdr>
        </w:div>
        <w:div w:id="204219670">
          <w:marLeft w:val="0"/>
          <w:marRight w:val="0"/>
          <w:marTop w:val="0"/>
          <w:marBottom w:val="0"/>
          <w:divBdr>
            <w:top w:val="none" w:sz="0" w:space="0" w:color="auto"/>
            <w:left w:val="none" w:sz="0" w:space="0" w:color="auto"/>
            <w:bottom w:val="none" w:sz="0" w:space="0" w:color="auto"/>
            <w:right w:val="none" w:sz="0" w:space="0" w:color="auto"/>
          </w:divBdr>
        </w:div>
      </w:divsChild>
    </w:div>
    <w:div w:id="1965571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alexjgarcia/Advanced-PowerBI-Performance-Analyzer-by-SmartPowerBI" TargetMode="External"/><Relationship Id="rId21" Type="http://schemas.openxmlformats.org/officeDocument/2006/relationships/hyperlink" Target="https://www.youtube.com/watch?v=1lfeW9283vA" TargetMode="External"/><Relationship Id="rId42" Type="http://schemas.openxmlformats.org/officeDocument/2006/relationships/hyperlink" Target="https://www.linkedin.com/in/steveverschaeve/" TargetMode="External"/><Relationship Id="rId47" Type="http://schemas.openxmlformats.org/officeDocument/2006/relationships/hyperlink" Target="https://www.youtube.com/watch?v=1Qan0_VmZRw" TargetMode="External"/><Relationship Id="rId63" Type="http://schemas.openxmlformats.org/officeDocument/2006/relationships/image" Target="media/image23.png"/><Relationship Id="rId68" Type="http://schemas.openxmlformats.org/officeDocument/2006/relationships/hyperlink" Target="https://www.havensconsulting.net/" TargetMode="External"/><Relationship Id="rId2" Type="http://schemas.openxmlformats.org/officeDocument/2006/relationships/numbering" Target="numbering.xml"/><Relationship Id="rId16" Type="http://schemas.openxmlformats.org/officeDocument/2006/relationships/hyperlink" Target="https://choosealicense.com/licenses/mit/" TargetMode="External"/><Relationship Id="rId29" Type="http://schemas.openxmlformats.org/officeDocument/2006/relationships/hyperlink" Target="https://smartpowerbi.files.wordpress.com/2021/10/0002-m.jpg" TargetMode="External"/><Relationship Id="rId11" Type="http://schemas.openxmlformats.org/officeDocument/2006/relationships/hyperlink" Target="https://smartpowerbi.files.wordpress.com/2021/10/0002-m.jpg" TargetMode="External"/><Relationship Id="rId24" Type="http://schemas.openxmlformats.org/officeDocument/2006/relationships/hyperlink" Target="https://www.sqlbi.com/?s=%22performance+analyzer%22&amp;type=" TargetMode="External"/><Relationship Id="rId32" Type="http://schemas.openxmlformats.org/officeDocument/2006/relationships/hyperlink" Target="https://smartpowerbi.files.wordpress.com/2021/10/0003-m.jpg" TargetMode="External"/><Relationship Id="rId37" Type="http://schemas.openxmlformats.org/officeDocument/2006/relationships/hyperlink" Target="https://www.havensconsulting.net/" TargetMode="External"/><Relationship Id="rId40" Type="http://schemas.openxmlformats.org/officeDocument/2006/relationships/hyperlink" Target="https://www.jamesserra.com/" TargetMode="External"/><Relationship Id="rId45" Type="http://schemas.openxmlformats.org/officeDocument/2006/relationships/hyperlink" Target="https://powerbi.microsoft.com/en-ca/blog/best-practice-rules-to-improve-your-models-performance/" TargetMode="External"/><Relationship Id="rId53" Type="http://schemas.openxmlformats.org/officeDocument/2006/relationships/hyperlink" Target="https://www.coatesdatastrategies.com/" TargetMode="External"/><Relationship Id="rId58" Type="http://schemas.openxmlformats.org/officeDocument/2006/relationships/image" Target="media/image18.png"/><Relationship Id="rId66" Type="http://schemas.openxmlformats.org/officeDocument/2006/relationships/hyperlink" Target="https://www.coatesdatastrategies.com/" TargetMode="External"/><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21.png"/><Relationship Id="rId19" Type="http://schemas.openxmlformats.org/officeDocument/2006/relationships/hyperlink" Target="https://github.com/microsoft/powerbi-desktop-samples/blob/main/Performance%20Analyzer/Power%20BI%20Performance%20Analyzer%20Export%20File%20Format.docx" TargetMode="External"/><Relationship Id="rId14" Type="http://schemas.openxmlformats.org/officeDocument/2006/relationships/image" Target="media/image5.jpeg"/><Relationship Id="rId22" Type="http://schemas.openxmlformats.org/officeDocument/2006/relationships/hyperlink" Target="https://www.youtube.com/watch?v=aYXRx0pZZcs" TargetMode="External"/><Relationship Id="rId27" Type="http://schemas.openxmlformats.org/officeDocument/2006/relationships/hyperlink" Target="https://smartpowerbi.files.wordpress.com/2021/10/0001-m.jpg" TargetMode="External"/><Relationship Id="rId30" Type="http://schemas.openxmlformats.org/officeDocument/2006/relationships/image" Target="media/image8.jpeg"/><Relationship Id="rId35" Type="http://schemas.openxmlformats.org/officeDocument/2006/relationships/hyperlink" Target="https://www.coatesdatastrategies.com/" TargetMode="External"/><Relationship Id="rId43" Type="http://schemas.openxmlformats.org/officeDocument/2006/relationships/image" Target="media/image10.png"/><Relationship Id="rId48" Type="http://schemas.openxmlformats.org/officeDocument/2006/relationships/image" Target="media/image12.png"/><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hyperlink" Target="https://enterprisedna.co/" TargetMode="External"/><Relationship Id="rId8" Type="http://schemas.openxmlformats.org/officeDocument/2006/relationships/hyperlink" Target="https://app.powerbi.com/view?r=eyJrIjoiNGRhYzJhNTItMjY1Ny00M2Y2LTk1ODgtNTY1Yjc0YWI1ZmEyIiwidCI6IjI5ZmUyMzE1LTNmNzEtNDczYi05ZGMyLThkMjY4MmQxM2NjNSJ9" TargetMode="External"/><Relationship Id="rId51" Type="http://schemas.openxmlformats.org/officeDocument/2006/relationships/hyperlink" Target="https://www.youtube.com/watch?v=PlrtBm9YN_Q" TargetMode="External"/><Relationship Id="rId72" Type="http://schemas.openxmlformats.org/officeDocument/2006/relationships/hyperlink" Target="https://www.linkedin.com/in/steveverschaeve/"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6.png"/><Relationship Id="rId25" Type="http://schemas.openxmlformats.org/officeDocument/2006/relationships/hyperlink" Target="https://blog.crossjoin.co.uk/?s=performance+analyzer&amp;submit=Search" TargetMode="External"/><Relationship Id="rId33" Type="http://schemas.openxmlformats.org/officeDocument/2006/relationships/hyperlink" Target="https://github.com/alexjgarcia/Advanced-PowerBI-Performance-Analyzer-by-SmartPowerBI" TargetMode="External"/><Relationship Id="rId38" Type="http://schemas.openxmlformats.org/officeDocument/2006/relationships/hyperlink" Target="https://github.com/microsoft/powerbi-desktop-samples/tree/main/Performance%20Analyzer" TargetMode="External"/><Relationship Id="rId46" Type="http://schemas.openxmlformats.org/officeDocument/2006/relationships/hyperlink" Target="https://www.elegantbi.com/" TargetMode="External"/><Relationship Id="rId59" Type="http://schemas.openxmlformats.org/officeDocument/2006/relationships/image" Target="media/image19.png"/><Relationship Id="rId67" Type="http://schemas.openxmlformats.org/officeDocument/2006/relationships/hyperlink" Target="https://www.sqlbi.com/" TargetMode="External"/><Relationship Id="rId20" Type="http://schemas.openxmlformats.org/officeDocument/2006/relationships/hyperlink" Target="https://github.com/MI77" TargetMode="External"/><Relationship Id="rId41" Type="http://schemas.openxmlformats.org/officeDocument/2006/relationships/hyperlink" Target="https://www.elegantbi.com/" TargetMode="External"/><Relationship Id="rId54" Type="http://schemas.openxmlformats.org/officeDocument/2006/relationships/hyperlink" Target="https://docs.microsoft.com/en-us/power-bi/guidance/report-separate-from-model" TargetMode="External"/><Relationship Id="rId62" Type="http://schemas.openxmlformats.org/officeDocument/2006/relationships/image" Target="media/image22.png"/><Relationship Id="rId70" Type="http://schemas.openxmlformats.org/officeDocument/2006/relationships/hyperlink" Target="https://www.jamesserra.com/"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alexjgarcia/Advanced-PowerBI-Performance-Analyzer-by-SmartPowerBI" TargetMode="External"/><Relationship Id="rId23" Type="http://schemas.openxmlformats.org/officeDocument/2006/relationships/hyperlink" Target="https://www.sqlbi.com/author/marco-russo/" TargetMode="External"/><Relationship Id="rId28" Type="http://schemas.openxmlformats.org/officeDocument/2006/relationships/image" Target="media/image7.jpeg"/><Relationship Id="rId36" Type="http://schemas.openxmlformats.org/officeDocument/2006/relationships/hyperlink" Target="https://www.sqlbi.com/" TargetMode="External"/><Relationship Id="rId49" Type="http://schemas.openxmlformats.org/officeDocument/2006/relationships/image" Target="media/image13.jpeg"/><Relationship Id="rId57" Type="http://schemas.openxmlformats.org/officeDocument/2006/relationships/image" Target="media/image17.png"/><Relationship Id="rId10" Type="http://schemas.openxmlformats.org/officeDocument/2006/relationships/image" Target="media/image3.jpeg"/><Relationship Id="rId31" Type="http://schemas.openxmlformats.org/officeDocument/2006/relationships/image" Target="media/image9.png"/><Relationship Id="rId44" Type="http://schemas.openxmlformats.org/officeDocument/2006/relationships/image" Target="media/image11.jpeg"/><Relationship Id="rId52" Type="http://schemas.openxmlformats.org/officeDocument/2006/relationships/hyperlink" Target="https://www.coatesdatastrategies.com/blog/5-tips-for-separating-power-bi-datasets-and-reports" TargetMode="External"/><Relationship Id="rId60" Type="http://schemas.openxmlformats.org/officeDocument/2006/relationships/image" Target="media/image20.png"/><Relationship Id="rId65" Type="http://schemas.openxmlformats.org/officeDocument/2006/relationships/hyperlink" Target="https://guyinacube.com/" TargetMode="External"/><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smartpowerbi.files.wordpress.com/2021/10/0001-m.jpg" TargetMode="External"/><Relationship Id="rId13" Type="http://schemas.openxmlformats.org/officeDocument/2006/relationships/hyperlink" Target="https://smartpowerbi.files.wordpress.com/2021/10/0003-m.jpg" TargetMode="External"/><Relationship Id="rId18" Type="http://schemas.openxmlformats.org/officeDocument/2006/relationships/hyperlink" Target="https://docs.microsoft.com/en-us/power-bi/create-reports/desktop-performance-analyzer" TargetMode="External"/><Relationship Id="rId39" Type="http://schemas.openxmlformats.org/officeDocument/2006/relationships/hyperlink" Target="https://enterprisedna.co/" TargetMode="External"/><Relationship Id="rId34" Type="http://schemas.openxmlformats.org/officeDocument/2006/relationships/hyperlink" Target="https://guyinacube.com/" TargetMode="External"/><Relationship Id="rId50" Type="http://schemas.openxmlformats.org/officeDocument/2006/relationships/image" Target="media/image14.jpeg"/><Relationship Id="rId55" Type="http://schemas.openxmlformats.org/officeDocument/2006/relationships/image" Target="media/image15.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elegantbi.com/"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www.smartpowerbi.co.u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A228A9-39D4-4750-91DE-8EC309408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28</Pages>
  <Words>5742</Words>
  <Characters>32736</Characters>
  <Application>Microsoft Office Word</Application>
  <DocSecurity>0</DocSecurity>
  <Lines>272</Lines>
  <Paragraphs>76</Paragraphs>
  <ScaleCrop>false</ScaleCrop>
  <Company/>
  <LinksUpToDate>false</LinksUpToDate>
  <CharactersWithSpaces>38402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Jose  Garcia Vergel</dc:creator>
  <cp:keywords/>
  <dc:description/>
  <cp:lastModifiedBy>Garcia, Alex J</cp:lastModifiedBy>
  <cp:revision>3</cp:revision>
  <cp:lastPrinted>2021-10-05T20:05:00Z</cp:lastPrinted>
  <dcterms:created xsi:type="dcterms:W3CDTF">2021-10-10T13:33:00Z</dcterms:created>
  <dcterms:modified xsi:type="dcterms:W3CDTF">2021-10-10T13:34:00Z</dcterms:modified>
</cp:coreProperties>
</file>