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949D6" w:rsidRPr="00606867" w:rsidRDefault="009F2F19">
      <w:pPr>
        <w:rPr>
          <w:rFonts w:ascii="Helvetica" w:hAnsi="Helvetica" w:cs="Times New Roman"/>
          <w:b/>
          <w:bCs/>
          <w:sz w:val="36"/>
          <w:szCs w:val="36"/>
          <w:lang w:val="en-US"/>
        </w:rPr>
      </w:pPr>
      <w:r w:rsidRPr="00606867">
        <w:rPr>
          <w:rFonts w:ascii="Helvetica" w:hAnsi="Helvetica" w:cs="Times New Roman"/>
          <w:b/>
          <w:bCs/>
          <w:sz w:val="36"/>
          <w:szCs w:val="36"/>
          <w:lang w:val="en-US"/>
        </w:rPr>
        <w:t>ODCC WEBSITE PRODUCT PAGE CONTENT</w:t>
      </w:r>
    </w:p>
    <w:p w:rsidR="009F2F19" w:rsidRPr="00606867" w:rsidRDefault="009F2F19">
      <w:pPr>
        <w:rPr>
          <w:rFonts w:ascii="Helvetica" w:hAnsi="Helvetica" w:cs="Times New Roman"/>
          <w:b/>
          <w:bCs/>
          <w:sz w:val="36"/>
          <w:szCs w:val="36"/>
          <w:lang w:val="en-US"/>
        </w:rPr>
      </w:pPr>
    </w:p>
    <w:p w:rsidR="0023034C" w:rsidRPr="0023034C" w:rsidRDefault="0023034C" w:rsidP="0023034C">
      <w:pPr>
        <w:rPr>
          <w:rFonts w:ascii="Helvetica" w:hAnsi="Helvetica" w:cs="Times New Roman"/>
          <w:b/>
          <w:bCs/>
          <w:lang w:val="en-US"/>
        </w:rPr>
      </w:pPr>
      <w:r w:rsidRPr="0023034C">
        <w:rPr>
          <w:rFonts w:ascii="Helvetica" w:hAnsi="Helvetica" w:cs="Times New Roman"/>
          <w:b/>
          <w:bCs/>
          <w:lang w:val="en-US"/>
        </w:rPr>
        <w:t>1. HERO</w:t>
      </w:r>
    </w:p>
    <w:p w:rsidR="0023034C" w:rsidRDefault="0023034C" w:rsidP="0023034C">
      <w:pPr>
        <w:rPr>
          <w:rFonts w:ascii="Helvetica" w:hAnsi="Helvetica" w:cs="Times New Roman"/>
          <w:b/>
          <w:bCs/>
          <w:sz w:val="22"/>
          <w:szCs w:val="22"/>
          <w:lang w:val="en-US"/>
        </w:rPr>
      </w:pPr>
      <w:r w:rsidRPr="0023034C">
        <w:rPr>
          <w:rFonts w:ascii="Helvetica" w:hAnsi="Helvetica" w:cs="Times New Roman"/>
          <w:b/>
          <w:bCs/>
          <w:sz w:val="22"/>
          <w:szCs w:val="22"/>
          <w:lang w:val="en-US"/>
        </w:rPr>
        <w:t>Existing Credit. A Smarter Way to Spend.</w:t>
      </w:r>
    </w:p>
    <w:p w:rsidR="0023034C" w:rsidRPr="0023034C" w:rsidRDefault="0023034C" w:rsidP="0023034C">
      <w:pPr>
        <w:rPr>
          <w:rFonts w:ascii="Helvetica" w:hAnsi="Helvetica" w:cs="Times New Roman"/>
          <w:b/>
          <w:bCs/>
          <w:sz w:val="22"/>
          <w:szCs w:val="22"/>
          <w:lang w:val="en-US"/>
        </w:rPr>
      </w:pPr>
    </w:p>
    <w:p w:rsidR="0023034C" w:rsidRDefault="0023034C" w:rsidP="0023034C">
      <w:pPr>
        <w:rPr>
          <w:rFonts w:ascii="Helvetica" w:hAnsi="Helvetica" w:cs="Times New Roman"/>
          <w:sz w:val="22"/>
          <w:szCs w:val="22"/>
          <w:lang w:val="en-US"/>
        </w:rPr>
      </w:pPr>
      <w:r w:rsidRPr="0023034C">
        <w:rPr>
          <w:rFonts w:ascii="Helvetica" w:hAnsi="Helvetica" w:cs="Times New Roman"/>
          <w:sz w:val="22"/>
          <w:szCs w:val="22"/>
          <w:lang w:val="en-US"/>
        </w:rPr>
        <w:t>Turn existing OD/CC limits into a modern commercial-card experience for business spending.</w:t>
      </w:r>
    </w:p>
    <w:p w:rsidR="0023034C" w:rsidRPr="0023034C" w:rsidRDefault="0023034C" w:rsidP="0023034C">
      <w:pPr>
        <w:rPr>
          <w:rFonts w:ascii="Helvetica" w:hAnsi="Helvetica" w:cs="Times New Roman"/>
          <w:sz w:val="22"/>
          <w:szCs w:val="22"/>
          <w:lang w:val="en-US"/>
        </w:rPr>
      </w:pPr>
    </w:p>
    <w:p w:rsidR="0023034C" w:rsidRDefault="0023034C" w:rsidP="0023034C">
      <w:pPr>
        <w:rPr>
          <w:rFonts w:ascii="Helvetica" w:hAnsi="Helvetica" w:cs="Times New Roman"/>
          <w:sz w:val="22"/>
          <w:szCs w:val="22"/>
          <w:lang w:val="en-US"/>
        </w:rPr>
      </w:pPr>
      <w:r w:rsidRPr="0023034C">
        <w:rPr>
          <w:rFonts w:ascii="Helvetica" w:hAnsi="Helvetica" w:cs="Times New Roman"/>
          <w:sz w:val="22"/>
          <w:szCs w:val="22"/>
          <w:lang w:val="en-US"/>
        </w:rPr>
        <w:t>CTA: Talk to Us</w:t>
      </w:r>
    </w:p>
    <w:p w:rsidR="0023034C" w:rsidRPr="0023034C" w:rsidRDefault="0023034C" w:rsidP="0023034C">
      <w:pPr>
        <w:rPr>
          <w:rFonts w:ascii="Helvetica" w:hAnsi="Helvetica" w:cs="Times New Roman"/>
          <w:sz w:val="22"/>
          <w:szCs w:val="22"/>
          <w:lang w:val="en-US"/>
        </w:rPr>
      </w:pPr>
    </w:p>
    <w:p w:rsidR="0023034C" w:rsidRPr="0023034C" w:rsidRDefault="0023034C" w:rsidP="0023034C">
      <w:pPr>
        <w:rPr>
          <w:rFonts w:ascii="Helvetica" w:hAnsi="Helvetica" w:cs="Times New Roman"/>
          <w:sz w:val="22"/>
          <w:szCs w:val="22"/>
          <w:lang w:val="en-US"/>
        </w:rPr>
      </w:pPr>
      <w:r w:rsidRPr="0023034C">
        <w:rPr>
          <w:rFonts w:ascii="Helvetica" w:hAnsi="Helvetica" w:cs="Times New Roman"/>
          <w:sz w:val="22"/>
          <w:szCs w:val="22"/>
          <w:lang w:val="en-US"/>
        </w:rPr>
        <w:t>Other headline options:</w:t>
      </w:r>
    </w:p>
    <w:p w:rsidR="0023034C" w:rsidRPr="002823A9" w:rsidRDefault="0023034C" w:rsidP="002823A9">
      <w:pPr>
        <w:pStyle w:val="ListParagraph"/>
        <w:numPr>
          <w:ilvl w:val="0"/>
          <w:numId w:val="1"/>
        </w:numPr>
        <w:rPr>
          <w:rFonts w:ascii="Helvetica" w:hAnsi="Helvetica" w:cs="Times New Roman"/>
          <w:sz w:val="22"/>
          <w:szCs w:val="22"/>
          <w:lang w:val="en-US"/>
        </w:rPr>
      </w:pPr>
      <w:r w:rsidRPr="002823A9">
        <w:rPr>
          <w:rFonts w:ascii="Helvetica" w:hAnsi="Helvetica" w:cs="Times New Roman"/>
          <w:sz w:val="22"/>
          <w:szCs w:val="22"/>
          <w:lang w:val="en-US"/>
        </w:rPr>
        <w:t>Your Credit, Now Built for Business Spend</w:t>
      </w:r>
    </w:p>
    <w:p w:rsidR="0023034C" w:rsidRPr="002823A9" w:rsidRDefault="0023034C" w:rsidP="002823A9">
      <w:pPr>
        <w:pStyle w:val="ListParagraph"/>
        <w:numPr>
          <w:ilvl w:val="0"/>
          <w:numId w:val="1"/>
        </w:numPr>
        <w:rPr>
          <w:rFonts w:ascii="Helvetica" w:hAnsi="Helvetica" w:cs="Times New Roman"/>
          <w:sz w:val="22"/>
          <w:szCs w:val="22"/>
          <w:lang w:val="en-US"/>
        </w:rPr>
      </w:pPr>
      <w:r w:rsidRPr="002823A9">
        <w:rPr>
          <w:rFonts w:ascii="Helvetica" w:hAnsi="Helvetica" w:cs="Times New Roman"/>
          <w:sz w:val="22"/>
          <w:szCs w:val="22"/>
          <w:lang w:val="en-US"/>
        </w:rPr>
        <w:t>Make More of the Credit You Already Have.</w:t>
      </w:r>
    </w:p>
    <w:p w:rsidR="0023034C" w:rsidRPr="002823A9" w:rsidRDefault="0023034C" w:rsidP="002823A9">
      <w:pPr>
        <w:pStyle w:val="ListParagraph"/>
        <w:numPr>
          <w:ilvl w:val="0"/>
          <w:numId w:val="1"/>
        </w:numPr>
        <w:rPr>
          <w:rFonts w:ascii="Helvetica" w:hAnsi="Helvetica" w:cs="Times New Roman"/>
          <w:sz w:val="22"/>
          <w:szCs w:val="22"/>
          <w:lang w:val="en-US"/>
        </w:rPr>
      </w:pPr>
      <w:r w:rsidRPr="002823A9">
        <w:rPr>
          <w:rFonts w:ascii="Helvetica" w:hAnsi="Helvetica" w:cs="Times New Roman"/>
          <w:sz w:val="22"/>
          <w:szCs w:val="22"/>
          <w:lang w:val="en-US"/>
        </w:rPr>
        <w:t>Where Existing Credit Meets Modern Business Spending.</w:t>
      </w:r>
    </w:p>
    <w:p w:rsidR="009F2F19" w:rsidRDefault="009F2F19" w:rsidP="0023034C">
      <w:pPr>
        <w:rPr>
          <w:rFonts w:ascii="Helvetica" w:hAnsi="Helvetica" w:cs="Times New Roman"/>
          <w:sz w:val="22"/>
          <w:szCs w:val="22"/>
          <w:lang w:val="en-US"/>
        </w:rPr>
      </w:pPr>
    </w:p>
    <w:p w:rsidR="0023034C" w:rsidRDefault="0023034C" w:rsidP="0023034C">
      <w:pPr>
        <w:rPr>
          <w:rFonts w:ascii="Helvetica" w:hAnsi="Helvetica" w:cs="Times New Roman"/>
          <w:b/>
          <w:bCs/>
          <w:lang w:val="en-US"/>
        </w:rPr>
      </w:pPr>
      <w:r w:rsidRPr="0023034C">
        <w:rPr>
          <w:rFonts w:ascii="Helvetica" w:hAnsi="Helvetica" w:cs="Times New Roman"/>
          <w:b/>
          <w:bCs/>
          <w:lang w:val="en-US"/>
        </w:rPr>
        <w:t>2. THE PRODUCT / PROBLEM</w:t>
      </w:r>
    </w:p>
    <w:p w:rsidR="0023034C" w:rsidRDefault="0023034C" w:rsidP="0023034C">
      <w:pPr>
        <w:rPr>
          <w:rFonts w:ascii="Helvetica" w:hAnsi="Helvetica" w:cs="Times New Roman"/>
          <w:b/>
          <w:bCs/>
          <w:sz w:val="22"/>
          <w:szCs w:val="22"/>
          <w:lang w:val="en-US"/>
        </w:rPr>
      </w:pPr>
      <w:r w:rsidRPr="0023034C">
        <w:rPr>
          <w:rFonts w:ascii="Helvetica" w:hAnsi="Helvetica" w:cs="Times New Roman"/>
          <w:b/>
          <w:bCs/>
          <w:sz w:val="22"/>
          <w:szCs w:val="22"/>
          <w:lang w:val="en-US"/>
        </w:rPr>
        <w:t>The Credit Is Already There.</w:t>
      </w:r>
    </w:p>
    <w:p w:rsidR="0023034C" w:rsidRDefault="0023034C" w:rsidP="0023034C">
      <w:pPr>
        <w:rPr>
          <w:rFonts w:ascii="Helvetica" w:hAnsi="Helvetica" w:cs="Times New Roman"/>
          <w:b/>
          <w:bCs/>
          <w:sz w:val="22"/>
          <w:szCs w:val="22"/>
          <w:lang w:val="en-US"/>
        </w:rPr>
      </w:pPr>
    </w:p>
    <w:p w:rsidR="0023034C" w:rsidRDefault="0023034C" w:rsidP="0023034C">
      <w:pPr>
        <w:rPr>
          <w:rFonts w:ascii="Helvetica" w:hAnsi="Helvetica" w:cs="Times New Roman"/>
          <w:sz w:val="22"/>
          <w:szCs w:val="22"/>
          <w:lang w:val="en-US"/>
        </w:rPr>
      </w:pPr>
      <w:r w:rsidRPr="0023034C">
        <w:rPr>
          <w:rFonts w:ascii="Helvetica" w:hAnsi="Helvetica" w:cs="Times New Roman"/>
          <w:sz w:val="22"/>
          <w:szCs w:val="22"/>
          <w:lang w:val="en-US"/>
        </w:rPr>
        <w:t>Businesses have working-capital credit. ODCC gives them a smarter way to put it to work.</w:t>
      </w:r>
    </w:p>
    <w:p w:rsidR="0023034C" w:rsidRDefault="0023034C" w:rsidP="0023034C">
      <w:pPr>
        <w:rPr>
          <w:rFonts w:ascii="Helvetica" w:hAnsi="Helvetica" w:cs="Times New Roman"/>
          <w:sz w:val="22"/>
          <w:szCs w:val="22"/>
          <w:lang w:val="en-US"/>
        </w:rPr>
      </w:pPr>
    </w:p>
    <w:p w:rsidR="0023034C" w:rsidRPr="0023034C" w:rsidRDefault="0023034C" w:rsidP="0023034C">
      <w:pPr>
        <w:rPr>
          <w:rFonts w:ascii="Helvetica" w:hAnsi="Helvetica" w:cs="Times New Roman"/>
          <w:b/>
          <w:bCs/>
          <w:sz w:val="22"/>
          <w:szCs w:val="22"/>
          <w:lang w:val="en-US"/>
        </w:rPr>
      </w:pPr>
      <w:r w:rsidRPr="0023034C">
        <w:rPr>
          <w:rFonts w:ascii="Helvetica" w:hAnsi="Helvetica" w:cs="Times New Roman"/>
          <w:b/>
          <w:bCs/>
          <w:sz w:val="22"/>
          <w:szCs w:val="22"/>
          <w:lang w:val="en-US"/>
        </w:rPr>
        <w:t>Spend</w:t>
      </w:r>
    </w:p>
    <w:p w:rsidR="0023034C" w:rsidRDefault="0023034C" w:rsidP="0023034C">
      <w:pPr>
        <w:rPr>
          <w:rFonts w:ascii="Helvetica" w:hAnsi="Helvetica" w:cs="Times New Roman"/>
          <w:sz w:val="22"/>
          <w:szCs w:val="22"/>
          <w:lang w:val="en-US"/>
        </w:rPr>
      </w:pPr>
      <w:r w:rsidRPr="0023034C">
        <w:rPr>
          <w:rFonts w:ascii="Helvetica" w:hAnsi="Helvetica" w:cs="Times New Roman"/>
          <w:sz w:val="22"/>
          <w:szCs w:val="22"/>
          <w:lang w:val="en-US"/>
        </w:rPr>
        <w:t>Use existing credit for eligible business expenses.</w:t>
      </w:r>
    </w:p>
    <w:p w:rsidR="0023034C" w:rsidRPr="0023034C" w:rsidRDefault="0023034C" w:rsidP="0023034C">
      <w:pPr>
        <w:rPr>
          <w:rFonts w:ascii="Helvetica" w:hAnsi="Helvetica" w:cs="Times New Roman"/>
          <w:sz w:val="22"/>
          <w:szCs w:val="22"/>
          <w:lang w:val="en-US"/>
        </w:rPr>
      </w:pPr>
    </w:p>
    <w:p w:rsidR="0023034C" w:rsidRPr="0023034C" w:rsidRDefault="0023034C" w:rsidP="0023034C">
      <w:pPr>
        <w:rPr>
          <w:rFonts w:ascii="Helvetica" w:hAnsi="Helvetica" w:cs="Times New Roman"/>
          <w:b/>
          <w:bCs/>
          <w:sz w:val="22"/>
          <w:szCs w:val="22"/>
          <w:lang w:val="en-US"/>
        </w:rPr>
      </w:pPr>
      <w:r w:rsidRPr="0023034C">
        <w:rPr>
          <w:rFonts w:ascii="Helvetica" w:hAnsi="Helvetica" w:cs="Times New Roman"/>
          <w:b/>
          <w:bCs/>
          <w:sz w:val="22"/>
          <w:szCs w:val="22"/>
          <w:lang w:val="en-US"/>
        </w:rPr>
        <w:t>Control</w:t>
      </w:r>
    </w:p>
    <w:p w:rsidR="0023034C" w:rsidRDefault="0023034C" w:rsidP="0023034C">
      <w:pPr>
        <w:rPr>
          <w:rFonts w:ascii="Helvetica" w:hAnsi="Helvetica" w:cs="Times New Roman"/>
          <w:sz w:val="22"/>
          <w:szCs w:val="22"/>
          <w:lang w:val="en-US"/>
        </w:rPr>
      </w:pPr>
      <w:r w:rsidRPr="0023034C">
        <w:rPr>
          <w:rFonts w:ascii="Helvetica" w:hAnsi="Helvetica" w:cs="Times New Roman"/>
          <w:sz w:val="22"/>
          <w:szCs w:val="22"/>
          <w:lang w:val="en-US"/>
        </w:rPr>
        <w:t>Bring structure and control to business spending.</w:t>
      </w:r>
    </w:p>
    <w:p w:rsidR="0023034C" w:rsidRPr="0023034C" w:rsidRDefault="0023034C" w:rsidP="0023034C">
      <w:pPr>
        <w:rPr>
          <w:rFonts w:ascii="Helvetica" w:hAnsi="Helvetica" w:cs="Times New Roman"/>
          <w:sz w:val="22"/>
          <w:szCs w:val="22"/>
          <w:lang w:val="en-US"/>
        </w:rPr>
      </w:pPr>
    </w:p>
    <w:p w:rsidR="0023034C" w:rsidRPr="0023034C" w:rsidRDefault="0023034C" w:rsidP="0023034C">
      <w:pPr>
        <w:rPr>
          <w:rFonts w:ascii="Helvetica" w:hAnsi="Helvetica" w:cs="Times New Roman"/>
          <w:b/>
          <w:bCs/>
          <w:sz w:val="22"/>
          <w:szCs w:val="22"/>
          <w:lang w:val="en-US"/>
        </w:rPr>
      </w:pPr>
      <w:r w:rsidRPr="0023034C">
        <w:rPr>
          <w:rFonts w:ascii="Helvetica" w:hAnsi="Helvetica" w:cs="Times New Roman"/>
          <w:b/>
          <w:bCs/>
          <w:sz w:val="22"/>
          <w:szCs w:val="22"/>
          <w:lang w:val="en-US"/>
        </w:rPr>
        <w:t>Visibility</w:t>
      </w:r>
    </w:p>
    <w:p w:rsidR="0023034C" w:rsidRDefault="0023034C" w:rsidP="0023034C">
      <w:pPr>
        <w:rPr>
          <w:rFonts w:ascii="Helvetica" w:hAnsi="Helvetica" w:cs="Times New Roman"/>
          <w:sz w:val="22"/>
          <w:szCs w:val="22"/>
          <w:lang w:val="en-US"/>
        </w:rPr>
      </w:pPr>
      <w:r w:rsidRPr="0023034C">
        <w:rPr>
          <w:rFonts w:ascii="Helvetica" w:hAnsi="Helvetica" w:cs="Times New Roman"/>
          <w:sz w:val="22"/>
          <w:szCs w:val="22"/>
          <w:lang w:val="en-US"/>
        </w:rPr>
        <w:t>See and manage spending more effectively.</w:t>
      </w:r>
    </w:p>
    <w:p w:rsidR="00606867" w:rsidRDefault="00606867" w:rsidP="0023034C">
      <w:pPr>
        <w:rPr>
          <w:rFonts w:ascii="Helvetica" w:hAnsi="Helvetica" w:cs="Times New Roman"/>
          <w:sz w:val="22"/>
          <w:szCs w:val="22"/>
          <w:lang w:val="en-US"/>
        </w:rPr>
      </w:pPr>
    </w:p>
    <w:p w:rsidR="00606867" w:rsidRDefault="00606867" w:rsidP="00606867">
      <w:pPr>
        <w:rPr>
          <w:rFonts w:ascii="Helvetica" w:hAnsi="Helvetica" w:cs="Times New Roman"/>
          <w:b/>
          <w:bCs/>
          <w:sz w:val="22"/>
          <w:szCs w:val="22"/>
          <w:lang w:val="en-US"/>
        </w:rPr>
      </w:pPr>
      <w:r w:rsidRPr="00606867">
        <w:rPr>
          <w:rFonts w:ascii="Helvetica" w:hAnsi="Helvetica" w:cs="Times New Roman"/>
          <w:b/>
          <w:bCs/>
          <w:sz w:val="22"/>
          <w:szCs w:val="22"/>
          <w:lang w:val="en-US"/>
        </w:rPr>
        <w:t>Meet ODCC.</w:t>
      </w:r>
    </w:p>
    <w:p w:rsidR="00606867" w:rsidRDefault="00284BD0" w:rsidP="00606867">
      <w:pPr>
        <w:rPr>
          <w:rFonts w:ascii="Helvetica" w:hAnsi="Helvetica" w:cs="Times New Roman"/>
          <w:sz w:val="22"/>
          <w:szCs w:val="22"/>
          <w:lang w:val="en-US"/>
        </w:rPr>
      </w:pPr>
      <w:r w:rsidRPr="00284BD0">
        <w:rPr>
          <w:rFonts w:ascii="Helvetica" w:hAnsi="Helvetica" w:cs="Times New Roman"/>
          <w:sz w:val="22"/>
          <w:szCs w:val="22"/>
          <w:lang w:val="en-US"/>
        </w:rPr>
        <w:t>An OD/CC-linked commercial card experience that brings existing working-capital credit into business spending.</w:t>
      </w:r>
    </w:p>
    <w:p w:rsidR="00284BD0" w:rsidRPr="00606867" w:rsidRDefault="00284BD0" w:rsidP="00606867">
      <w:pPr>
        <w:rPr>
          <w:rFonts w:ascii="Helvetica" w:hAnsi="Helvetica" w:cs="Times New Roman"/>
          <w:sz w:val="22"/>
          <w:szCs w:val="22"/>
          <w:lang w:val="en-US"/>
        </w:rPr>
      </w:pPr>
    </w:p>
    <w:p w:rsidR="00606867" w:rsidRDefault="00606867" w:rsidP="00606867">
      <w:pPr>
        <w:rPr>
          <w:rFonts w:ascii="Helvetica" w:hAnsi="Helvetica" w:cs="Times New Roman"/>
          <w:sz w:val="22"/>
          <w:szCs w:val="22"/>
          <w:lang w:val="en-US"/>
        </w:rPr>
      </w:pPr>
      <w:r w:rsidRPr="00606867">
        <w:rPr>
          <w:rFonts w:ascii="Helvetica" w:hAnsi="Helvetica" w:cs="Times New Roman"/>
          <w:sz w:val="22"/>
          <w:szCs w:val="22"/>
          <w:lang w:val="en-US"/>
        </w:rPr>
        <w:t>The underlying source supports the concept of a commercial card linked to an existing OD/CC facility and business spends such as supplier, vendor, travel and utility payments.</w:t>
      </w:r>
    </w:p>
    <w:p w:rsidR="00606867" w:rsidRDefault="00606867" w:rsidP="00606867">
      <w:pPr>
        <w:rPr>
          <w:rFonts w:ascii="Helvetica" w:hAnsi="Helvetica" w:cs="Times New Roman"/>
          <w:sz w:val="22"/>
          <w:szCs w:val="22"/>
          <w:lang w:val="en-US"/>
        </w:rPr>
      </w:pPr>
    </w:p>
    <w:p w:rsidR="00606867" w:rsidRDefault="00606867" w:rsidP="00606867">
      <w:pPr>
        <w:rPr>
          <w:rFonts w:ascii="Helvetica" w:hAnsi="Helvetica" w:cs="Times New Roman"/>
          <w:b/>
          <w:bCs/>
        </w:rPr>
      </w:pPr>
      <w:r>
        <w:rPr>
          <w:rFonts w:ascii="Helvetica" w:hAnsi="Helvetica" w:cs="Times New Roman"/>
          <w:b/>
          <w:bCs/>
        </w:rPr>
        <w:t>3.</w:t>
      </w:r>
      <w:r w:rsidRPr="00606867">
        <w:rPr>
          <w:rFonts w:ascii="Helvetica" w:hAnsi="Helvetica" w:cs="Times New Roman"/>
          <w:b/>
          <w:bCs/>
        </w:rPr>
        <w:t xml:space="preserve"> VALUE PROPOSITION</w:t>
      </w:r>
    </w:p>
    <w:p w:rsidR="009C3C0F" w:rsidRPr="009C3C0F" w:rsidRDefault="009C3C0F" w:rsidP="00606867">
      <w:pPr>
        <w:rPr>
          <w:rFonts w:ascii="Helvetica" w:hAnsi="Helvetica" w:cs="Times New Roman"/>
          <w:b/>
          <w:bCs/>
          <w:sz w:val="22"/>
          <w:szCs w:val="22"/>
        </w:rPr>
      </w:pPr>
      <w:r w:rsidRPr="009C3C0F">
        <w:rPr>
          <w:rFonts w:ascii="Helvetica" w:hAnsi="Helvetica" w:cs="Times New Roman"/>
          <w:b/>
          <w:bCs/>
          <w:sz w:val="22"/>
          <w:szCs w:val="22"/>
        </w:rPr>
        <w:t>One Credit Relationship. More Value.</w:t>
      </w:r>
    </w:p>
    <w:p w:rsidR="009C3C0F" w:rsidRPr="00572CC3" w:rsidRDefault="009C3C0F" w:rsidP="00606867">
      <w:pPr>
        <w:rPr>
          <w:rFonts w:ascii="Helvetica" w:hAnsi="Helvetica" w:cs="Times New Roman"/>
          <w:sz w:val="22"/>
          <w:szCs w:val="22"/>
        </w:rPr>
      </w:pPr>
    </w:p>
    <w:p w:rsidR="00572CC3" w:rsidRPr="00572CC3" w:rsidRDefault="00572CC3" w:rsidP="00572CC3">
      <w:pPr>
        <w:rPr>
          <w:rFonts w:ascii="Helvetica" w:hAnsi="Helvetica" w:cs="Times New Roman"/>
          <w:b/>
          <w:bCs/>
          <w:sz w:val="22"/>
          <w:szCs w:val="22"/>
        </w:rPr>
      </w:pPr>
      <w:r w:rsidRPr="00572CC3">
        <w:rPr>
          <w:rFonts w:ascii="Helvetica" w:hAnsi="Helvetica" w:cs="Times New Roman"/>
          <w:b/>
          <w:bCs/>
          <w:sz w:val="22"/>
          <w:szCs w:val="22"/>
        </w:rPr>
        <w:t>FOR THE BANK</w:t>
      </w:r>
    </w:p>
    <w:p w:rsidR="00572CC3" w:rsidRDefault="00572CC3" w:rsidP="00572CC3">
      <w:pPr>
        <w:rPr>
          <w:rFonts w:ascii="Helvetica" w:hAnsi="Helvetica" w:cs="Times New Roman"/>
          <w:sz w:val="22"/>
          <w:szCs w:val="22"/>
        </w:rPr>
      </w:pPr>
      <w:r w:rsidRPr="00572CC3">
        <w:rPr>
          <w:rFonts w:ascii="Helvetica" w:hAnsi="Helvetica" w:cs="Times New Roman"/>
          <w:sz w:val="22"/>
          <w:szCs w:val="22"/>
        </w:rPr>
        <w:t>More Revenue</w:t>
      </w:r>
      <w:r w:rsidRPr="00572CC3">
        <w:rPr>
          <w:rFonts w:ascii="Helvetica" w:hAnsi="Helvetica" w:cs="Times New Roman"/>
          <w:sz w:val="22"/>
          <w:szCs w:val="22"/>
        </w:rPr>
        <w:br/>
        <w:t>Create new revenue opportunities from commercial card spends.</w:t>
      </w:r>
    </w:p>
    <w:p w:rsidR="00572CC3" w:rsidRPr="00572CC3" w:rsidRDefault="00572CC3" w:rsidP="00572CC3">
      <w:pPr>
        <w:rPr>
          <w:rFonts w:ascii="Helvetica" w:hAnsi="Helvetica" w:cs="Times New Roman"/>
          <w:sz w:val="22"/>
          <w:szCs w:val="22"/>
        </w:rPr>
      </w:pPr>
    </w:p>
    <w:p w:rsidR="00572CC3" w:rsidRDefault="00572CC3" w:rsidP="00572CC3">
      <w:pPr>
        <w:rPr>
          <w:rFonts w:ascii="Helvetica" w:hAnsi="Helvetica" w:cs="Times New Roman"/>
          <w:sz w:val="22"/>
          <w:szCs w:val="22"/>
        </w:rPr>
      </w:pPr>
      <w:r w:rsidRPr="00572CC3">
        <w:rPr>
          <w:rFonts w:ascii="Helvetica" w:hAnsi="Helvetica" w:cs="Times New Roman"/>
          <w:sz w:val="22"/>
          <w:szCs w:val="22"/>
        </w:rPr>
        <w:t>Deeper Relationships</w:t>
      </w:r>
      <w:r w:rsidRPr="00572CC3">
        <w:rPr>
          <w:rFonts w:ascii="Helvetica" w:hAnsi="Helvetica" w:cs="Times New Roman"/>
          <w:sz w:val="22"/>
          <w:szCs w:val="22"/>
        </w:rPr>
        <w:br/>
        <w:t>Extend existing corporate banking relationships into commercial payments.</w:t>
      </w:r>
    </w:p>
    <w:p w:rsidR="00572CC3" w:rsidRPr="00572CC3" w:rsidRDefault="00572CC3" w:rsidP="00572CC3">
      <w:pPr>
        <w:rPr>
          <w:rFonts w:ascii="Helvetica" w:hAnsi="Helvetica" w:cs="Times New Roman"/>
          <w:sz w:val="22"/>
          <w:szCs w:val="22"/>
        </w:rPr>
      </w:pPr>
    </w:p>
    <w:p w:rsidR="00572CC3" w:rsidRDefault="00572CC3" w:rsidP="00572CC3">
      <w:pPr>
        <w:rPr>
          <w:rFonts w:ascii="Helvetica" w:hAnsi="Helvetica" w:cs="Times New Roman"/>
          <w:sz w:val="22"/>
          <w:szCs w:val="22"/>
        </w:rPr>
      </w:pPr>
      <w:r w:rsidRPr="00572CC3">
        <w:rPr>
          <w:rFonts w:ascii="Helvetica" w:hAnsi="Helvetica" w:cs="Times New Roman"/>
          <w:sz w:val="22"/>
          <w:szCs w:val="22"/>
        </w:rPr>
        <w:t>Higher Card Adoption</w:t>
      </w:r>
      <w:r w:rsidRPr="00572CC3">
        <w:rPr>
          <w:rFonts w:ascii="Helvetica" w:hAnsi="Helvetica" w:cs="Times New Roman"/>
          <w:sz w:val="22"/>
          <w:szCs w:val="22"/>
        </w:rPr>
        <w:br/>
        <w:t>Bring more business spending onto the bank’s card proposition.</w:t>
      </w:r>
    </w:p>
    <w:p w:rsidR="00572CC3" w:rsidRDefault="00572CC3" w:rsidP="00572CC3">
      <w:pPr>
        <w:rPr>
          <w:rFonts w:ascii="Helvetica" w:hAnsi="Helvetica" w:cs="Times New Roman"/>
          <w:sz w:val="22"/>
          <w:szCs w:val="22"/>
        </w:rPr>
      </w:pPr>
    </w:p>
    <w:p w:rsidR="002823A9" w:rsidRDefault="002823A9" w:rsidP="00572CC3">
      <w:pPr>
        <w:rPr>
          <w:rFonts w:ascii="Helvetica" w:hAnsi="Helvetica" w:cs="Times New Roman"/>
          <w:sz w:val="22"/>
          <w:szCs w:val="22"/>
        </w:rPr>
      </w:pPr>
    </w:p>
    <w:p w:rsidR="00572CC3" w:rsidRPr="00572CC3" w:rsidRDefault="00572CC3" w:rsidP="00572CC3">
      <w:pPr>
        <w:rPr>
          <w:rFonts w:ascii="Helvetica" w:hAnsi="Helvetica" w:cs="Times New Roman"/>
          <w:b/>
          <w:bCs/>
          <w:sz w:val="22"/>
          <w:szCs w:val="22"/>
        </w:rPr>
      </w:pPr>
      <w:r w:rsidRPr="00572CC3">
        <w:rPr>
          <w:rFonts w:ascii="Helvetica" w:hAnsi="Helvetica" w:cs="Times New Roman"/>
          <w:b/>
          <w:bCs/>
          <w:sz w:val="22"/>
          <w:szCs w:val="22"/>
        </w:rPr>
        <w:t>FOR THE BUSINESS</w:t>
      </w:r>
    </w:p>
    <w:p w:rsidR="00572CC3" w:rsidRDefault="00572CC3" w:rsidP="00572CC3">
      <w:pPr>
        <w:rPr>
          <w:rFonts w:ascii="Helvetica" w:hAnsi="Helvetica" w:cs="Times New Roman"/>
          <w:sz w:val="22"/>
          <w:szCs w:val="22"/>
        </w:rPr>
      </w:pPr>
      <w:r w:rsidRPr="00572CC3">
        <w:rPr>
          <w:rFonts w:ascii="Helvetica" w:hAnsi="Helvetica" w:cs="Times New Roman"/>
          <w:sz w:val="22"/>
          <w:szCs w:val="22"/>
        </w:rPr>
        <w:lastRenderedPageBreak/>
        <w:t>More Flexibility</w:t>
      </w:r>
      <w:r w:rsidRPr="00572CC3">
        <w:rPr>
          <w:rFonts w:ascii="Helvetica" w:hAnsi="Helvetica" w:cs="Times New Roman"/>
          <w:sz w:val="22"/>
          <w:szCs w:val="22"/>
        </w:rPr>
        <w:br/>
        <w:t>Use existing working-capital credit through a commercial-card experience.</w:t>
      </w:r>
    </w:p>
    <w:p w:rsidR="00572CC3" w:rsidRPr="00572CC3" w:rsidRDefault="00572CC3" w:rsidP="00572CC3">
      <w:pPr>
        <w:rPr>
          <w:rFonts w:ascii="Helvetica" w:hAnsi="Helvetica" w:cs="Times New Roman"/>
          <w:sz w:val="22"/>
          <w:szCs w:val="22"/>
        </w:rPr>
      </w:pPr>
    </w:p>
    <w:p w:rsidR="00572CC3" w:rsidRDefault="00572CC3" w:rsidP="00572CC3">
      <w:pPr>
        <w:rPr>
          <w:rFonts w:ascii="Helvetica" w:hAnsi="Helvetica" w:cs="Times New Roman"/>
          <w:sz w:val="22"/>
          <w:szCs w:val="22"/>
        </w:rPr>
      </w:pPr>
      <w:r w:rsidRPr="00572CC3">
        <w:rPr>
          <w:rFonts w:ascii="Helvetica" w:hAnsi="Helvetica" w:cs="Times New Roman"/>
          <w:sz w:val="22"/>
          <w:szCs w:val="22"/>
        </w:rPr>
        <w:t>More Control</w:t>
      </w:r>
      <w:r w:rsidRPr="00572CC3">
        <w:rPr>
          <w:rFonts w:ascii="Helvetica" w:hAnsi="Helvetica" w:cs="Times New Roman"/>
          <w:sz w:val="22"/>
          <w:szCs w:val="22"/>
        </w:rPr>
        <w:br/>
        <w:t>Bring greater structure to business spending.</w:t>
      </w:r>
    </w:p>
    <w:p w:rsidR="00572CC3" w:rsidRPr="00572CC3" w:rsidRDefault="00572CC3" w:rsidP="00572CC3">
      <w:pPr>
        <w:rPr>
          <w:rFonts w:ascii="Helvetica" w:hAnsi="Helvetica" w:cs="Times New Roman"/>
          <w:sz w:val="22"/>
          <w:szCs w:val="22"/>
        </w:rPr>
      </w:pPr>
    </w:p>
    <w:p w:rsidR="00572CC3" w:rsidRPr="00572CC3" w:rsidRDefault="00572CC3" w:rsidP="00572CC3">
      <w:pPr>
        <w:rPr>
          <w:rFonts w:ascii="Helvetica" w:hAnsi="Helvetica" w:cs="Times New Roman"/>
          <w:sz w:val="22"/>
          <w:szCs w:val="22"/>
        </w:rPr>
      </w:pPr>
      <w:r w:rsidRPr="00572CC3">
        <w:rPr>
          <w:rFonts w:ascii="Helvetica" w:hAnsi="Helvetica" w:cs="Times New Roman"/>
          <w:sz w:val="22"/>
          <w:szCs w:val="22"/>
        </w:rPr>
        <w:t>More Visibility</w:t>
      </w:r>
      <w:r w:rsidRPr="00572CC3">
        <w:rPr>
          <w:rFonts w:ascii="Helvetica" w:hAnsi="Helvetica" w:cs="Times New Roman"/>
          <w:sz w:val="22"/>
          <w:szCs w:val="22"/>
        </w:rPr>
        <w:br/>
        <w:t>Get clearer oversight of business card activity.</w:t>
      </w:r>
    </w:p>
    <w:p w:rsidR="00572CC3" w:rsidRDefault="00572CC3" w:rsidP="00606867">
      <w:pPr>
        <w:rPr>
          <w:rFonts w:ascii="Helvetica" w:hAnsi="Helvetica" w:cs="Times New Roman"/>
          <w:b/>
          <w:bCs/>
        </w:rPr>
      </w:pPr>
    </w:p>
    <w:p w:rsidR="009C3C0F" w:rsidRDefault="009C3C0F" w:rsidP="00606867">
      <w:pPr>
        <w:rPr>
          <w:rFonts w:ascii="Helvetica" w:hAnsi="Helvetica" w:cs="Times New Roman"/>
          <w:b/>
          <w:bCs/>
        </w:rPr>
      </w:pPr>
      <w:r w:rsidRPr="009C3C0F">
        <w:rPr>
          <w:rFonts w:ascii="Helvetica" w:hAnsi="Helvetica" w:cs="Times New Roman"/>
          <w:b/>
          <w:bCs/>
        </w:rPr>
        <w:t>4</w:t>
      </w:r>
      <w:r>
        <w:rPr>
          <w:rFonts w:ascii="Helvetica" w:hAnsi="Helvetica" w:cs="Times New Roman"/>
          <w:b/>
          <w:bCs/>
        </w:rPr>
        <w:t>.</w:t>
      </w:r>
      <w:r w:rsidRPr="009C3C0F">
        <w:rPr>
          <w:rFonts w:ascii="Helvetica" w:hAnsi="Helvetica" w:cs="Times New Roman"/>
          <w:b/>
          <w:bCs/>
        </w:rPr>
        <w:t xml:space="preserve"> CUSTOMER STORY</w:t>
      </w:r>
    </w:p>
    <w:p w:rsidR="009C3C0F" w:rsidRPr="00766177" w:rsidRDefault="00766177" w:rsidP="00606867">
      <w:pPr>
        <w:rPr>
          <w:rFonts w:ascii="Helvetica" w:hAnsi="Helvetica" w:cs="Times New Roman"/>
          <w:b/>
          <w:bCs/>
          <w:sz w:val="22"/>
          <w:szCs w:val="22"/>
        </w:rPr>
      </w:pPr>
      <w:r w:rsidRPr="00766177">
        <w:rPr>
          <w:rFonts w:ascii="Helvetica" w:hAnsi="Helvetica" w:cs="Times New Roman"/>
          <w:b/>
          <w:bCs/>
          <w:sz w:val="22"/>
          <w:szCs w:val="22"/>
        </w:rPr>
        <w:t>A New Chapter for Corporate Credit.</w:t>
      </w:r>
    </w:p>
    <w:p w:rsidR="009C3C0F" w:rsidRDefault="009C3C0F" w:rsidP="00606867">
      <w:pPr>
        <w:rPr>
          <w:rFonts w:ascii="Helvetica" w:hAnsi="Helvetica" w:cs="Times New Roman"/>
          <w:b/>
          <w:bCs/>
        </w:rPr>
      </w:pPr>
    </w:p>
    <w:p w:rsidR="00572CC3" w:rsidRPr="00572CC3" w:rsidRDefault="00572CC3" w:rsidP="00572CC3">
      <w:pPr>
        <w:rPr>
          <w:rFonts w:ascii="Helvetica" w:hAnsi="Helvetica" w:cs="Times New Roman"/>
          <w:b/>
          <w:bCs/>
        </w:rPr>
      </w:pPr>
      <w:r w:rsidRPr="00572CC3">
        <w:rPr>
          <w:rFonts w:ascii="Helvetica" w:hAnsi="Helvetica" w:cs="Times New Roman"/>
          <w:b/>
          <w:bCs/>
        </w:rPr>
        <w:t>5. ODCC ADVANTAGE:</w:t>
      </w:r>
    </w:p>
    <w:p w:rsidR="00572CC3" w:rsidRPr="00572CC3" w:rsidRDefault="002823A9" w:rsidP="00572CC3">
      <w:pPr>
        <w:rPr>
          <w:rFonts w:ascii="Helvetica" w:hAnsi="Helvetica" w:cs="Times New Roman"/>
          <w:b/>
          <w:bCs/>
          <w:sz w:val="22"/>
          <w:szCs w:val="22"/>
        </w:rPr>
      </w:pPr>
      <w:r w:rsidRPr="002823A9">
        <w:rPr>
          <w:rFonts w:ascii="Helvetica" w:hAnsi="Helvetica" w:cs="Times New Roman"/>
          <w:b/>
          <w:bCs/>
          <w:sz w:val="22"/>
          <w:szCs w:val="22"/>
        </w:rPr>
        <w:t>A New Way to Put Credit to Work</w:t>
      </w:r>
      <w:r w:rsidR="00572CC3" w:rsidRPr="00572CC3">
        <w:rPr>
          <w:rFonts w:ascii="Helvetica" w:hAnsi="Helvetica" w:cs="Times New Roman"/>
          <w:b/>
          <w:bCs/>
          <w:sz w:val="22"/>
          <w:szCs w:val="22"/>
        </w:rPr>
        <w:t>.</w:t>
      </w:r>
    </w:p>
    <w:p w:rsidR="00572CC3" w:rsidRDefault="00572CC3" w:rsidP="00572CC3">
      <w:pPr>
        <w:rPr>
          <w:rFonts w:ascii="Helvetica" w:hAnsi="Helvetica" w:cs="Times New Roman"/>
          <w:b/>
          <w:bCs/>
          <w:sz w:val="22"/>
          <w:szCs w:val="22"/>
        </w:rPr>
      </w:pPr>
    </w:p>
    <w:p w:rsidR="003F32B0" w:rsidRDefault="003F32B0" w:rsidP="003F32B0">
      <w:pPr>
        <w:rPr>
          <w:rFonts w:ascii="Helvetica" w:hAnsi="Helvetica" w:cs="Times New Roman"/>
          <w:sz w:val="22"/>
          <w:szCs w:val="22"/>
        </w:rPr>
      </w:pPr>
      <w:r w:rsidRPr="003F32B0">
        <w:rPr>
          <w:rFonts w:ascii="Helvetica" w:hAnsi="Helvetica" w:cs="Times New Roman"/>
          <w:b/>
          <w:bCs/>
          <w:sz w:val="22"/>
          <w:szCs w:val="22"/>
        </w:rPr>
        <w:t>Existing Credit</w:t>
      </w:r>
      <w:r w:rsidRPr="003F32B0">
        <w:rPr>
          <w:rFonts w:ascii="Helvetica" w:hAnsi="Helvetica" w:cs="Times New Roman"/>
          <w:sz w:val="22"/>
          <w:szCs w:val="22"/>
        </w:rPr>
        <w:br/>
        <w:t>Put already-sanctioned OD/CC limits to work through a commercial-card experience.</w:t>
      </w:r>
    </w:p>
    <w:p w:rsidR="003F32B0" w:rsidRPr="003F32B0" w:rsidRDefault="003F32B0" w:rsidP="003F32B0">
      <w:pPr>
        <w:rPr>
          <w:rFonts w:ascii="Helvetica" w:hAnsi="Helvetica" w:cs="Times New Roman"/>
          <w:sz w:val="22"/>
          <w:szCs w:val="22"/>
        </w:rPr>
      </w:pPr>
    </w:p>
    <w:p w:rsidR="003F32B0" w:rsidRDefault="003F32B0" w:rsidP="003F32B0">
      <w:pPr>
        <w:rPr>
          <w:rFonts w:ascii="Helvetica" w:hAnsi="Helvetica" w:cs="Times New Roman"/>
          <w:sz w:val="22"/>
          <w:szCs w:val="22"/>
        </w:rPr>
      </w:pPr>
      <w:r w:rsidRPr="003F32B0">
        <w:rPr>
          <w:rFonts w:ascii="Helvetica" w:hAnsi="Helvetica" w:cs="Times New Roman"/>
          <w:b/>
          <w:bCs/>
          <w:sz w:val="22"/>
          <w:szCs w:val="22"/>
        </w:rPr>
        <w:t>Smarter Spending</w:t>
      </w:r>
      <w:r w:rsidRPr="003F32B0">
        <w:rPr>
          <w:rFonts w:ascii="Helvetica" w:hAnsi="Helvetica" w:cs="Times New Roman"/>
          <w:sz w:val="22"/>
          <w:szCs w:val="22"/>
        </w:rPr>
        <w:br/>
        <w:t>Bring eligible business spending</w:t>
      </w:r>
      <w:r>
        <w:rPr>
          <w:rFonts w:ascii="Helvetica" w:hAnsi="Helvetica" w:cs="Times New Roman"/>
          <w:sz w:val="22"/>
          <w:szCs w:val="22"/>
        </w:rPr>
        <w:t>,</w:t>
      </w:r>
      <w:r w:rsidRPr="003F32B0">
        <w:rPr>
          <w:rFonts w:ascii="Helvetica" w:hAnsi="Helvetica" w:cs="Times New Roman"/>
          <w:sz w:val="22"/>
          <w:szCs w:val="22"/>
        </w:rPr>
        <w:t xml:space="preserve"> from suppliers and vendors to travel and utilities</w:t>
      </w:r>
      <w:r>
        <w:rPr>
          <w:rFonts w:ascii="Helvetica" w:hAnsi="Helvetica" w:cs="Times New Roman"/>
          <w:sz w:val="22"/>
          <w:szCs w:val="22"/>
        </w:rPr>
        <w:t>, o</w:t>
      </w:r>
      <w:r w:rsidRPr="003F32B0">
        <w:rPr>
          <w:rFonts w:ascii="Helvetica" w:hAnsi="Helvetica" w:cs="Times New Roman"/>
          <w:sz w:val="22"/>
          <w:szCs w:val="22"/>
        </w:rPr>
        <w:t>nto cards.</w:t>
      </w:r>
    </w:p>
    <w:p w:rsidR="003F32B0" w:rsidRPr="003F32B0" w:rsidRDefault="003F32B0" w:rsidP="003F32B0">
      <w:pPr>
        <w:rPr>
          <w:rFonts w:ascii="Helvetica" w:hAnsi="Helvetica" w:cs="Times New Roman"/>
          <w:sz w:val="22"/>
          <w:szCs w:val="22"/>
        </w:rPr>
      </w:pPr>
    </w:p>
    <w:p w:rsidR="003F32B0" w:rsidRDefault="003F32B0" w:rsidP="003F32B0">
      <w:pPr>
        <w:rPr>
          <w:rFonts w:ascii="Helvetica" w:hAnsi="Helvetica" w:cs="Times New Roman"/>
          <w:sz w:val="22"/>
          <w:szCs w:val="22"/>
        </w:rPr>
      </w:pPr>
      <w:r w:rsidRPr="003F32B0">
        <w:rPr>
          <w:rFonts w:ascii="Helvetica" w:hAnsi="Helvetica" w:cs="Times New Roman"/>
          <w:b/>
          <w:bCs/>
          <w:sz w:val="22"/>
          <w:szCs w:val="22"/>
        </w:rPr>
        <w:t>More Value</w:t>
      </w:r>
      <w:r w:rsidRPr="003F32B0">
        <w:rPr>
          <w:rFonts w:ascii="Helvetica" w:hAnsi="Helvetica" w:cs="Times New Roman"/>
          <w:sz w:val="22"/>
          <w:szCs w:val="22"/>
        </w:rPr>
        <w:br/>
        <w:t>Extend an existing corporate credit relationship into a broader commercial payments proposition.</w:t>
      </w:r>
    </w:p>
    <w:p w:rsidR="003F32B0" w:rsidRPr="003F32B0" w:rsidRDefault="003F32B0" w:rsidP="003F32B0">
      <w:pPr>
        <w:rPr>
          <w:rFonts w:ascii="Helvetica" w:hAnsi="Helvetica" w:cs="Times New Roman"/>
          <w:sz w:val="22"/>
          <w:szCs w:val="22"/>
        </w:rPr>
      </w:pPr>
    </w:p>
    <w:p w:rsidR="003F32B0" w:rsidRPr="003F32B0" w:rsidRDefault="003F32B0" w:rsidP="003F32B0">
      <w:pPr>
        <w:rPr>
          <w:rFonts w:ascii="Helvetica" w:hAnsi="Helvetica" w:cs="Times New Roman"/>
          <w:sz w:val="22"/>
          <w:szCs w:val="22"/>
        </w:rPr>
      </w:pPr>
      <w:r w:rsidRPr="003F32B0">
        <w:rPr>
          <w:rFonts w:ascii="Helvetica" w:hAnsi="Helvetica" w:cs="Times New Roman"/>
          <w:b/>
          <w:bCs/>
          <w:sz w:val="22"/>
          <w:szCs w:val="22"/>
        </w:rPr>
        <w:t>Controlled Experience</w:t>
      </w:r>
      <w:r w:rsidRPr="003F32B0">
        <w:rPr>
          <w:rFonts w:ascii="Helvetica" w:hAnsi="Helvetica" w:cs="Times New Roman"/>
          <w:sz w:val="22"/>
          <w:szCs w:val="22"/>
        </w:rPr>
        <w:br/>
        <w:t>Combine the flexibility of existing credit with the structure and governance of commercial cards.</w:t>
      </w:r>
    </w:p>
    <w:p w:rsidR="009C3C0F" w:rsidRPr="00606867" w:rsidRDefault="009C3C0F" w:rsidP="00606867">
      <w:pPr>
        <w:rPr>
          <w:rFonts w:ascii="Helvetica" w:hAnsi="Helvetica" w:cs="Times New Roman"/>
          <w:b/>
          <w:bCs/>
          <w:lang w:val="en-US"/>
        </w:rPr>
      </w:pPr>
    </w:p>
    <w:p w:rsidR="00572CC3" w:rsidRDefault="00572CC3" w:rsidP="00606867">
      <w:pPr>
        <w:rPr>
          <w:rFonts w:ascii="Helvetica" w:hAnsi="Helvetica" w:cs="Times New Roman"/>
          <w:sz w:val="22"/>
          <w:szCs w:val="22"/>
          <w:lang w:val="en-US"/>
        </w:rPr>
      </w:pPr>
    </w:p>
    <w:p w:rsidR="00606867" w:rsidRPr="00606867" w:rsidRDefault="00606867" w:rsidP="00606867">
      <w:pPr>
        <w:rPr>
          <w:rFonts w:ascii="Helvetica" w:hAnsi="Helvetica" w:cs="Times New Roman"/>
          <w:b/>
          <w:bCs/>
        </w:rPr>
      </w:pPr>
      <w:r w:rsidRPr="00606867">
        <w:rPr>
          <w:rFonts w:ascii="Helvetica" w:hAnsi="Helvetica" w:cs="Times New Roman"/>
          <w:b/>
          <w:bCs/>
        </w:rPr>
        <w:t>6. WHY PROPELGO</w:t>
      </w:r>
    </w:p>
    <w:p w:rsidR="00606867" w:rsidRDefault="00606867" w:rsidP="00606867">
      <w:pPr>
        <w:rPr>
          <w:rFonts w:ascii="Helvetica" w:hAnsi="Helvetica" w:cs="Times New Roman"/>
          <w:b/>
          <w:bCs/>
          <w:sz w:val="22"/>
          <w:szCs w:val="22"/>
        </w:rPr>
      </w:pPr>
      <w:r w:rsidRPr="00606867">
        <w:rPr>
          <w:rFonts w:ascii="Helvetica" w:hAnsi="Helvetica" w:cs="Times New Roman"/>
          <w:b/>
          <w:bCs/>
          <w:sz w:val="22"/>
          <w:szCs w:val="22"/>
        </w:rPr>
        <w:t>Built to Move Commercial Credit Forward.</w:t>
      </w:r>
    </w:p>
    <w:p w:rsidR="00606867" w:rsidRPr="00606867" w:rsidRDefault="00606867" w:rsidP="00606867">
      <w:pPr>
        <w:rPr>
          <w:rFonts w:ascii="Helvetica" w:hAnsi="Helvetica" w:cs="Times New Roman"/>
          <w:b/>
          <w:bCs/>
          <w:sz w:val="22"/>
          <w:szCs w:val="22"/>
        </w:rPr>
      </w:pPr>
    </w:p>
    <w:p w:rsidR="00606867" w:rsidRDefault="00606867" w:rsidP="00606867">
      <w:pPr>
        <w:rPr>
          <w:rFonts w:ascii="Helvetica" w:hAnsi="Helvetica" w:cs="Times New Roman"/>
          <w:sz w:val="22"/>
          <w:szCs w:val="22"/>
        </w:rPr>
      </w:pPr>
      <w:r w:rsidRPr="00606867">
        <w:rPr>
          <w:rFonts w:ascii="Helvetica" w:hAnsi="Helvetica" w:cs="Times New Roman"/>
          <w:b/>
          <w:bCs/>
          <w:sz w:val="22"/>
          <w:szCs w:val="22"/>
        </w:rPr>
        <w:t>Bank-Ready</w:t>
      </w:r>
      <w:r w:rsidRPr="00606867">
        <w:rPr>
          <w:rFonts w:ascii="Helvetica" w:hAnsi="Helvetica" w:cs="Times New Roman"/>
          <w:sz w:val="22"/>
          <w:szCs w:val="22"/>
        </w:rPr>
        <w:br/>
        <w:t>Built around existing banking relationships.</w:t>
      </w:r>
    </w:p>
    <w:p w:rsidR="00606867" w:rsidRPr="00606867" w:rsidRDefault="00606867" w:rsidP="00606867">
      <w:pPr>
        <w:rPr>
          <w:rFonts w:ascii="Helvetica" w:hAnsi="Helvetica" w:cs="Times New Roman"/>
          <w:sz w:val="22"/>
          <w:szCs w:val="22"/>
        </w:rPr>
      </w:pPr>
    </w:p>
    <w:p w:rsidR="00606867" w:rsidRDefault="00606867" w:rsidP="00606867">
      <w:pPr>
        <w:rPr>
          <w:rFonts w:ascii="Helvetica" w:hAnsi="Helvetica" w:cs="Times New Roman"/>
          <w:sz w:val="22"/>
          <w:szCs w:val="22"/>
        </w:rPr>
      </w:pPr>
      <w:r w:rsidRPr="00606867">
        <w:rPr>
          <w:rFonts w:ascii="Helvetica" w:hAnsi="Helvetica" w:cs="Times New Roman"/>
          <w:b/>
          <w:bCs/>
          <w:sz w:val="22"/>
          <w:szCs w:val="22"/>
        </w:rPr>
        <w:t>Digital-First</w:t>
      </w:r>
      <w:r w:rsidRPr="00606867">
        <w:rPr>
          <w:rFonts w:ascii="Helvetica" w:hAnsi="Helvetica" w:cs="Times New Roman"/>
          <w:sz w:val="22"/>
          <w:szCs w:val="22"/>
        </w:rPr>
        <w:br/>
        <w:t>A modern experience for businesses.</w:t>
      </w:r>
    </w:p>
    <w:p w:rsidR="00606867" w:rsidRPr="00606867" w:rsidRDefault="00606867" w:rsidP="00606867">
      <w:pPr>
        <w:rPr>
          <w:rFonts w:ascii="Helvetica" w:hAnsi="Helvetica" w:cs="Times New Roman"/>
          <w:sz w:val="22"/>
          <w:szCs w:val="22"/>
        </w:rPr>
      </w:pPr>
    </w:p>
    <w:p w:rsidR="00606867" w:rsidRDefault="00606867" w:rsidP="00606867">
      <w:pPr>
        <w:rPr>
          <w:rFonts w:ascii="Helvetica" w:hAnsi="Helvetica" w:cs="Times New Roman"/>
          <w:sz w:val="22"/>
          <w:szCs w:val="22"/>
        </w:rPr>
      </w:pPr>
      <w:r w:rsidRPr="00606867">
        <w:rPr>
          <w:rFonts w:ascii="Helvetica" w:hAnsi="Helvetica" w:cs="Times New Roman"/>
          <w:b/>
          <w:bCs/>
          <w:sz w:val="22"/>
          <w:szCs w:val="22"/>
        </w:rPr>
        <w:t>Enterprise-Ready</w:t>
      </w:r>
      <w:r w:rsidRPr="00606867">
        <w:rPr>
          <w:rFonts w:ascii="Helvetica" w:hAnsi="Helvetica" w:cs="Times New Roman"/>
          <w:sz w:val="22"/>
          <w:szCs w:val="22"/>
        </w:rPr>
        <w:br/>
        <w:t>Designed for controlled business spending.</w:t>
      </w:r>
    </w:p>
    <w:p w:rsidR="00606867" w:rsidRPr="00606867" w:rsidRDefault="00606867" w:rsidP="00606867">
      <w:pPr>
        <w:rPr>
          <w:rFonts w:ascii="Helvetica" w:hAnsi="Helvetica" w:cs="Times New Roman"/>
          <w:sz w:val="22"/>
          <w:szCs w:val="22"/>
        </w:rPr>
      </w:pPr>
    </w:p>
    <w:p w:rsidR="00606867" w:rsidRDefault="00606867" w:rsidP="00606867">
      <w:pPr>
        <w:rPr>
          <w:rFonts w:ascii="Helvetica" w:hAnsi="Helvetica" w:cs="Times New Roman"/>
          <w:sz w:val="22"/>
          <w:szCs w:val="22"/>
        </w:rPr>
      </w:pPr>
      <w:r w:rsidRPr="00606867">
        <w:rPr>
          <w:rFonts w:ascii="Helvetica" w:hAnsi="Helvetica" w:cs="Times New Roman"/>
          <w:b/>
          <w:bCs/>
          <w:sz w:val="22"/>
          <w:szCs w:val="22"/>
        </w:rPr>
        <w:t>Built to Scale</w:t>
      </w:r>
      <w:r w:rsidRPr="00606867">
        <w:rPr>
          <w:rFonts w:ascii="Helvetica" w:hAnsi="Helvetica" w:cs="Times New Roman"/>
          <w:sz w:val="22"/>
          <w:szCs w:val="22"/>
        </w:rPr>
        <w:br/>
        <w:t>From one relationship to broader commercial-card adoption</w:t>
      </w:r>
    </w:p>
    <w:p w:rsidR="00766177" w:rsidRDefault="00766177" w:rsidP="00606867">
      <w:pPr>
        <w:rPr>
          <w:rFonts w:ascii="Helvetica" w:hAnsi="Helvetica" w:cs="Times New Roman"/>
          <w:sz w:val="22"/>
          <w:szCs w:val="22"/>
        </w:rPr>
      </w:pPr>
    </w:p>
    <w:p w:rsidR="00766177" w:rsidRPr="00606867" w:rsidRDefault="00766177" w:rsidP="00606867">
      <w:pPr>
        <w:rPr>
          <w:rFonts w:ascii="Helvetica" w:hAnsi="Helvetica" w:cs="Times New Roman"/>
          <w:sz w:val="22"/>
          <w:szCs w:val="22"/>
        </w:rPr>
      </w:pPr>
    </w:p>
    <w:p w:rsidR="00606867" w:rsidRDefault="00606867" w:rsidP="00606867">
      <w:pPr>
        <w:rPr>
          <w:rFonts w:ascii="Helvetica" w:hAnsi="Helvetica" w:cs="Times New Roman"/>
          <w:b/>
          <w:bCs/>
        </w:rPr>
      </w:pPr>
      <w:r w:rsidRPr="00606867">
        <w:rPr>
          <w:rFonts w:ascii="Helvetica" w:hAnsi="Helvetica" w:cs="Times New Roman"/>
          <w:b/>
          <w:bCs/>
        </w:rPr>
        <w:t>7. FINAL CTA</w:t>
      </w:r>
    </w:p>
    <w:p w:rsidR="00606867" w:rsidRPr="00606867" w:rsidRDefault="00606867" w:rsidP="00606867">
      <w:pPr>
        <w:rPr>
          <w:rFonts w:ascii="Helvetica" w:hAnsi="Helvetica" w:cs="Times New Roman"/>
          <w:b/>
          <w:bCs/>
          <w:sz w:val="22"/>
          <w:szCs w:val="22"/>
        </w:rPr>
      </w:pPr>
      <w:r w:rsidRPr="00606867">
        <w:rPr>
          <w:rFonts w:ascii="Helvetica" w:hAnsi="Helvetica" w:cs="Times New Roman"/>
          <w:b/>
          <w:bCs/>
          <w:sz w:val="22"/>
          <w:szCs w:val="22"/>
        </w:rPr>
        <w:t>Make More of the Credit You Already Have.</w:t>
      </w:r>
    </w:p>
    <w:p w:rsidR="00606867" w:rsidRPr="00606867" w:rsidRDefault="00606867" w:rsidP="00606867">
      <w:pPr>
        <w:rPr>
          <w:rFonts w:ascii="Helvetica" w:hAnsi="Helvetica" w:cs="Times New Roman"/>
          <w:sz w:val="22"/>
          <w:szCs w:val="22"/>
        </w:rPr>
      </w:pPr>
      <w:r w:rsidRPr="00606867">
        <w:rPr>
          <w:rFonts w:ascii="Helvetica" w:hAnsi="Helvetica" w:cs="Times New Roman"/>
          <w:sz w:val="22"/>
          <w:szCs w:val="22"/>
        </w:rPr>
        <w:t>Discover what ODCC can unlock for your bank and its business customers.</w:t>
      </w:r>
    </w:p>
    <w:p w:rsidR="00606867" w:rsidRPr="00606867" w:rsidRDefault="00606867" w:rsidP="00606867">
      <w:pPr>
        <w:rPr>
          <w:rFonts w:ascii="Helvetica" w:hAnsi="Helvetica" w:cs="Times New Roman"/>
          <w:sz w:val="22"/>
          <w:szCs w:val="22"/>
        </w:rPr>
      </w:pPr>
      <w:r w:rsidRPr="00606867">
        <w:rPr>
          <w:rFonts w:ascii="Helvetica" w:hAnsi="Helvetica" w:cs="Times New Roman"/>
          <w:b/>
          <w:bCs/>
          <w:sz w:val="22"/>
          <w:szCs w:val="22"/>
        </w:rPr>
        <w:t>Talk to Our Team</w:t>
      </w:r>
    </w:p>
    <w:p w:rsidR="00606867" w:rsidRPr="0023034C" w:rsidRDefault="00606867" w:rsidP="00606867">
      <w:pPr>
        <w:rPr>
          <w:rFonts w:ascii="Helvetica" w:hAnsi="Helvetica" w:cs="Times New Roman"/>
          <w:sz w:val="22"/>
          <w:szCs w:val="22"/>
          <w:lang w:val="en-US"/>
        </w:rPr>
      </w:pPr>
    </w:p>
    <w:sectPr w:rsidR="00606867" w:rsidRPr="0023034C" w:rsidSect="00992EE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B310C3"/>
    <w:multiLevelType w:val="hybridMultilevel"/>
    <w:tmpl w:val="730AA8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898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F19"/>
    <w:rsid w:val="0023034C"/>
    <w:rsid w:val="0024634C"/>
    <w:rsid w:val="002823A9"/>
    <w:rsid w:val="00284BD0"/>
    <w:rsid w:val="003949D6"/>
    <w:rsid w:val="003F32B0"/>
    <w:rsid w:val="004C02A2"/>
    <w:rsid w:val="00572CC3"/>
    <w:rsid w:val="00606867"/>
    <w:rsid w:val="00766177"/>
    <w:rsid w:val="00992EE2"/>
    <w:rsid w:val="009C3C0F"/>
    <w:rsid w:val="009F2F19"/>
    <w:rsid w:val="00D3378B"/>
    <w:rsid w:val="00D9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F108D"/>
  <w15:chartTrackingRefBased/>
  <w15:docId w15:val="{82AC8C7D-16D7-4749-9B1B-405DA0A34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23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8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19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1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4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4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49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Dakshta Tomar</dc:creator>
  <cp:keywords/>
  <dc:description/>
  <cp:lastModifiedBy>Dakshta Tomar</cp:lastModifiedBy>
  <cp:revision>3</cp:revision>
  <dcterms:created xsi:type="dcterms:W3CDTF">2026-09-11T05:56:00Z</dcterms:created>
  <dcterms:modified xsi:type="dcterms:W3CDTF">2026-09-20T20:11:00Z</dcterms:modified>
</cp:coreProperties>
</file>