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0A391" w14:textId="29D328EE" w:rsidR="004D39DA" w:rsidRPr="00B90E87" w:rsidRDefault="005614DB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4D60389" wp14:editId="2E3DF9B2">
            <wp:extent cx="5486400" cy="4027805"/>
            <wp:effectExtent l="0" t="0" r="0" b="0"/>
            <wp:docPr id="311668256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68256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9AA7" w14:textId="5C8248E1" w:rsidR="005614DB" w:rsidRPr="00B90E87" w:rsidRDefault="0095522B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D32CEB6" wp14:editId="0CE1CD81">
            <wp:extent cx="5486400" cy="2028190"/>
            <wp:effectExtent l="0" t="0" r="0" b="0"/>
            <wp:docPr id="299023194" name="Image 1" descr="Une image contenant texte, logiciel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23194" name="Image 1" descr="Une image contenant texte, logiciel, capture d’écran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A5F1" w14:textId="28C1CECB" w:rsidR="00137716" w:rsidRPr="00B90E87" w:rsidRDefault="00EC4B91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E2705C8" wp14:editId="6C7FEB24">
            <wp:extent cx="5486400" cy="1909445"/>
            <wp:effectExtent l="0" t="0" r="0" b="0"/>
            <wp:docPr id="1822296786" name="Image 1" descr="Une image contenant texte, capture d’écran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96786" name="Image 1" descr="Une image contenant texte, capture d’écran, ligne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C03A" w14:textId="29BD8E08" w:rsidR="0095522B" w:rsidRPr="00B90E87" w:rsidRDefault="0095522B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lastRenderedPageBreak/>
        <w:t xml:space="preserve">NEXT </w:t>
      </w:r>
      <w:proofErr w:type="gramStart"/>
      <w:r w:rsidRPr="00B90E87">
        <w:rPr>
          <w:rFonts w:ascii="Calibri" w:hAnsi="Calibri" w:cs="Calibri"/>
          <w:sz w:val="22"/>
          <w:szCs w:val="22"/>
        </w:rPr>
        <w:t>STEP :</w:t>
      </w:r>
      <w:proofErr w:type="gramEnd"/>
      <w:r w:rsidRPr="00B90E87">
        <w:rPr>
          <w:rFonts w:ascii="Calibri" w:hAnsi="Calibri" w:cs="Calibri"/>
          <w:sz w:val="22"/>
          <w:szCs w:val="22"/>
        </w:rPr>
        <w:t xml:space="preserve"> Network Security Groups (NSG)</w:t>
      </w:r>
    </w:p>
    <w:p w14:paraId="1A5EDC04" w14:textId="77777777" w:rsidR="0095522B" w:rsidRPr="00B90E87" w:rsidRDefault="0095522B">
      <w:pPr>
        <w:rPr>
          <w:rFonts w:ascii="Calibri" w:hAnsi="Calibri" w:cs="Calibri"/>
          <w:sz w:val="22"/>
          <w:szCs w:val="22"/>
        </w:rPr>
      </w:pPr>
    </w:p>
    <w:p w14:paraId="75A2DD9F" w14:textId="34952A15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# Step 2— Network Security Groups (NSG)</w:t>
      </w:r>
    </w:p>
    <w:p w14:paraId="041D0BCF" w14:textId="77777777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</w:p>
    <w:p w14:paraId="695ABF2A" w14:textId="77777777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## Objective</w:t>
      </w:r>
    </w:p>
    <w:p w14:paraId="5964AC96" w14:textId="77777777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Implement subnet-level security controls to restrict inbound and outbound traffic.</w:t>
      </w:r>
    </w:p>
    <w:p w14:paraId="063DD9C7" w14:textId="77777777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</w:p>
    <w:p w14:paraId="0DD84E42" w14:textId="77777777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## NSG-Web</w:t>
      </w:r>
    </w:p>
    <w:p w14:paraId="3E3EFED6" w14:textId="77777777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- Name: </w:t>
      </w:r>
      <w:proofErr w:type="spellStart"/>
      <w:r w:rsidRPr="00B90E87">
        <w:rPr>
          <w:rFonts w:ascii="Calibri" w:hAnsi="Calibri" w:cs="Calibri"/>
          <w:sz w:val="22"/>
          <w:szCs w:val="22"/>
        </w:rPr>
        <w:t>nsg</w:t>
      </w:r>
      <w:proofErr w:type="spellEnd"/>
      <w:r w:rsidRPr="00B90E87">
        <w:rPr>
          <w:rFonts w:ascii="Calibri" w:hAnsi="Calibri" w:cs="Calibri"/>
          <w:sz w:val="22"/>
          <w:szCs w:val="22"/>
        </w:rPr>
        <w:t>-web</w:t>
      </w:r>
    </w:p>
    <w:p w14:paraId="11C32ED0" w14:textId="77777777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- Associated </w:t>
      </w:r>
      <w:proofErr w:type="gramStart"/>
      <w:r w:rsidRPr="00B90E87">
        <w:rPr>
          <w:rFonts w:ascii="Calibri" w:hAnsi="Calibri" w:cs="Calibri"/>
          <w:sz w:val="22"/>
          <w:szCs w:val="22"/>
        </w:rPr>
        <w:t>to:</w:t>
      </w:r>
      <w:proofErr w:type="gramEnd"/>
      <w:r w:rsidRPr="00B90E87">
        <w:rPr>
          <w:rFonts w:ascii="Calibri" w:hAnsi="Calibri" w:cs="Calibri"/>
          <w:sz w:val="22"/>
          <w:szCs w:val="22"/>
        </w:rPr>
        <w:t xml:space="preserve"> web-subnet</w:t>
      </w:r>
    </w:p>
    <w:p w14:paraId="07E79797" w14:textId="77777777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- Purpose: Protect web-tier resources</w:t>
      </w:r>
    </w:p>
    <w:p w14:paraId="5AAF2DE8" w14:textId="77777777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</w:p>
    <w:p w14:paraId="7AC80C79" w14:textId="0D810403" w:rsidR="005614DB" w:rsidRPr="00B90E87" w:rsidRDefault="00FA156D" w:rsidP="00FA156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Rules will be configured in the next step.</w:t>
      </w:r>
    </w:p>
    <w:p w14:paraId="0E02749D" w14:textId="33AB75E2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3D6392A" wp14:editId="7C75A83E">
            <wp:extent cx="5486400" cy="4014470"/>
            <wp:effectExtent l="0" t="0" r="0" b="5080"/>
            <wp:docPr id="2131491913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91913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1DC4" w14:textId="191914E4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# Step 3 — NSG Association</w:t>
      </w:r>
    </w:p>
    <w:p w14:paraId="5218DCB7" w14:textId="77777777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</w:p>
    <w:p w14:paraId="1ED843A1" w14:textId="77777777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## Objective</w:t>
      </w:r>
    </w:p>
    <w:p w14:paraId="69A74796" w14:textId="77777777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Associate NSGs </w:t>
      </w:r>
      <w:proofErr w:type="gramStart"/>
      <w:r w:rsidRPr="00B90E87">
        <w:rPr>
          <w:rFonts w:ascii="Calibri" w:hAnsi="Calibri" w:cs="Calibri"/>
          <w:sz w:val="22"/>
          <w:szCs w:val="22"/>
        </w:rPr>
        <w:t>to</w:t>
      </w:r>
      <w:proofErr w:type="gramEnd"/>
      <w:r w:rsidRPr="00B90E87">
        <w:rPr>
          <w:rFonts w:ascii="Calibri" w:hAnsi="Calibri" w:cs="Calibri"/>
          <w:sz w:val="22"/>
          <w:szCs w:val="22"/>
        </w:rPr>
        <w:t xml:space="preserve"> subnets to enforce network segmentation.</w:t>
      </w:r>
    </w:p>
    <w:p w14:paraId="51722600" w14:textId="77777777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</w:p>
    <w:p w14:paraId="2328A60B" w14:textId="77777777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## Associations</w:t>
      </w:r>
    </w:p>
    <w:p w14:paraId="6976B7E1" w14:textId="77777777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- web-subnet → </w:t>
      </w:r>
      <w:proofErr w:type="spellStart"/>
      <w:r w:rsidRPr="00B90E87">
        <w:rPr>
          <w:rFonts w:ascii="Calibri" w:hAnsi="Calibri" w:cs="Calibri"/>
          <w:sz w:val="22"/>
          <w:szCs w:val="22"/>
        </w:rPr>
        <w:t>nsg</w:t>
      </w:r>
      <w:proofErr w:type="spellEnd"/>
      <w:r w:rsidRPr="00B90E87">
        <w:rPr>
          <w:rFonts w:ascii="Calibri" w:hAnsi="Calibri" w:cs="Calibri"/>
          <w:sz w:val="22"/>
          <w:szCs w:val="22"/>
        </w:rPr>
        <w:t>-web</w:t>
      </w:r>
    </w:p>
    <w:p w14:paraId="0A79224F" w14:textId="77777777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- app-subnet → </w:t>
      </w:r>
      <w:proofErr w:type="spellStart"/>
      <w:r w:rsidRPr="00B90E87">
        <w:rPr>
          <w:rFonts w:ascii="Calibri" w:hAnsi="Calibri" w:cs="Calibri"/>
          <w:sz w:val="22"/>
          <w:szCs w:val="22"/>
        </w:rPr>
        <w:t>nsg</w:t>
      </w:r>
      <w:proofErr w:type="spellEnd"/>
      <w:r w:rsidRPr="00B90E87">
        <w:rPr>
          <w:rFonts w:ascii="Calibri" w:hAnsi="Calibri" w:cs="Calibri"/>
          <w:sz w:val="22"/>
          <w:szCs w:val="22"/>
        </w:rPr>
        <w:t>-app</w:t>
      </w:r>
    </w:p>
    <w:p w14:paraId="1AB5AA82" w14:textId="2061FD91" w:rsidR="005A245A" w:rsidRPr="00B90E87" w:rsidRDefault="005A245A" w:rsidP="00FA156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A4972A6" wp14:editId="71CEB3BD">
            <wp:extent cx="5486400" cy="3328670"/>
            <wp:effectExtent l="0" t="0" r="0" b="5080"/>
            <wp:docPr id="187882561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2561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F5EE" w14:textId="77777777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</w:p>
    <w:p w14:paraId="1F58A55F" w14:textId="77777777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## Notes</w:t>
      </w:r>
    </w:p>
    <w:p w14:paraId="2BAF9D76" w14:textId="26CCF54B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Subnet-level NSGs provide centralized traffic filtering for all NICs/VMs in the subnet.</w:t>
      </w:r>
    </w:p>
    <w:p w14:paraId="483D3E94" w14:textId="5A10F5B6" w:rsidR="00466222" w:rsidRPr="00B90E87" w:rsidRDefault="00466222" w:rsidP="00FA156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57AF229A" wp14:editId="791223C5">
            <wp:extent cx="5486400" cy="2965450"/>
            <wp:effectExtent l="0" t="0" r="0" b="6350"/>
            <wp:docPr id="859862037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62037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C540" w14:textId="77777777" w:rsidR="00FA156D" w:rsidRPr="00B90E87" w:rsidRDefault="00FA156D" w:rsidP="00FA156D">
      <w:pPr>
        <w:rPr>
          <w:rFonts w:ascii="Calibri" w:hAnsi="Calibri" w:cs="Calibri"/>
          <w:sz w:val="22"/>
          <w:szCs w:val="22"/>
        </w:rPr>
      </w:pPr>
    </w:p>
    <w:p w14:paraId="56E6B6E8" w14:textId="18018EA2" w:rsidR="005614DB" w:rsidRPr="00B90E87" w:rsidRDefault="005A245A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EC9A8FB" wp14:editId="7C155343">
            <wp:extent cx="5486400" cy="1968500"/>
            <wp:effectExtent l="0" t="0" r="0" b="0"/>
            <wp:docPr id="573130311" name="Image 1" descr="Une image contenant texte, capture d’écran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30311" name="Image 1" descr="Une image contenant texte, capture d’écran, ligne, nombr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BCCF" w14:textId="70684077" w:rsidR="005A245A" w:rsidRPr="00B90E87" w:rsidRDefault="005A245A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A7E15CE" wp14:editId="40110D4B">
            <wp:extent cx="5486400" cy="2059940"/>
            <wp:effectExtent l="0" t="0" r="0" b="0"/>
            <wp:docPr id="409973894" name="Image 1" descr="Une image contenant texte, logiciel, nombre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73894" name="Image 1" descr="Une image contenant texte, logiciel, nombre, Icône d’ordinateur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390A" w14:textId="750A3D3A" w:rsidR="00466222" w:rsidRPr="00B90E87" w:rsidRDefault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Inbound rules for </w:t>
      </w:r>
      <w:proofErr w:type="gramStart"/>
      <w:r w:rsidRPr="00B90E87">
        <w:rPr>
          <w:rFonts w:ascii="Calibri" w:hAnsi="Calibri" w:cs="Calibri"/>
          <w:sz w:val="22"/>
          <w:szCs w:val="22"/>
        </w:rPr>
        <w:t>NSG :</w:t>
      </w:r>
      <w:proofErr w:type="gramEnd"/>
    </w:p>
    <w:p w14:paraId="1D357083" w14:textId="36B208A7" w:rsidR="00466222" w:rsidRPr="00B90E87" w:rsidRDefault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702CFD9" wp14:editId="62CA1C47">
            <wp:extent cx="5486400" cy="2992120"/>
            <wp:effectExtent l="0" t="0" r="0" b="0"/>
            <wp:docPr id="417082305" name="Image 1" descr="Une image contenant texte, logiciel, nombre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82305" name="Image 1" descr="Une image contenant texte, logiciel, nombre, Icône d’ordinateur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C947" w14:textId="77777777" w:rsidR="00466222" w:rsidRPr="00B90E87" w:rsidRDefault="00466222">
      <w:pPr>
        <w:rPr>
          <w:rFonts w:ascii="Calibri" w:hAnsi="Calibri" w:cs="Calibri"/>
          <w:sz w:val="22"/>
          <w:szCs w:val="22"/>
        </w:rPr>
      </w:pPr>
    </w:p>
    <w:p w14:paraId="09086D6D" w14:textId="139574A8" w:rsidR="00466222" w:rsidRPr="00B90E87" w:rsidRDefault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7A90E19" wp14:editId="18E82CB7">
            <wp:extent cx="5486400" cy="3373120"/>
            <wp:effectExtent l="0" t="0" r="0" b="0"/>
            <wp:docPr id="1390962409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62409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304E" w14:textId="77777777" w:rsidR="00466222" w:rsidRPr="00B90E87" w:rsidRDefault="00466222">
      <w:pPr>
        <w:rPr>
          <w:rFonts w:ascii="Calibri" w:hAnsi="Calibri" w:cs="Calibri"/>
          <w:sz w:val="22"/>
          <w:szCs w:val="22"/>
        </w:rPr>
      </w:pPr>
    </w:p>
    <w:p w14:paraId="49F6FCD3" w14:textId="46BB6C80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# Step 4 — NSG Rules Configuration</w:t>
      </w:r>
    </w:p>
    <w:p w14:paraId="234E09BD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</w:p>
    <w:p w14:paraId="03D85E65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## Objective</w:t>
      </w:r>
    </w:p>
    <w:p w14:paraId="1EAA0E27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lastRenderedPageBreak/>
        <w:t>Define inbound traffic rules to control access to the web subnet.</w:t>
      </w:r>
    </w:p>
    <w:p w14:paraId="7CEDB040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</w:p>
    <w:p w14:paraId="458F8F65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## NSG-Web Inbound Rule</w:t>
      </w:r>
    </w:p>
    <w:p w14:paraId="2F7CF12E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</w:p>
    <w:p w14:paraId="673D433B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Rule Name: Allow-HTTP  </w:t>
      </w:r>
    </w:p>
    <w:p w14:paraId="34492040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Priority: 100  </w:t>
      </w:r>
    </w:p>
    <w:p w14:paraId="74670DB7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Protocol: TCP  </w:t>
      </w:r>
    </w:p>
    <w:p w14:paraId="308616D9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Port: 80  </w:t>
      </w:r>
    </w:p>
    <w:p w14:paraId="232755EE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Source: Any  </w:t>
      </w:r>
    </w:p>
    <w:p w14:paraId="37184FCC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Destination: Any  </w:t>
      </w:r>
    </w:p>
    <w:p w14:paraId="3ABA11C3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Action: Allow  </w:t>
      </w:r>
    </w:p>
    <w:p w14:paraId="0F4838B7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</w:p>
    <w:p w14:paraId="60B473E9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## Purpose</w:t>
      </w:r>
    </w:p>
    <w:p w14:paraId="05CF8AAA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</w:p>
    <w:p w14:paraId="06074725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This rule allows incoming HTTP traffic (port 80) to resources deployed in the web-subnet.</w:t>
      </w:r>
    </w:p>
    <w:p w14:paraId="6041106F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</w:p>
    <w:p w14:paraId="3B2062CB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Without this rule, external users would not be able to access web services hosted inside the subnet.</w:t>
      </w:r>
    </w:p>
    <w:p w14:paraId="647AD1DF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</w:p>
    <w:p w14:paraId="56D246D4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## Security Consideration</w:t>
      </w:r>
    </w:p>
    <w:p w14:paraId="5BF425A8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</w:p>
    <w:p w14:paraId="4055746D" w14:textId="77777777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Only required ports are opened.  </w:t>
      </w:r>
    </w:p>
    <w:p w14:paraId="051A0AF2" w14:textId="29603DA2" w:rsidR="00466222" w:rsidRPr="00B90E87" w:rsidRDefault="00466222" w:rsidP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All other inbound traffic remains blocked by default (</w:t>
      </w:r>
      <w:proofErr w:type="spellStart"/>
      <w:r w:rsidRPr="00B90E87">
        <w:rPr>
          <w:rFonts w:ascii="Calibri" w:hAnsi="Calibri" w:cs="Calibri"/>
          <w:sz w:val="22"/>
          <w:szCs w:val="22"/>
        </w:rPr>
        <w:t>DenyAllInBound</w:t>
      </w:r>
      <w:proofErr w:type="spellEnd"/>
      <w:r w:rsidRPr="00B90E87">
        <w:rPr>
          <w:rFonts w:ascii="Calibri" w:hAnsi="Calibri" w:cs="Calibri"/>
          <w:sz w:val="22"/>
          <w:szCs w:val="22"/>
        </w:rPr>
        <w:t>).</w:t>
      </w:r>
    </w:p>
    <w:p w14:paraId="142AEFA7" w14:textId="2DC9E4D3" w:rsidR="001E18F0" w:rsidRPr="00B90E87" w:rsidRDefault="001E18F0" w:rsidP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55C4B38" wp14:editId="59121DED">
            <wp:extent cx="5486400" cy="3403600"/>
            <wp:effectExtent l="0" t="0" r="0" b="6350"/>
            <wp:docPr id="2021216822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16822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4A70" w14:textId="77777777" w:rsidR="001E18F0" w:rsidRPr="00B90E87" w:rsidRDefault="001E18F0" w:rsidP="00466222">
      <w:pPr>
        <w:rPr>
          <w:rFonts w:ascii="Calibri" w:hAnsi="Calibri" w:cs="Calibri"/>
          <w:sz w:val="22"/>
          <w:szCs w:val="22"/>
        </w:rPr>
      </w:pPr>
    </w:p>
    <w:p w14:paraId="35B2B913" w14:textId="77777777" w:rsidR="001E18F0" w:rsidRPr="00B90E87" w:rsidRDefault="001E18F0" w:rsidP="001E18F0">
      <w:pPr>
        <w:rPr>
          <w:rFonts w:ascii="Calibri" w:hAnsi="Calibri" w:cs="Calibri"/>
          <w:b/>
          <w:bCs/>
          <w:sz w:val="22"/>
          <w:szCs w:val="22"/>
        </w:rPr>
      </w:pPr>
      <w:r w:rsidRPr="00B90E87">
        <w:rPr>
          <w:rFonts w:ascii="Calibri" w:hAnsi="Calibri" w:cs="Calibri"/>
          <w:b/>
          <w:bCs/>
          <w:sz w:val="22"/>
          <w:szCs w:val="22"/>
        </w:rPr>
        <w:t>NSG Rule – Allow Web to App Communication</w:t>
      </w:r>
    </w:p>
    <w:p w14:paraId="2472D756" w14:textId="77777777" w:rsidR="001E18F0" w:rsidRPr="00B90E87" w:rsidRDefault="001E18F0" w:rsidP="001E18F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In this step, I created an inbound security rule inside the </w:t>
      </w:r>
      <w:proofErr w:type="spellStart"/>
      <w:r w:rsidRPr="00B90E87">
        <w:rPr>
          <w:rFonts w:ascii="Calibri" w:hAnsi="Calibri" w:cs="Calibri"/>
          <w:b/>
          <w:bCs/>
          <w:sz w:val="22"/>
          <w:szCs w:val="22"/>
        </w:rPr>
        <w:t>nsg</w:t>
      </w:r>
      <w:proofErr w:type="spellEnd"/>
      <w:r w:rsidRPr="00B90E87">
        <w:rPr>
          <w:rFonts w:ascii="Calibri" w:hAnsi="Calibri" w:cs="Calibri"/>
          <w:b/>
          <w:bCs/>
          <w:sz w:val="22"/>
          <w:szCs w:val="22"/>
        </w:rPr>
        <w:t>-app</w:t>
      </w:r>
      <w:r w:rsidRPr="00B90E87">
        <w:rPr>
          <w:rFonts w:ascii="Calibri" w:hAnsi="Calibri" w:cs="Calibri"/>
          <w:sz w:val="22"/>
          <w:szCs w:val="22"/>
        </w:rPr>
        <w:t xml:space="preserve"> Network Security Group.</w:t>
      </w:r>
    </w:p>
    <w:p w14:paraId="64BBB204" w14:textId="77777777" w:rsidR="001E18F0" w:rsidRPr="00B90E87" w:rsidRDefault="001E18F0" w:rsidP="001E18F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The rule allows HTTP traffic (TCP port 80) </w:t>
      </w:r>
      <w:proofErr w:type="gramStart"/>
      <w:r w:rsidRPr="00B90E87">
        <w:rPr>
          <w:rFonts w:ascii="Calibri" w:hAnsi="Calibri" w:cs="Calibri"/>
          <w:sz w:val="22"/>
          <w:szCs w:val="22"/>
        </w:rPr>
        <w:t>coming</w:t>
      </w:r>
      <w:proofErr w:type="gramEnd"/>
      <w:r w:rsidRPr="00B90E87">
        <w:rPr>
          <w:rFonts w:ascii="Calibri" w:hAnsi="Calibri" w:cs="Calibri"/>
          <w:sz w:val="22"/>
          <w:szCs w:val="22"/>
        </w:rPr>
        <w:t xml:space="preserve"> specifically from the </w:t>
      </w:r>
      <w:r w:rsidRPr="00B90E87">
        <w:rPr>
          <w:rFonts w:ascii="Calibri" w:hAnsi="Calibri" w:cs="Calibri"/>
          <w:b/>
          <w:bCs/>
          <w:sz w:val="22"/>
          <w:szCs w:val="22"/>
        </w:rPr>
        <w:t>web subnet (10.0.1.0/24)</w:t>
      </w:r>
      <w:r w:rsidRPr="00B90E87">
        <w:rPr>
          <w:rFonts w:ascii="Calibri" w:hAnsi="Calibri" w:cs="Calibri"/>
          <w:sz w:val="22"/>
          <w:szCs w:val="22"/>
        </w:rPr>
        <w:t xml:space="preserve"> to the </w:t>
      </w:r>
      <w:r w:rsidRPr="00B90E87">
        <w:rPr>
          <w:rFonts w:ascii="Calibri" w:hAnsi="Calibri" w:cs="Calibri"/>
          <w:b/>
          <w:bCs/>
          <w:sz w:val="22"/>
          <w:szCs w:val="22"/>
        </w:rPr>
        <w:t>app subnet</w:t>
      </w:r>
      <w:r w:rsidRPr="00B90E87">
        <w:rPr>
          <w:rFonts w:ascii="Calibri" w:hAnsi="Calibri" w:cs="Calibri"/>
          <w:sz w:val="22"/>
          <w:szCs w:val="22"/>
        </w:rPr>
        <w:t>.</w:t>
      </w:r>
    </w:p>
    <w:p w14:paraId="0FA93100" w14:textId="77777777" w:rsidR="001E18F0" w:rsidRPr="00B90E87" w:rsidRDefault="001E18F0" w:rsidP="001E18F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This ensures controlled communication between the web tier and the application tier while maintaining network segmentation and security best practices.</w:t>
      </w:r>
    </w:p>
    <w:p w14:paraId="68C995E7" w14:textId="77777777" w:rsidR="001E18F0" w:rsidRPr="00B90E87" w:rsidRDefault="001E18F0" w:rsidP="001E18F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b/>
          <w:bCs/>
          <w:sz w:val="22"/>
          <w:szCs w:val="22"/>
        </w:rPr>
        <w:t>Configuration:</w:t>
      </w:r>
    </w:p>
    <w:p w14:paraId="1888B502" w14:textId="77777777" w:rsidR="001E18F0" w:rsidRPr="00B90E87" w:rsidRDefault="001E18F0" w:rsidP="001E18F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Source: 10.0.1.0/24 (web subnet)</w:t>
      </w:r>
    </w:p>
    <w:p w14:paraId="4F94CB64" w14:textId="77777777" w:rsidR="001E18F0" w:rsidRPr="00B90E87" w:rsidRDefault="001E18F0" w:rsidP="001E18F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Protocol: TCP</w:t>
      </w:r>
    </w:p>
    <w:p w14:paraId="1A4BA7FA" w14:textId="77777777" w:rsidR="001E18F0" w:rsidRPr="00B90E87" w:rsidRDefault="001E18F0" w:rsidP="001E18F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Destination Port: 80</w:t>
      </w:r>
    </w:p>
    <w:p w14:paraId="6377E3D5" w14:textId="77777777" w:rsidR="001E18F0" w:rsidRPr="00B90E87" w:rsidRDefault="001E18F0" w:rsidP="001E18F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Action: Allow</w:t>
      </w:r>
    </w:p>
    <w:p w14:paraId="096C3D32" w14:textId="77777777" w:rsidR="001E18F0" w:rsidRPr="00B90E87" w:rsidRDefault="001E18F0" w:rsidP="001E18F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Priority: 100</w:t>
      </w:r>
    </w:p>
    <w:p w14:paraId="18746056" w14:textId="77777777" w:rsidR="001E18F0" w:rsidRPr="00B90E87" w:rsidRDefault="001E18F0" w:rsidP="001E18F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Rule Name: Allow-Web-To-App</w:t>
      </w:r>
    </w:p>
    <w:p w14:paraId="43A08D6C" w14:textId="77777777" w:rsidR="001E18F0" w:rsidRPr="00B90E87" w:rsidRDefault="001E18F0" w:rsidP="001E18F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This implements a basic </w:t>
      </w:r>
      <w:r w:rsidRPr="00B90E87">
        <w:rPr>
          <w:rFonts w:ascii="Calibri" w:hAnsi="Calibri" w:cs="Calibri"/>
          <w:b/>
          <w:bCs/>
          <w:sz w:val="22"/>
          <w:szCs w:val="22"/>
        </w:rPr>
        <w:t>3-tier architecture security model</w:t>
      </w:r>
      <w:r w:rsidRPr="00B90E87">
        <w:rPr>
          <w:rFonts w:ascii="Calibri" w:hAnsi="Calibri" w:cs="Calibri"/>
          <w:sz w:val="22"/>
          <w:szCs w:val="22"/>
        </w:rPr>
        <w:t xml:space="preserve"> by allowing only required traffic between layers.</w:t>
      </w:r>
    </w:p>
    <w:p w14:paraId="4D36D8E5" w14:textId="77777777" w:rsidR="001E18F0" w:rsidRPr="00B90E87" w:rsidRDefault="001E18F0" w:rsidP="001E18F0">
      <w:pPr>
        <w:rPr>
          <w:rFonts w:ascii="Calibri" w:hAnsi="Calibri" w:cs="Calibri"/>
          <w:b/>
          <w:bCs/>
          <w:sz w:val="22"/>
          <w:szCs w:val="22"/>
        </w:rPr>
      </w:pPr>
      <w:r w:rsidRPr="00B90E87">
        <w:rPr>
          <w:rFonts w:ascii="Calibri" w:hAnsi="Calibri" w:cs="Calibri"/>
          <w:b/>
          <w:bCs/>
          <w:sz w:val="22"/>
          <w:szCs w:val="22"/>
        </w:rPr>
        <w:t>Added Explicit Deny Rule for App Subnet</w:t>
      </w:r>
    </w:p>
    <w:p w14:paraId="4C2BA906" w14:textId="77777777" w:rsidR="001E18F0" w:rsidRPr="00B90E87" w:rsidRDefault="001E18F0" w:rsidP="001E18F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lastRenderedPageBreak/>
        <w:t xml:space="preserve">To reinforce security, I created a deny rule in </w:t>
      </w:r>
      <w:proofErr w:type="spellStart"/>
      <w:r w:rsidRPr="00B90E87">
        <w:rPr>
          <w:rFonts w:ascii="Calibri" w:hAnsi="Calibri" w:cs="Calibri"/>
          <w:b/>
          <w:bCs/>
          <w:sz w:val="22"/>
          <w:szCs w:val="22"/>
        </w:rPr>
        <w:t>nsg</w:t>
      </w:r>
      <w:proofErr w:type="spellEnd"/>
      <w:r w:rsidRPr="00B90E87">
        <w:rPr>
          <w:rFonts w:ascii="Calibri" w:hAnsi="Calibri" w:cs="Calibri"/>
          <w:b/>
          <w:bCs/>
          <w:sz w:val="22"/>
          <w:szCs w:val="22"/>
        </w:rPr>
        <w:t>-app</w:t>
      </w:r>
      <w:r w:rsidRPr="00B90E87">
        <w:rPr>
          <w:rFonts w:ascii="Calibri" w:hAnsi="Calibri" w:cs="Calibri"/>
          <w:sz w:val="22"/>
          <w:szCs w:val="22"/>
        </w:rPr>
        <w:t xml:space="preserve"> blocking inbound HTTP traffic from any source except the web subnet.</w:t>
      </w:r>
    </w:p>
    <w:p w14:paraId="4200313B" w14:textId="77777777" w:rsidR="001E18F0" w:rsidRPr="00B90E87" w:rsidRDefault="001E18F0" w:rsidP="001E18F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This ensures the application layer cannot be accessed directly from the internet.</w:t>
      </w:r>
    </w:p>
    <w:p w14:paraId="1C6D8D69" w14:textId="77777777" w:rsidR="001E18F0" w:rsidRPr="00B90E87" w:rsidRDefault="001E18F0" w:rsidP="001E18F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b/>
          <w:bCs/>
          <w:sz w:val="22"/>
          <w:szCs w:val="22"/>
        </w:rPr>
        <w:t>Configuration:</w:t>
      </w:r>
    </w:p>
    <w:p w14:paraId="31D6BAFB" w14:textId="77777777" w:rsidR="001E18F0" w:rsidRPr="00B90E87" w:rsidRDefault="001E18F0" w:rsidP="001E18F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Source: Any</w:t>
      </w:r>
    </w:p>
    <w:p w14:paraId="15CFEDC0" w14:textId="77777777" w:rsidR="001E18F0" w:rsidRPr="00B90E87" w:rsidRDefault="001E18F0" w:rsidP="001E18F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Protocol: TCP</w:t>
      </w:r>
    </w:p>
    <w:p w14:paraId="64E0ABED" w14:textId="77777777" w:rsidR="001E18F0" w:rsidRPr="00B90E87" w:rsidRDefault="001E18F0" w:rsidP="001E18F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Destination Port: 80</w:t>
      </w:r>
    </w:p>
    <w:p w14:paraId="1A308063" w14:textId="77777777" w:rsidR="001E18F0" w:rsidRPr="00B90E87" w:rsidRDefault="001E18F0" w:rsidP="001E18F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Action: Deny</w:t>
      </w:r>
    </w:p>
    <w:p w14:paraId="51BA0EE9" w14:textId="77777777" w:rsidR="001E18F0" w:rsidRPr="00B90E87" w:rsidRDefault="001E18F0" w:rsidP="001E18F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Priority: 200</w:t>
      </w:r>
    </w:p>
    <w:p w14:paraId="69DADC48" w14:textId="77777777" w:rsidR="001E18F0" w:rsidRPr="00B90E87" w:rsidRDefault="001E18F0" w:rsidP="001E18F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Rule Name: Deny-Internet-To-App</w:t>
      </w:r>
    </w:p>
    <w:p w14:paraId="0C41959E" w14:textId="77777777" w:rsidR="001E18F0" w:rsidRPr="00B90E87" w:rsidRDefault="001E18F0" w:rsidP="001E18F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This enforces proper network segmentation and protects the application layer.</w:t>
      </w:r>
    </w:p>
    <w:p w14:paraId="6BE1AB21" w14:textId="77777777" w:rsidR="001E18F0" w:rsidRPr="00B90E87" w:rsidRDefault="001E18F0" w:rsidP="001E18F0">
      <w:pPr>
        <w:rPr>
          <w:rFonts w:ascii="Calibri" w:hAnsi="Calibri" w:cs="Calibri"/>
          <w:sz w:val="22"/>
          <w:szCs w:val="22"/>
        </w:rPr>
      </w:pPr>
    </w:p>
    <w:p w14:paraId="1AFBB952" w14:textId="44B0500D" w:rsidR="001E18F0" w:rsidRPr="00B90E87" w:rsidRDefault="001E18F0" w:rsidP="00466222">
      <w:pPr>
        <w:rPr>
          <w:rFonts w:ascii="Calibri" w:hAnsi="Calibri" w:cs="Calibri"/>
          <w:sz w:val="22"/>
          <w:szCs w:val="22"/>
        </w:rPr>
      </w:pPr>
    </w:p>
    <w:p w14:paraId="5FD0F74D" w14:textId="456B3627" w:rsidR="001E18F0" w:rsidRPr="00B90E87" w:rsidRDefault="00614722" w:rsidP="004662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D095B79" wp14:editId="6B2E5012">
            <wp:extent cx="5486400" cy="2651125"/>
            <wp:effectExtent l="0" t="0" r="0" b="0"/>
            <wp:docPr id="1455387943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87943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5B2E" w14:textId="77777777" w:rsidR="00614722" w:rsidRPr="00B90E87" w:rsidRDefault="00614722" w:rsidP="006147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Configured NSG rules for application subnet (</w:t>
      </w:r>
      <w:proofErr w:type="spellStart"/>
      <w:r w:rsidRPr="00B90E87">
        <w:rPr>
          <w:rFonts w:ascii="Calibri" w:hAnsi="Calibri" w:cs="Calibri"/>
          <w:sz w:val="22"/>
          <w:szCs w:val="22"/>
        </w:rPr>
        <w:t>nsg</w:t>
      </w:r>
      <w:proofErr w:type="spellEnd"/>
      <w:r w:rsidRPr="00B90E87">
        <w:rPr>
          <w:rFonts w:ascii="Calibri" w:hAnsi="Calibri" w:cs="Calibri"/>
          <w:sz w:val="22"/>
          <w:szCs w:val="22"/>
        </w:rPr>
        <w:t>-app).</w:t>
      </w:r>
    </w:p>
    <w:p w14:paraId="4F299FFE" w14:textId="77777777" w:rsidR="00614722" w:rsidRPr="00B90E87" w:rsidRDefault="00614722" w:rsidP="00614722">
      <w:pPr>
        <w:rPr>
          <w:rFonts w:ascii="Calibri" w:hAnsi="Calibri" w:cs="Calibri"/>
          <w:sz w:val="22"/>
          <w:szCs w:val="22"/>
        </w:rPr>
      </w:pPr>
    </w:p>
    <w:p w14:paraId="0AEBBA87" w14:textId="77777777" w:rsidR="00614722" w:rsidRPr="00B90E87" w:rsidRDefault="00614722" w:rsidP="006147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- Allowed HTTP traffic (TCP 80) from Web subnet (10.0.1.0/24) to App subnet.</w:t>
      </w:r>
    </w:p>
    <w:p w14:paraId="105F8C10" w14:textId="77777777" w:rsidR="00614722" w:rsidRPr="00B90E87" w:rsidRDefault="00614722" w:rsidP="006147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- Denied direct Internet access to App subnet using Service Tag "Internet".</w:t>
      </w:r>
    </w:p>
    <w:p w14:paraId="3C8CEC13" w14:textId="77777777" w:rsidR="00614722" w:rsidRPr="00B90E87" w:rsidRDefault="00614722" w:rsidP="006147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- Implemented priority-based security model (100 allow internal, 200 deny external).</w:t>
      </w:r>
    </w:p>
    <w:p w14:paraId="4A9F1CD3" w14:textId="05495977" w:rsidR="00614722" w:rsidRPr="00B90E87" w:rsidRDefault="00614722" w:rsidP="006147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- Ensured secure 3-tier network segmentation.</w:t>
      </w:r>
    </w:p>
    <w:p w14:paraId="78D3DCE7" w14:textId="535B5D28" w:rsidR="004739B6" w:rsidRPr="00B90E87" w:rsidRDefault="002277CB" w:rsidP="006147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311BAC5" wp14:editId="491F4641">
            <wp:extent cx="5486400" cy="2376170"/>
            <wp:effectExtent l="0" t="0" r="0" b="5080"/>
            <wp:docPr id="776375196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75196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C331" w14:textId="77777777" w:rsidR="004739B6" w:rsidRPr="00B90E87" w:rsidRDefault="004739B6" w:rsidP="004739B6">
      <w:pPr>
        <w:rPr>
          <w:rFonts w:ascii="Calibri" w:hAnsi="Calibri" w:cs="Calibri"/>
          <w:b/>
          <w:bCs/>
          <w:sz w:val="22"/>
          <w:szCs w:val="22"/>
        </w:rPr>
      </w:pPr>
      <w:r w:rsidRPr="00B90E87">
        <w:rPr>
          <w:rFonts w:ascii="Calibri" w:hAnsi="Calibri" w:cs="Calibri"/>
          <w:b/>
          <w:bCs/>
          <w:sz w:val="22"/>
          <w:szCs w:val="22"/>
        </w:rPr>
        <w:t>Two-Tier VM Deployment</w:t>
      </w:r>
    </w:p>
    <w:p w14:paraId="25A315D4" w14:textId="77777777" w:rsidR="004739B6" w:rsidRPr="00B90E87" w:rsidRDefault="004739B6" w:rsidP="004739B6">
      <w:pPr>
        <w:rPr>
          <w:rFonts w:ascii="Calibri" w:hAnsi="Calibri" w:cs="Calibri"/>
          <w:b/>
          <w:bCs/>
          <w:sz w:val="22"/>
          <w:szCs w:val="22"/>
        </w:rPr>
      </w:pPr>
      <w:r w:rsidRPr="00B90E87">
        <w:rPr>
          <w:rFonts w:ascii="Calibri" w:hAnsi="Calibri" w:cs="Calibri"/>
          <w:b/>
          <w:bCs/>
          <w:sz w:val="22"/>
          <w:szCs w:val="22"/>
        </w:rPr>
        <w:t>Objective</w:t>
      </w:r>
    </w:p>
    <w:p w14:paraId="7C89367C" w14:textId="77777777" w:rsidR="004739B6" w:rsidRPr="00B90E87" w:rsidRDefault="004739B6" w:rsidP="004739B6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Deploy two virtual machines in separate subnets to implement network segmentation and simulate a basic secure two-tier architecture.</w:t>
      </w:r>
    </w:p>
    <w:p w14:paraId="36FC3666" w14:textId="77777777" w:rsidR="004739B6" w:rsidRPr="00B90E87" w:rsidRDefault="00000000" w:rsidP="004739B6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pict w14:anchorId="0B7D00DE">
          <v:rect id="_x0000_i1025" style="width:0;height:1.5pt" o:hralign="center" o:hrstd="t" o:hr="t" fillcolor="#a0a0a0" stroked="f"/>
        </w:pict>
      </w:r>
    </w:p>
    <w:p w14:paraId="04BFAA92" w14:textId="77777777" w:rsidR="004739B6" w:rsidRPr="00B90E87" w:rsidRDefault="004739B6" w:rsidP="004739B6">
      <w:pPr>
        <w:rPr>
          <w:rFonts w:ascii="Calibri" w:hAnsi="Calibri" w:cs="Calibri"/>
          <w:b/>
          <w:bCs/>
          <w:sz w:val="22"/>
          <w:szCs w:val="22"/>
        </w:rPr>
      </w:pPr>
      <w:r w:rsidRPr="00B90E87">
        <w:rPr>
          <w:rFonts w:ascii="Calibri" w:hAnsi="Calibri" w:cs="Calibri"/>
          <w:b/>
          <w:bCs/>
          <w:sz w:val="22"/>
          <w:szCs w:val="22"/>
        </w:rPr>
        <w:t>VM Roles</w:t>
      </w:r>
    </w:p>
    <w:p w14:paraId="47FF4967" w14:textId="77777777" w:rsidR="004739B6" w:rsidRPr="00B90E87" w:rsidRDefault="004739B6" w:rsidP="004739B6">
      <w:pPr>
        <w:rPr>
          <w:rFonts w:ascii="Calibri" w:hAnsi="Calibri" w:cs="Calibri"/>
          <w:b/>
          <w:bCs/>
          <w:sz w:val="22"/>
          <w:szCs w:val="22"/>
        </w:rPr>
      </w:pPr>
      <w:r w:rsidRPr="00B90E87">
        <w:rPr>
          <w:rFonts w:ascii="Calibri" w:hAnsi="Calibri" w:cs="Calibri"/>
          <w:b/>
          <w:bCs/>
          <w:sz w:val="22"/>
          <w:szCs w:val="22"/>
        </w:rPr>
        <w:t xml:space="preserve">Web Tier – </w:t>
      </w:r>
      <w:proofErr w:type="spellStart"/>
      <w:r w:rsidRPr="00B90E87">
        <w:rPr>
          <w:rFonts w:ascii="Calibri" w:hAnsi="Calibri" w:cs="Calibri"/>
          <w:b/>
          <w:bCs/>
          <w:sz w:val="22"/>
          <w:szCs w:val="22"/>
        </w:rPr>
        <w:t>vm</w:t>
      </w:r>
      <w:proofErr w:type="spellEnd"/>
      <w:r w:rsidRPr="00B90E87">
        <w:rPr>
          <w:rFonts w:ascii="Calibri" w:hAnsi="Calibri" w:cs="Calibri"/>
          <w:b/>
          <w:bCs/>
          <w:sz w:val="22"/>
          <w:szCs w:val="22"/>
        </w:rPr>
        <w:t>-web</w:t>
      </w:r>
    </w:p>
    <w:p w14:paraId="27AFCE42" w14:textId="77777777" w:rsidR="004739B6" w:rsidRPr="00B90E87" w:rsidRDefault="004739B6" w:rsidP="004739B6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Subnet: web-subnet</w:t>
      </w:r>
    </w:p>
    <w:p w14:paraId="1E888BA7" w14:textId="77777777" w:rsidR="004739B6" w:rsidRPr="00B90E87" w:rsidRDefault="004739B6" w:rsidP="004739B6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Public IP: Enabled</w:t>
      </w:r>
    </w:p>
    <w:p w14:paraId="776238B1" w14:textId="77777777" w:rsidR="004739B6" w:rsidRPr="00B90E87" w:rsidRDefault="004739B6" w:rsidP="004739B6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Purpose: Internet-facing entry point</w:t>
      </w:r>
    </w:p>
    <w:p w14:paraId="0E25D2E4" w14:textId="77777777" w:rsidR="004739B6" w:rsidRPr="00B90E87" w:rsidRDefault="004739B6" w:rsidP="004739B6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Handles external traffic</w:t>
      </w:r>
    </w:p>
    <w:p w14:paraId="5C184094" w14:textId="77777777" w:rsidR="004739B6" w:rsidRPr="00B90E87" w:rsidRDefault="004739B6" w:rsidP="004739B6">
      <w:pPr>
        <w:rPr>
          <w:rFonts w:ascii="Calibri" w:hAnsi="Calibri" w:cs="Calibri"/>
          <w:b/>
          <w:bCs/>
          <w:sz w:val="22"/>
          <w:szCs w:val="22"/>
        </w:rPr>
      </w:pPr>
      <w:r w:rsidRPr="00B90E87">
        <w:rPr>
          <w:rFonts w:ascii="Calibri" w:hAnsi="Calibri" w:cs="Calibri"/>
          <w:b/>
          <w:bCs/>
          <w:sz w:val="22"/>
          <w:szCs w:val="22"/>
        </w:rPr>
        <w:t xml:space="preserve">Application Tier – </w:t>
      </w:r>
      <w:proofErr w:type="spellStart"/>
      <w:r w:rsidRPr="00B90E87">
        <w:rPr>
          <w:rFonts w:ascii="Calibri" w:hAnsi="Calibri" w:cs="Calibri"/>
          <w:b/>
          <w:bCs/>
          <w:sz w:val="22"/>
          <w:szCs w:val="22"/>
        </w:rPr>
        <w:t>vm</w:t>
      </w:r>
      <w:proofErr w:type="spellEnd"/>
      <w:r w:rsidRPr="00B90E87">
        <w:rPr>
          <w:rFonts w:ascii="Calibri" w:hAnsi="Calibri" w:cs="Calibri"/>
          <w:b/>
          <w:bCs/>
          <w:sz w:val="22"/>
          <w:szCs w:val="22"/>
        </w:rPr>
        <w:t>-app</w:t>
      </w:r>
    </w:p>
    <w:p w14:paraId="2972601C" w14:textId="77777777" w:rsidR="004739B6" w:rsidRPr="00B90E87" w:rsidRDefault="004739B6" w:rsidP="004739B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Subnet: app-subnet</w:t>
      </w:r>
    </w:p>
    <w:p w14:paraId="23DDCCB1" w14:textId="77777777" w:rsidR="004739B6" w:rsidRPr="00B90E87" w:rsidRDefault="004739B6" w:rsidP="004739B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Public IP: None</w:t>
      </w:r>
    </w:p>
    <w:p w14:paraId="0F0276D3" w14:textId="77777777" w:rsidR="004739B6" w:rsidRPr="00B90E87" w:rsidRDefault="004739B6" w:rsidP="004739B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Purpose: Internal backend server</w:t>
      </w:r>
    </w:p>
    <w:p w14:paraId="6C952BEE" w14:textId="77777777" w:rsidR="004739B6" w:rsidRPr="00B90E87" w:rsidRDefault="004739B6" w:rsidP="004739B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Accessible only from the web subnet</w:t>
      </w:r>
    </w:p>
    <w:p w14:paraId="31C33AE7" w14:textId="77777777" w:rsidR="004739B6" w:rsidRPr="00B90E87" w:rsidRDefault="00000000" w:rsidP="004739B6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pict w14:anchorId="5596F1D4">
          <v:rect id="_x0000_i1026" style="width:0;height:1.5pt" o:hralign="center" o:hrstd="t" o:hr="t" fillcolor="#a0a0a0" stroked="f"/>
        </w:pict>
      </w:r>
    </w:p>
    <w:p w14:paraId="29B78A0F" w14:textId="77777777" w:rsidR="004739B6" w:rsidRPr="00B90E87" w:rsidRDefault="004739B6" w:rsidP="004739B6">
      <w:pPr>
        <w:rPr>
          <w:rFonts w:ascii="Calibri" w:hAnsi="Calibri" w:cs="Calibri"/>
          <w:b/>
          <w:bCs/>
          <w:sz w:val="22"/>
          <w:szCs w:val="22"/>
        </w:rPr>
      </w:pPr>
      <w:r w:rsidRPr="00B90E87">
        <w:rPr>
          <w:rFonts w:ascii="Calibri" w:hAnsi="Calibri" w:cs="Calibri"/>
          <w:b/>
          <w:bCs/>
          <w:sz w:val="22"/>
          <w:szCs w:val="22"/>
        </w:rPr>
        <w:t>Design Rationale</w:t>
      </w:r>
    </w:p>
    <w:p w14:paraId="013828A3" w14:textId="77777777" w:rsidR="004739B6" w:rsidRPr="00B90E87" w:rsidRDefault="004739B6" w:rsidP="004739B6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The web and application layers are isolated at the network level.</w:t>
      </w:r>
    </w:p>
    <w:p w14:paraId="627B97C1" w14:textId="77777777" w:rsidR="004739B6" w:rsidRPr="00B90E87" w:rsidRDefault="004739B6" w:rsidP="004739B6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The web VM is exposed to the internet.</w:t>
      </w:r>
    </w:p>
    <w:p w14:paraId="3A79BD34" w14:textId="77777777" w:rsidR="004739B6" w:rsidRPr="00B90E87" w:rsidRDefault="004739B6" w:rsidP="004739B6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lastRenderedPageBreak/>
        <w:t>The application VM is private.</w:t>
      </w:r>
    </w:p>
    <w:p w14:paraId="6B5C3D05" w14:textId="77777777" w:rsidR="004739B6" w:rsidRPr="00B90E87" w:rsidRDefault="004739B6" w:rsidP="004739B6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Direct internet access to the backend is blocked.</w:t>
      </w:r>
    </w:p>
    <w:p w14:paraId="4C9DCD72" w14:textId="77777777" w:rsidR="004739B6" w:rsidRPr="00B90E87" w:rsidRDefault="004739B6" w:rsidP="004739B6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Communication between tiers is controlled using NSG rules.</w:t>
      </w:r>
    </w:p>
    <w:p w14:paraId="5CDF6627" w14:textId="77777777" w:rsidR="004739B6" w:rsidRPr="00B90E87" w:rsidRDefault="00000000" w:rsidP="004739B6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pict w14:anchorId="1AC8402A">
          <v:rect id="_x0000_i1027" style="width:0;height:1.5pt" o:hralign="center" o:hrstd="t" o:hr="t" fillcolor="#a0a0a0" stroked="f"/>
        </w:pict>
      </w:r>
    </w:p>
    <w:p w14:paraId="015EDAE9" w14:textId="77777777" w:rsidR="004739B6" w:rsidRPr="00B90E87" w:rsidRDefault="004739B6" w:rsidP="004739B6">
      <w:pPr>
        <w:rPr>
          <w:rFonts w:ascii="Calibri" w:hAnsi="Calibri" w:cs="Calibri"/>
          <w:b/>
          <w:bCs/>
          <w:sz w:val="22"/>
          <w:szCs w:val="22"/>
        </w:rPr>
      </w:pPr>
      <w:r w:rsidRPr="00B90E87">
        <w:rPr>
          <w:rFonts w:ascii="Calibri" w:hAnsi="Calibri" w:cs="Calibri"/>
          <w:b/>
          <w:bCs/>
          <w:sz w:val="22"/>
          <w:szCs w:val="22"/>
        </w:rPr>
        <w:t>Traffic Flow</w:t>
      </w:r>
    </w:p>
    <w:p w14:paraId="2F00CFF9" w14:textId="77777777" w:rsidR="004739B6" w:rsidRPr="00B90E87" w:rsidRDefault="004739B6" w:rsidP="004739B6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Internet → </w:t>
      </w:r>
      <w:proofErr w:type="spellStart"/>
      <w:r w:rsidRPr="00B90E87">
        <w:rPr>
          <w:rFonts w:ascii="Calibri" w:hAnsi="Calibri" w:cs="Calibri"/>
          <w:sz w:val="22"/>
          <w:szCs w:val="22"/>
        </w:rPr>
        <w:t>vm</w:t>
      </w:r>
      <w:proofErr w:type="spellEnd"/>
      <w:r w:rsidRPr="00B90E87">
        <w:rPr>
          <w:rFonts w:ascii="Calibri" w:hAnsi="Calibri" w:cs="Calibri"/>
          <w:sz w:val="22"/>
          <w:szCs w:val="22"/>
        </w:rPr>
        <w:t xml:space="preserve">-web → </w:t>
      </w:r>
      <w:proofErr w:type="spellStart"/>
      <w:r w:rsidRPr="00B90E87">
        <w:rPr>
          <w:rFonts w:ascii="Calibri" w:hAnsi="Calibri" w:cs="Calibri"/>
          <w:sz w:val="22"/>
          <w:szCs w:val="22"/>
        </w:rPr>
        <w:t>vm</w:t>
      </w:r>
      <w:proofErr w:type="spellEnd"/>
      <w:r w:rsidRPr="00B90E87">
        <w:rPr>
          <w:rFonts w:ascii="Calibri" w:hAnsi="Calibri" w:cs="Calibri"/>
          <w:sz w:val="22"/>
          <w:szCs w:val="22"/>
        </w:rPr>
        <w:t>-app</w:t>
      </w:r>
    </w:p>
    <w:p w14:paraId="4D374731" w14:textId="77777777" w:rsidR="004739B6" w:rsidRPr="00B90E87" w:rsidRDefault="004739B6" w:rsidP="004739B6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Internet </w:t>
      </w:r>
      <w:r w:rsidRPr="00B90E87">
        <w:rPr>
          <w:rFonts w:ascii="Segoe UI Symbol" w:hAnsi="Segoe UI Symbol" w:cs="Segoe UI Symbol"/>
          <w:sz w:val="22"/>
          <w:szCs w:val="22"/>
        </w:rPr>
        <w:t>✗</w:t>
      </w:r>
      <w:r w:rsidRPr="00B90E87">
        <w:rPr>
          <w:rFonts w:ascii="Calibri" w:hAnsi="Calibri" w:cs="Calibri"/>
          <w:sz w:val="22"/>
          <w:szCs w:val="22"/>
        </w:rPr>
        <w:t xml:space="preserve">→ </w:t>
      </w:r>
      <w:proofErr w:type="spellStart"/>
      <w:r w:rsidRPr="00B90E87">
        <w:rPr>
          <w:rFonts w:ascii="Calibri" w:hAnsi="Calibri" w:cs="Calibri"/>
          <w:sz w:val="22"/>
          <w:szCs w:val="22"/>
        </w:rPr>
        <w:t>vm</w:t>
      </w:r>
      <w:proofErr w:type="spellEnd"/>
      <w:r w:rsidRPr="00B90E87">
        <w:rPr>
          <w:rFonts w:ascii="Calibri" w:hAnsi="Calibri" w:cs="Calibri"/>
          <w:sz w:val="22"/>
          <w:szCs w:val="22"/>
        </w:rPr>
        <w:t>-app (blocked)</w:t>
      </w:r>
    </w:p>
    <w:p w14:paraId="5CB30FEF" w14:textId="77777777" w:rsidR="004739B6" w:rsidRPr="00B90E87" w:rsidRDefault="00000000" w:rsidP="004739B6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pict w14:anchorId="0F523F30">
          <v:rect id="_x0000_i1028" style="width:0;height:1.5pt" o:hralign="center" o:hrstd="t" o:hr="t" fillcolor="#a0a0a0" stroked="f"/>
        </w:pict>
      </w:r>
    </w:p>
    <w:p w14:paraId="5C771FFC" w14:textId="77777777" w:rsidR="004739B6" w:rsidRPr="00B90E87" w:rsidRDefault="004739B6" w:rsidP="004739B6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This setup demonstrates:</w:t>
      </w:r>
    </w:p>
    <w:p w14:paraId="6112F06B" w14:textId="77777777" w:rsidR="004739B6" w:rsidRPr="00B90E87" w:rsidRDefault="004739B6" w:rsidP="004739B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Subnet-based segmentation</w:t>
      </w:r>
    </w:p>
    <w:p w14:paraId="2E9E2BF6" w14:textId="77777777" w:rsidR="004739B6" w:rsidRPr="00B90E87" w:rsidRDefault="004739B6" w:rsidP="004739B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Controlled inter-tier communication</w:t>
      </w:r>
    </w:p>
    <w:p w14:paraId="05095636" w14:textId="77777777" w:rsidR="004739B6" w:rsidRPr="00B90E87" w:rsidRDefault="004739B6" w:rsidP="004739B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Reduced attack surface</w:t>
      </w:r>
    </w:p>
    <w:p w14:paraId="523D00ED" w14:textId="77777777" w:rsidR="004739B6" w:rsidRPr="00B90E87" w:rsidRDefault="004739B6" w:rsidP="004739B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Azure networking best practices</w:t>
      </w:r>
    </w:p>
    <w:p w14:paraId="74C724C6" w14:textId="77777777" w:rsidR="004739B6" w:rsidRPr="00B90E87" w:rsidRDefault="004739B6" w:rsidP="00614722">
      <w:pPr>
        <w:rPr>
          <w:rFonts w:ascii="Calibri" w:hAnsi="Calibri" w:cs="Calibri"/>
          <w:sz w:val="22"/>
          <w:szCs w:val="22"/>
        </w:rPr>
      </w:pPr>
    </w:p>
    <w:p w14:paraId="655B49F0" w14:textId="77777777" w:rsidR="00BE1163" w:rsidRPr="00B90E87" w:rsidRDefault="00BE1163" w:rsidP="00614722">
      <w:pPr>
        <w:rPr>
          <w:rFonts w:ascii="Calibri" w:hAnsi="Calibri" w:cs="Calibri"/>
          <w:sz w:val="22"/>
          <w:szCs w:val="22"/>
        </w:rPr>
      </w:pPr>
    </w:p>
    <w:p w14:paraId="5B2D38D2" w14:textId="77777777" w:rsidR="00A80ED9" w:rsidRPr="00B90E87" w:rsidRDefault="00DF4457" w:rsidP="00A80ED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10A8187" wp14:editId="64FD3A32">
            <wp:extent cx="5486400" cy="1838325"/>
            <wp:effectExtent l="0" t="0" r="0" b="9525"/>
            <wp:docPr id="1651038317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38317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ED9" w:rsidRPr="00B90E87">
        <w:rPr>
          <w:rFonts w:ascii="Calibri" w:hAnsi="Calibri" w:cs="Calibri"/>
          <w:sz w:val="22"/>
          <w:szCs w:val="22"/>
        </w:rPr>
        <w:t>## Backend Protection Verification</w:t>
      </w:r>
    </w:p>
    <w:p w14:paraId="70E9B870" w14:textId="77777777" w:rsidR="00A80ED9" w:rsidRPr="00B90E87" w:rsidRDefault="00A80ED9" w:rsidP="00A80ED9">
      <w:pPr>
        <w:rPr>
          <w:rFonts w:ascii="Calibri" w:hAnsi="Calibri" w:cs="Calibri"/>
          <w:sz w:val="22"/>
          <w:szCs w:val="22"/>
        </w:rPr>
      </w:pPr>
    </w:p>
    <w:p w14:paraId="51558CF5" w14:textId="77777777" w:rsidR="00A80ED9" w:rsidRPr="00B90E87" w:rsidRDefault="00A80ED9" w:rsidP="00A80ED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Direct access to the application server is blocked by NSG rules.</w:t>
      </w:r>
    </w:p>
    <w:p w14:paraId="5A0D7EF9" w14:textId="77777777" w:rsidR="00A80ED9" w:rsidRPr="00B90E87" w:rsidRDefault="00A80ED9" w:rsidP="00A80ED9">
      <w:pPr>
        <w:rPr>
          <w:rFonts w:ascii="Calibri" w:hAnsi="Calibri" w:cs="Calibri"/>
          <w:sz w:val="22"/>
          <w:szCs w:val="22"/>
        </w:rPr>
      </w:pPr>
    </w:p>
    <w:p w14:paraId="52CD0CD8" w14:textId="77777777" w:rsidR="00A80ED9" w:rsidRPr="00B90E87" w:rsidRDefault="00A80ED9" w:rsidP="00A80ED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Attempting to access the private IP from the web tier results in a timeout, proving that only authorized traffic is permitted.</w:t>
      </w:r>
    </w:p>
    <w:p w14:paraId="1F729403" w14:textId="77777777" w:rsidR="00A80ED9" w:rsidRPr="00B90E87" w:rsidRDefault="00A80ED9" w:rsidP="00A80ED9">
      <w:pPr>
        <w:rPr>
          <w:rFonts w:ascii="Calibri" w:hAnsi="Calibri" w:cs="Calibri"/>
          <w:sz w:val="22"/>
          <w:szCs w:val="22"/>
        </w:rPr>
      </w:pPr>
    </w:p>
    <w:p w14:paraId="32E34D1B" w14:textId="3960E273" w:rsidR="00614722" w:rsidRPr="00B90E87" w:rsidRDefault="00A80ED9" w:rsidP="00614722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54DC1910" wp14:editId="37FA8A13">
            <wp:extent cx="5486400" cy="2721610"/>
            <wp:effectExtent l="0" t="0" r="0" b="2540"/>
            <wp:docPr id="1011564109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64109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8CE3" w14:textId="77777777" w:rsidR="00A80ED9" w:rsidRPr="00B90E87" w:rsidRDefault="00A80ED9" w:rsidP="00614722">
      <w:pPr>
        <w:rPr>
          <w:rFonts w:ascii="Calibri" w:hAnsi="Calibri" w:cs="Calibri"/>
          <w:sz w:val="22"/>
          <w:szCs w:val="22"/>
        </w:rPr>
      </w:pPr>
    </w:p>
    <w:p w14:paraId="5C39A49D" w14:textId="77777777" w:rsidR="00A80ED9" w:rsidRPr="00B90E87" w:rsidRDefault="00A80ED9" w:rsidP="00A80ED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## Lessons Learned</w:t>
      </w:r>
    </w:p>
    <w:p w14:paraId="2A6D1000" w14:textId="77777777" w:rsidR="00A80ED9" w:rsidRPr="00B90E87" w:rsidRDefault="00A80ED9" w:rsidP="00A80ED9">
      <w:pPr>
        <w:rPr>
          <w:rFonts w:ascii="Calibri" w:hAnsi="Calibri" w:cs="Calibri"/>
          <w:sz w:val="22"/>
          <w:szCs w:val="22"/>
        </w:rPr>
      </w:pPr>
    </w:p>
    <w:p w14:paraId="350B983B" w14:textId="77777777" w:rsidR="00A80ED9" w:rsidRPr="00B90E87" w:rsidRDefault="00A80ED9" w:rsidP="00A80ED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Through this project, I implemented </w:t>
      </w:r>
      <w:proofErr w:type="gramStart"/>
      <w:r w:rsidRPr="00B90E87">
        <w:rPr>
          <w:rFonts w:ascii="Calibri" w:hAnsi="Calibri" w:cs="Calibri"/>
          <w:sz w:val="22"/>
          <w:szCs w:val="22"/>
        </w:rPr>
        <w:t>a secure</w:t>
      </w:r>
      <w:proofErr w:type="gramEnd"/>
      <w:r w:rsidRPr="00B90E87">
        <w:rPr>
          <w:rFonts w:ascii="Calibri" w:hAnsi="Calibri" w:cs="Calibri"/>
          <w:sz w:val="22"/>
          <w:szCs w:val="22"/>
        </w:rPr>
        <w:t xml:space="preserve"> network architecture in Azure using Network Security Groups and subnet segmentation.</w:t>
      </w:r>
    </w:p>
    <w:p w14:paraId="18DBED2C" w14:textId="77777777" w:rsidR="00A80ED9" w:rsidRPr="00B90E87" w:rsidRDefault="00A80ED9" w:rsidP="00A80ED9">
      <w:pPr>
        <w:rPr>
          <w:rFonts w:ascii="Calibri" w:hAnsi="Calibri" w:cs="Calibri"/>
          <w:sz w:val="22"/>
          <w:szCs w:val="22"/>
        </w:rPr>
      </w:pPr>
    </w:p>
    <w:p w14:paraId="48266D60" w14:textId="77777777" w:rsidR="00A80ED9" w:rsidRPr="00B90E87" w:rsidRDefault="00A80ED9" w:rsidP="00A80ED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Key takeaways:</w:t>
      </w:r>
    </w:p>
    <w:p w14:paraId="053EE527" w14:textId="77777777" w:rsidR="00A80ED9" w:rsidRPr="00B90E87" w:rsidRDefault="00A80ED9" w:rsidP="00A80ED9">
      <w:pPr>
        <w:rPr>
          <w:rFonts w:ascii="Calibri" w:hAnsi="Calibri" w:cs="Calibri"/>
          <w:sz w:val="22"/>
          <w:szCs w:val="22"/>
        </w:rPr>
      </w:pPr>
    </w:p>
    <w:p w14:paraId="58E9C483" w14:textId="77777777" w:rsidR="00A80ED9" w:rsidRPr="00B90E87" w:rsidRDefault="00A80ED9" w:rsidP="00A80ED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- Subnet-level NSGs provide centralized security control for multiple resources.</w:t>
      </w:r>
    </w:p>
    <w:p w14:paraId="1B24AA09" w14:textId="77777777" w:rsidR="00A80ED9" w:rsidRPr="00B90E87" w:rsidRDefault="00A80ED9" w:rsidP="00A80ED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- Security rules are processed by priority (lower number = higher priority).</w:t>
      </w:r>
    </w:p>
    <w:p w14:paraId="689BE9F1" w14:textId="77777777" w:rsidR="00A80ED9" w:rsidRPr="00B90E87" w:rsidRDefault="00A80ED9" w:rsidP="00A80ED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- Default Azure rules still apply unless explicitly overridden.</w:t>
      </w:r>
    </w:p>
    <w:p w14:paraId="406AB81D" w14:textId="77777777" w:rsidR="00A80ED9" w:rsidRPr="00B90E87" w:rsidRDefault="00A80ED9" w:rsidP="00A80ED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- Public-facing services should be isolated from backend resources.</w:t>
      </w:r>
    </w:p>
    <w:p w14:paraId="59260A26" w14:textId="77777777" w:rsidR="00A80ED9" w:rsidRPr="00B90E87" w:rsidRDefault="00A80ED9" w:rsidP="00A80ED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- Backend servers must never be directly exposed to the internet.</w:t>
      </w:r>
    </w:p>
    <w:p w14:paraId="236036F0" w14:textId="77777777" w:rsidR="00A80ED9" w:rsidRPr="00B90E87" w:rsidRDefault="00A80ED9" w:rsidP="00A80ED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- The principle of least privilege improves overall security posture.</w:t>
      </w:r>
    </w:p>
    <w:p w14:paraId="3D285494" w14:textId="77777777" w:rsidR="00A80ED9" w:rsidRPr="00B90E87" w:rsidRDefault="00A80ED9" w:rsidP="00A80ED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- A timeout connection can be a valid security result, proving traffic is blocked.</w:t>
      </w:r>
    </w:p>
    <w:p w14:paraId="4F417EDE" w14:textId="77777777" w:rsidR="00A80ED9" w:rsidRPr="00B90E87" w:rsidRDefault="00A80ED9" w:rsidP="00A80ED9">
      <w:pPr>
        <w:rPr>
          <w:rFonts w:ascii="Calibri" w:hAnsi="Calibri" w:cs="Calibri"/>
          <w:sz w:val="22"/>
          <w:szCs w:val="22"/>
        </w:rPr>
      </w:pPr>
    </w:p>
    <w:p w14:paraId="4AF73626" w14:textId="1EACE0F8" w:rsidR="00A80ED9" w:rsidRPr="00B90E87" w:rsidRDefault="00A80ED9" w:rsidP="00A80ED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This lab demonstrates how proper network segmentation reduces attack surface and protects internal workloads in a cloud environment.</w:t>
      </w:r>
    </w:p>
    <w:p w14:paraId="29273D06" w14:textId="77777777" w:rsidR="00614722" w:rsidRPr="00B90E87" w:rsidRDefault="00614722" w:rsidP="00614722">
      <w:pPr>
        <w:rPr>
          <w:rFonts w:ascii="Calibri" w:hAnsi="Calibri" w:cs="Calibri"/>
          <w:sz w:val="22"/>
          <w:szCs w:val="22"/>
        </w:rPr>
      </w:pPr>
    </w:p>
    <w:p w14:paraId="7AA49BD7" w14:textId="293ABB0B" w:rsidR="005A245A" w:rsidRPr="00B90E87" w:rsidRDefault="00B066A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lastRenderedPageBreak/>
        <w:t>Phase 2 — Attack Simulation &amp; Security Validation</w:t>
      </w:r>
    </w:p>
    <w:p w14:paraId="3EB49B27" w14:textId="55117FD1" w:rsidR="00B066A0" w:rsidRPr="00B90E87" w:rsidRDefault="00B066A0" w:rsidP="00B066A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An external connectivity test was performed against the backend server public IP.</w:t>
      </w:r>
    </w:p>
    <w:p w14:paraId="31B10954" w14:textId="77777777" w:rsidR="00B066A0" w:rsidRPr="00B90E87" w:rsidRDefault="00B066A0" w:rsidP="00B066A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Result:</w:t>
      </w:r>
    </w:p>
    <w:p w14:paraId="6FBF9881" w14:textId="77777777" w:rsidR="00B066A0" w:rsidRPr="00B90E87" w:rsidRDefault="00B066A0" w:rsidP="00B066A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- No ICMP response</w:t>
      </w:r>
    </w:p>
    <w:p w14:paraId="5A3DE07E" w14:textId="1B615F7A" w:rsidR="00B066A0" w:rsidRPr="00B90E87" w:rsidRDefault="00B066A0" w:rsidP="00B066A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- TCP connection failed</w:t>
      </w:r>
    </w:p>
    <w:p w14:paraId="61479226" w14:textId="12DA2030" w:rsidR="00B066A0" w:rsidRPr="00B90E87" w:rsidRDefault="00B066A0" w:rsidP="00B066A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This confirms the backend server is not reachable from the internet and the NSG segmentation is correctly protecting internal resources.</w:t>
      </w:r>
    </w:p>
    <w:p w14:paraId="7636B073" w14:textId="67FAFE85" w:rsidR="00B066A0" w:rsidRPr="00B90E87" w:rsidRDefault="00B066A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303161A" wp14:editId="43FF7A86">
            <wp:extent cx="5486400" cy="2605405"/>
            <wp:effectExtent l="0" t="0" r="0" b="4445"/>
            <wp:docPr id="179872193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2193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F67C" w14:textId="77777777" w:rsidR="00096D4D" w:rsidRPr="00B90E87" w:rsidRDefault="00096D4D">
      <w:pPr>
        <w:rPr>
          <w:rFonts w:ascii="Calibri" w:hAnsi="Calibri" w:cs="Calibri"/>
          <w:sz w:val="22"/>
          <w:szCs w:val="22"/>
        </w:rPr>
      </w:pPr>
    </w:p>
    <w:p w14:paraId="0B94DA88" w14:textId="72FA3E32" w:rsidR="00096D4D" w:rsidRPr="00B90E87" w:rsidRDefault="00096D4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Phase 3 — Secure Access with Azure Bastion</w:t>
      </w:r>
    </w:p>
    <w:p w14:paraId="4DCADD44" w14:textId="77777777" w:rsidR="00096D4D" w:rsidRPr="00B90E87" w:rsidRDefault="00096D4D">
      <w:pPr>
        <w:rPr>
          <w:rFonts w:ascii="Calibri" w:hAnsi="Calibri" w:cs="Calibri"/>
          <w:sz w:val="22"/>
          <w:szCs w:val="22"/>
        </w:rPr>
      </w:pPr>
    </w:p>
    <w:p w14:paraId="1D367E33" w14:textId="77777777" w:rsidR="00625E0C" w:rsidRPr="00B90E87" w:rsidRDefault="00625E0C" w:rsidP="00625E0C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## Phase 3 — Secure Administrative Access (Azure Bastion)</w:t>
      </w:r>
    </w:p>
    <w:p w14:paraId="4E9432D5" w14:textId="77777777" w:rsidR="00625E0C" w:rsidRPr="00B90E87" w:rsidRDefault="00625E0C" w:rsidP="00625E0C">
      <w:pPr>
        <w:rPr>
          <w:rFonts w:ascii="Calibri" w:hAnsi="Calibri" w:cs="Calibri"/>
          <w:sz w:val="22"/>
          <w:szCs w:val="22"/>
        </w:rPr>
      </w:pPr>
    </w:p>
    <w:p w14:paraId="266EFA16" w14:textId="77777777" w:rsidR="00625E0C" w:rsidRPr="00B90E87" w:rsidRDefault="00625E0C" w:rsidP="00625E0C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To improve the security posture of the environment, remote administrative access to the virtual machines </w:t>
      </w:r>
      <w:proofErr w:type="gramStart"/>
      <w:r w:rsidRPr="00B90E87">
        <w:rPr>
          <w:rFonts w:ascii="Calibri" w:hAnsi="Calibri" w:cs="Calibri"/>
          <w:sz w:val="22"/>
          <w:szCs w:val="22"/>
        </w:rPr>
        <w:t>was migrated</w:t>
      </w:r>
      <w:proofErr w:type="gramEnd"/>
      <w:r w:rsidRPr="00B90E87">
        <w:rPr>
          <w:rFonts w:ascii="Calibri" w:hAnsi="Calibri" w:cs="Calibri"/>
          <w:sz w:val="22"/>
          <w:szCs w:val="22"/>
        </w:rPr>
        <w:t xml:space="preserve"> to Azure Bastion.</w:t>
      </w:r>
    </w:p>
    <w:p w14:paraId="0A7CD644" w14:textId="77777777" w:rsidR="00625E0C" w:rsidRPr="00B90E87" w:rsidRDefault="00625E0C" w:rsidP="00625E0C">
      <w:pPr>
        <w:rPr>
          <w:rFonts w:ascii="Calibri" w:hAnsi="Calibri" w:cs="Calibri"/>
          <w:sz w:val="22"/>
          <w:szCs w:val="22"/>
        </w:rPr>
      </w:pPr>
    </w:p>
    <w:p w14:paraId="7234B1FC" w14:textId="77777777" w:rsidR="00625E0C" w:rsidRPr="00B90E87" w:rsidRDefault="00625E0C" w:rsidP="00625E0C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Instead of exposing management ports such as RDP (3389) or SSH (22) to the internet, administrators connect to the machines directly through the Azure portal over HTTPS.</w:t>
      </w:r>
    </w:p>
    <w:p w14:paraId="6A9D1518" w14:textId="77777777" w:rsidR="00625E0C" w:rsidRPr="00B90E87" w:rsidRDefault="00625E0C" w:rsidP="00625E0C">
      <w:pPr>
        <w:rPr>
          <w:rFonts w:ascii="Calibri" w:hAnsi="Calibri" w:cs="Calibri"/>
          <w:sz w:val="22"/>
          <w:szCs w:val="22"/>
        </w:rPr>
      </w:pPr>
    </w:p>
    <w:p w14:paraId="273F1FFF" w14:textId="77777777" w:rsidR="00625E0C" w:rsidRPr="00B90E87" w:rsidRDefault="00625E0C" w:rsidP="00625E0C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This approach provides:</w:t>
      </w:r>
    </w:p>
    <w:p w14:paraId="3BBB5127" w14:textId="77777777" w:rsidR="00625E0C" w:rsidRPr="00B90E87" w:rsidRDefault="00625E0C" w:rsidP="00625E0C">
      <w:pPr>
        <w:rPr>
          <w:rFonts w:ascii="Calibri" w:hAnsi="Calibri" w:cs="Calibri"/>
          <w:sz w:val="22"/>
          <w:szCs w:val="22"/>
        </w:rPr>
      </w:pPr>
    </w:p>
    <w:p w14:paraId="1C252501" w14:textId="77777777" w:rsidR="00625E0C" w:rsidRPr="00B90E87" w:rsidRDefault="00625E0C" w:rsidP="00625E0C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lastRenderedPageBreak/>
        <w:t>- No public management ports exposed</w:t>
      </w:r>
    </w:p>
    <w:p w14:paraId="5809570D" w14:textId="77777777" w:rsidR="00625E0C" w:rsidRPr="00B90E87" w:rsidRDefault="00625E0C" w:rsidP="00625E0C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- Protection against </w:t>
      </w:r>
      <w:proofErr w:type="gramStart"/>
      <w:r w:rsidRPr="00B90E87">
        <w:rPr>
          <w:rFonts w:ascii="Calibri" w:hAnsi="Calibri" w:cs="Calibri"/>
          <w:sz w:val="22"/>
          <w:szCs w:val="22"/>
        </w:rPr>
        <w:t>brute-force</w:t>
      </w:r>
      <w:proofErr w:type="gramEnd"/>
      <w:r w:rsidRPr="00B90E87">
        <w:rPr>
          <w:rFonts w:ascii="Calibri" w:hAnsi="Calibri" w:cs="Calibri"/>
          <w:sz w:val="22"/>
          <w:szCs w:val="22"/>
        </w:rPr>
        <w:t xml:space="preserve"> and port scanning attacks</w:t>
      </w:r>
    </w:p>
    <w:p w14:paraId="795D76B2" w14:textId="77777777" w:rsidR="00625E0C" w:rsidRPr="00B90E87" w:rsidRDefault="00625E0C" w:rsidP="00625E0C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- Centralized and controlled remote access</w:t>
      </w:r>
    </w:p>
    <w:p w14:paraId="119F76DD" w14:textId="77777777" w:rsidR="00625E0C" w:rsidRPr="00B90E87" w:rsidRDefault="00625E0C" w:rsidP="00625E0C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- Reduced attack surface</w:t>
      </w:r>
    </w:p>
    <w:p w14:paraId="2D9FBADA" w14:textId="77777777" w:rsidR="00625E0C" w:rsidRPr="00B90E87" w:rsidRDefault="00625E0C" w:rsidP="00625E0C">
      <w:pPr>
        <w:rPr>
          <w:rFonts w:ascii="Calibri" w:hAnsi="Calibri" w:cs="Calibri"/>
          <w:sz w:val="22"/>
          <w:szCs w:val="22"/>
        </w:rPr>
      </w:pPr>
    </w:p>
    <w:p w14:paraId="63D00A5F" w14:textId="77777777" w:rsidR="00625E0C" w:rsidRPr="00B90E87" w:rsidRDefault="00625E0C" w:rsidP="00625E0C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Azure Bastion acts as a secure jump host managed by the platform, allowing access to both the web and application servers without requiring public IP connectivity.</w:t>
      </w:r>
    </w:p>
    <w:p w14:paraId="3F2ABBCC" w14:textId="77777777" w:rsidR="00625E0C" w:rsidRPr="00B90E87" w:rsidRDefault="00625E0C" w:rsidP="00625E0C">
      <w:pPr>
        <w:rPr>
          <w:rFonts w:ascii="Calibri" w:hAnsi="Calibri" w:cs="Calibri"/>
          <w:sz w:val="22"/>
          <w:szCs w:val="22"/>
        </w:rPr>
      </w:pPr>
    </w:p>
    <w:p w14:paraId="190E1CF3" w14:textId="20F0A7A4" w:rsidR="00096D4D" w:rsidRPr="00B90E87" w:rsidRDefault="00625E0C" w:rsidP="00625E0C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B5BF427" wp14:editId="1C041017">
            <wp:extent cx="5486400" cy="3147695"/>
            <wp:effectExtent l="0" t="0" r="0" b="0"/>
            <wp:docPr id="59525359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5359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7A75" w14:textId="4017DF8F" w:rsidR="00CD7F9B" w:rsidRPr="00B90E87" w:rsidRDefault="00CD7F9B" w:rsidP="00625E0C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EE8561A" wp14:editId="3016A4AA">
            <wp:extent cx="5486400" cy="3098165"/>
            <wp:effectExtent l="0" t="0" r="0" b="6985"/>
            <wp:docPr id="1087486343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86343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C559" w14:textId="611721D2" w:rsidR="00625E0C" w:rsidRPr="00B90E87" w:rsidRDefault="00CD7F9B" w:rsidP="00625E0C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F794F0D" wp14:editId="6C06D250">
            <wp:extent cx="5486400" cy="2715895"/>
            <wp:effectExtent l="0" t="0" r="0" b="8255"/>
            <wp:docPr id="31618195" name="Image 1" descr="Une image contenant texte, capture d’écran, logiciel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8195" name="Image 1" descr="Une image contenant texte, capture d’écran, logiciel, ordinateur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7932" w14:textId="77777777" w:rsidR="003B6EED" w:rsidRPr="00B90E87" w:rsidRDefault="003B6EED" w:rsidP="003B6EED">
      <w:pPr>
        <w:rPr>
          <w:rFonts w:ascii="Calibri" w:hAnsi="Calibri" w:cs="Calibri"/>
          <w:b/>
          <w:bCs/>
          <w:sz w:val="22"/>
          <w:szCs w:val="22"/>
        </w:rPr>
      </w:pPr>
      <w:r w:rsidRPr="00B90E87">
        <w:rPr>
          <w:rFonts w:ascii="Calibri" w:hAnsi="Calibri" w:cs="Calibri"/>
          <w:b/>
          <w:bCs/>
          <w:sz w:val="22"/>
          <w:szCs w:val="22"/>
        </w:rPr>
        <w:t>Bastion Summary</w:t>
      </w:r>
    </w:p>
    <w:p w14:paraId="27853926" w14:textId="77777777" w:rsidR="003B6EED" w:rsidRPr="00B90E87" w:rsidRDefault="003B6EED" w:rsidP="003B6EE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Azure Bastion was deployed to securely access virtual machines without exposing RDP/SSH ports to the internet.</w:t>
      </w:r>
    </w:p>
    <w:p w14:paraId="3CEE334F" w14:textId="77777777" w:rsidR="003B6EED" w:rsidRPr="00B90E87" w:rsidRDefault="003B6EED" w:rsidP="003B6EE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Instead of assigning public IP addresses to the VMs, all administrative access is performed through the Azure portal using a private connection inside the virtual network.</w:t>
      </w:r>
    </w:p>
    <w:p w14:paraId="193322A3" w14:textId="77777777" w:rsidR="003B6EED" w:rsidRPr="00B90E87" w:rsidRDefault="003B6EED" w:rsidP="003B6EE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This approach significantly reduces the attack surface and prevents common attacks such as port scanning and brute-force attempts.</w:t>
      </w:r>
    </w:p>
    <w:p w14:paraId="59C47EE3" w14:textId="77777777" w:rsidR="003B6EED" w:rsidRPr="00B90E87" w:rsidRDefault="003B6EED" w:rsidP="003B6EED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The Bastion connection successfully allowed remote administration of the web server while keeping the backend infrastructure completely private.</w:t>
      </w:r>
    </w:p>
    <w:p w14:paraId="6CD12EB1" w14:textId="77777777" w:rsidR="003B6EED" w:rsidRPr="00B90E87" w:rsidRDefault="003B6EED" w:rsidP="003B6EED">
      <w:pPr>
        <w:rPr>
          <w:rFonts w:ascii="Calibri" w:hAnsi="Calibri" w:cs="Calibri"/>
          <w:sz w:val="22"/>
          <w:szCs w:val="22"/>
        </w:rPr>
      </w:pPr>
    </w:p>
    <w:p w14:paraId="49035368" w14:textId="77777777" w:rsidR="00F570F0" w:rsidRPr="00B90E87" w:rsidRDefault="00F570F0" w:rsidP="00F570F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## Phase 4 — Backup &amp; Recovery (Recovery Services Vault)</w:t>
      </w:r>
    </w:p>
    <w:p w14:paraId="333F3436" w14:textId="77777777" w:rsidR="00D06DC9" w:rsidRPr="00B90E87" w:rsidRDefault="00D06DC9" w:rsidP="00D06DC9">
      <w:pPr>
        <w:rPr>
          <w:rFonts w:ascii="Calibri" w:hAnsi="Calibri" w:cs="Calibri"/>
          <w:b/>
          <w:bCs/>
          <w:sz w:val="22"/>
          <w:szCs w:val="22"/>
        </w:rPr>
      </w:pPr>
      <w:r w:rsidRPr="00B90E87">
        <w:rPr>
          <w:rFonts w:ascii="Calibri" w:hAnsi="Calibri" w:cs="Calibri"/>
          <w:b/>
          <w:bCs/>
          <w:sz w:val="22"/>
          <w:szCs w:val="22"/>
        </w:rPr>
        <w:t>Objective</w:t>
      </w:r>
    </w:p>
    <w:p w14:paraId="1AC2D1DD" w14:textId="77777777" w:rsidR="00D06DC9" w:rsidRPr="00B90E87" w:rsidRDefault="00D06DC9" w:rsidP="00D06DC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The goal of this task is to protect an Azure Virtual Machine against data loss by configuring Azure Backup using a </w:t>
      </w:r>
      <w:r w:rsidRPr="00B90E87">
        <w:rPr>
          <w:rFonts w:ascii="Calibri" w:hAnsi="Calibri" w:cs="Calibri"/>
          <w:b/>
          <w:bCs/>
          <w:sz w:val="22"/>
          <w:szCs w:val="22"/>
        </w:rPr>
        <w:t>Recovery Services Vault</w:t>
      </w:r>
      <w:r w:rsidRPr="00B90E87">
        <w:rPr>
          <w:rFonts w:ascii="Calibri" w:hAnsi="Calibri" w:cs="Calibri"/>
          <w:sz w:val="22"/>
          <w:szCs w:val="22"/>
        </w:rPr>
        <w:t>.</w:t>
      </w:r>
      <w:r w:rsidRPr="00B90E87">
        <w:rPr>
          <w:rFonts w:ascii="Calibri" w:hAnsi="Calibri" w:cs="Calibri"/>
          <w:sz w:val="22"/>
          <w:szCs w:val="22"/>
        </w:rPr>
        <w:br/>
        <w:t>This ensures business continuity and allows recovery in case of deletion, corruption, ransomware or infrastructure failure.</w:t>
      </w:r>
    </w:p>
    <w:p w14:paraId="183C9EBA" w14:textId="3EE39F5D" w:rsidR="00F570F0" w:rsidRPr="00B90E87" w:rsidRDefault="00F570F0" w:rsidP="00F570F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D658462" wp14:editId="5C818315">
            <wp:extent cx="5486400" cy="2372360"/>
            <wp:effectExtent l="0" t="0" r="0" b="8890"/>
            <wp:docPr id="724474262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74262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6729" w14:textId="77777777" w:rsidR="00D06DC9" w:rsidRPr="00B90E87" w:rsidRDefault="00D06DC9" w:rsidP="00D06DC9">
      <w:pPr>
        <w:rPr>
          <w:rFonts w:ascii="Calibri" w:hAnsi="Calibri" w:cs="Calibri"/>
          <w:b/>
          <w:bCs/>
          <w:sz w:val="22"/>
          <w:szCs w:val="22"/>
        </w:rPr>
      </w:pPr>
      <w:r w:rsidRPr="00B90E87">
        <w:rPr>
          <w:rFonts w:ascii="Calibri" w:hAnsi="Calibri" w:cs="Calibri"/>
          <w:b/>
          <w:bCs/>
          <w:sz w:val="22"/>
          <w:szCs w:val="22"/>
        </w:rPr>
        <w:t>Step 1 — Create Recovery Services Vault</w:t>
      </w:r>
    </w:p>
    <w:p w14:paraId="6EC06ADB" w14:textId="77777777" w:rsidR="00D06DC9" w:rsidRPr="00B90E87" w:rsidRDefault="00D06DC9" w:rsidP="00D06DC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A Recovery Services Vault was deployed in the same region as the virtual machines.</w:t>
      </w:r>
    </w:p>
    <w:p w14:paraId="66D04107" w14:textId="77777777" w:rsidR="00D06DC9" w:rsidRPr="00B90E87" w:rsidRDefault="00D06DC9" w:rsidP="00D06DC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Why?</w:t>
      </w:r>
      <w:r w:rsidRPr="00B90E87">
        <w:rPr>
          <w:rFonts w:ascii="Calibri" w:hAnsi="Calibri" w:cs="Calibri"/>
          <w:sz w:val="22"/>
          <w:szCs w:val="22"/>
        </w:rPr>
        <w:br/>
        <w:t>Azure Backup stores recovery points inside the vault.</w:t>
      </w:r>
      <w:r w:rsidRPr="00B90E87">
        <w:rPr>
          <w:rFonts w:ascii="Calibri" w:hAnsi="Calibri" w:cs="Calibri"/>
          <w:sz w:val="22"/>
          <w:szCs w:val="22"/>
        </w:rPr>
        <w:br/>
        <w:t xml:space="preserve">A VM cannot be protected without being associated </w:t>
      </w:r>
      <w:proofErr w:type="gramStart"/>
      <w:r w:rsidRPr="00B90E87">
        <w:rPr>
          <w:rFonts w:ascii="Calibri" w:hAnsi="Calibri" w:cs="Calibri"/>
          <w:sz w:val="22"/>
          <w:szCs w:val="22"/>
        </w:rPr>
        <w:t>to</w:t>
      </w:r>
      <w:proofErr w:type="gramEnd"/>
      <w:r w:rsidRPr="00B90E87">
        <w:rPr>
          <w:rFonts w:ascii="Calibri" w:hAnsi="Calibri" w:cs="Calibri"/>
          <w:sz w:val="22"/>
          <w:szCs w:val="22"/>
        </w:rPr>
        <w:t xml:space="preserve"> a vault.</w:t>
      </w:r>
    </w:p>
    <w:p w14:paraId="5E5B91EB" w14:textId="77777777" w:rsidR="00D06DC9" w:rsidRPr="00B90E87" w:rsidRDefault="00D06DC9" w:rsidP="00D06DC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Important:</w:t>
      </w:r>
    </w:p>
    <w:p w14:paraId="79F9BF2E" w14:textId="77777777" w:rsidR="00D06DC9" w:rsidRPr="00B90E87" w:rsidRDefault="00D06DC9" w:rsidP="00D06DC9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Region must match the VM region</w:t>
      </w:r>
    </w:p>
    <w:p w14:paraId="7D284D9B" w14:textId="77777777" w:rsidR="00D06DC9" w:rsidRPr="00B90E87" w:rsidRDefault="00D06DC9" w:rsidP="00D06DC9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Storage replication defines durability (LRS/GRS)</w:t>
      </w:r>
    </w:p>
    <w:p w14:paraId="0E3623EE" w14:textId="77777777" w:rsidR="00D06DC9" w:rsidRPr="00B90E87" w:rsidRDefault="00D06DC9" w:rsidP="00D06DC9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Cannot be changed after backups exist</w:t>
      </w:r>
    </w:p>
    <w:p w14:paraId="625C7941" w14:textId="77777777" w:rsidR="00D06DC9" w:rsidRPr="00B90E87" w:rsidRDefault="00D06DC9" w:rsidP="00F570F0">
      <w:pPr>
        <w:rPr>
          <w:rFonts w:ascii="Calibri" w:hAnsi="Calibri" w:cs="Calibri"/>
          <w:sz w:val="22"/>
          <w:szCs w:val="22"/>
        </w:rPr>
      </w:pPr>
    </w:p>
    <w:p w14:paraId="4DAABA32" w14:textId="5AF83FC2" w:rsidR="00F570F0" w:rsidRPr="00B90E87" w:rsidRDefault="00F570F0" w:rsidP="00F570F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0B2EAAB" wp14:editId="3F540E80">
            <wp:extent cx="5486400" cy="2496820"/>
            <wp:effectExtent l="0" t="0" r="0" b="0"/>
            <wp:docPr id="179084691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4691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9EB1" w14:textId="77777777" w:rsidR="00D06DC9" w:rsidRPr="00B90E87" w:rsidRDefault="00D06DC9" w:rsidP="00D06DC9">
      <w:pPr>
        <w:rPr>
          <w:rFonts w:ascii="Calibri" w:hAnsi="Calibri" w:cs="Calibri"/>
          <w:b/>
          <w:bCs/>
          <w:sz w:val="22"/>
          <w:szCs w:val="22"/>
        </w:rPr>
      </w:pPr>
      <w:r w:rsidRPr="00B90E87">
        <w:rPr>
          <w:rFonts w:ascii="Calibri" w:hAnsi="Calibri" w:cs="Calibri"/>
          <w:b/>
          <w:bCs/>
          <w:sz w:val="22"/>
          <w:szCs w:val="22"/>
        </w:rPr>
        <w:t>Step 2 — Configure Backup Policy</w:t>
      </w:r>
    </w:p>
    <w:p w14:paraId="084FE2B1" w14:textId="77777777" w:rsidR="00D06DC9" w:rsidRPr="00B90E87" w:rsidRDefault="00D06DC9" w:rsidP="00D06DC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Backup goal:</w:t>
      </w:r>
    </w:p>
    <w:p w14:paraId="7BB85379" w14:textId="77777777" w:rsidR="00D06DC9" w:rsidRPr="00B90E87" w:rsidRDefault="00D06DC9" w:rsidP="00D06DC9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Workload: Azure</w:t>
      </w:r>
    </w:p>
    <w:p w14:paraId="69674B7B" w14:textId="77777777" w:rsidR="00D06DC9" w:rsidRPr="00B90E87" w:rsidRDefault="00D06DC9" w:rsidP="00D06DC9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Resource: Virtual Machine</w:t>
      </w:r>
    </w:p>
    <w:p w14:paraId="3AC797B5" w14:textId="77777777" w:rsidR="00D06DC9" w:rsidRPr="00B90E87" w:rsidRDefault="00D06DC9" w:rsidP="00D06DC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 xml:space="preserve">Policy </w:t>
      </w:r>
      <w:proofErr w:type="gramStart"/>
      <w:r w:rsidRPr="00B90E87">
        <w:rPr>
          <w:rFonts w:ascii="Calibri" w:hAnsi="Calibri" w:cs="Calibri"/>
          <w:sz w:val="22"/>
          <w:szCs w:val="22"/>
        </w:rPr>
        <w:t>type</w:t>
      </w:r>
      <w:proofErr w:type="gramEnd"/>
      <w:r w:rsidRPr="00B90E87">
        <w:rPr>
          <w:rFonts w:ascii="Calibri" w:hAnsi="Calibri" w:cs="Calibri"/>
          <w:sz w:val="22"/>
          <w:szCs w:val="22"/>
        </w:rPr>
        <w:t xml:space="preserve"> selected: </w:t>
      </w:r>
      <w:r w:rsidRPr="00B90E87">
        <w:rPr>
          <w:rFonts w:ascii="Calibri" w:hAnsi="Calibri" w:cs="Calibri"/>
          <w:b/>
          <w:bCs/>
          <w:sz w:val="22"/>
          <w:szCs w:val="22"/>
        </w:rPr>
        <w:t>Standard</w:t>
      </w:r>
    </w:p>
    <w:p w14:paraId="1613D56C" w14:textId="77777777" w:rsidR="00D06DC9" w:rsidRPr="00B90E87" w:rsidRDefault="00D06DC9" w:rsidP="00D06DC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Explanation:</w:t>
      </w:r>
    </w:p>
    <w:p w14:paraId="11EF3B79" w14:textId="77777777" w:rsidR="00D06DC9" w:rsidRPr="00B90E87" w:rsidRDefault="00D06DC9" w:rsidP="00D06DC9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Standard → one backup per day (cheaper)</w:t>
      </w:r>
    </w:p>
    <w:p w14:paraId="21C93D04" w14:textId="77777777" w:rsidR="00D06DC9" w:rsidRPr="00B90E87" w:rsidRDefault="00D06DC9" w:rsidP="00D06DC9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Enhanced → multiple backups per day (more expensive)</w:t>
      </w:r>
    </w:p>
    <w:p w14:paraId="403694CD" w14:textId="77777777" w:rsidR="00D06DC9" w:rsidRPr="00B90E87" w:rsidRDefault="00D06DC9" w:rsidP="00D06DC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This decision is important in real environments to control cost.</w:t>
      </w:r>
    </w:p>
    <w:p w14:paraId="6DBBEC91" w14:textId="77777777" w:rsidR="00D06DC9" w:rsidRPr="00B90E87" w:rsidRDefault="00D06DC9" w:rsidP="00F570F0">
      <w:pPr>
        <w:rPr>
          <w:rFonts w:ascii="Calibri" w:hAnsi="Calibri" w:cs="Calibri"/>
          <w:sz w:val="22"/>
          <w:szCs w:val="22"/>
        </w:rPr>
      </w:pPr>
    </w:p>
    <w:p w14:paraId="65DD75A3" w14:textId="77777777" w:rsidR="00576FDC" w:rsidRPr="00B90E87" w:rsidRDefault="00576FDC" w:rsidP="00F570F0">
      <w:pPr>
        <w:rPr>
          <w:rFonts w:ascii="Calibri" w:hAnsi="Calibri" w:cs="Calibri"/>
          <w:sz w:val="22"/>
          <w:szCs w:val="22"/>
        </w:rPr>
      </w:pPr>
    </w:p>
    <w:p w14:paraId="70250291" w14:textId="5FFAC026" w:rsidR="00F570F0" w:rsidRPr="00B90E87" w:rsidRDefault="00576FDC" w:rsidP="00F570F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1AA5EC0" wp14:editId="454EE2BF">
            <wp:extent cx="5486400" cy="2291080"/>
            <wp:effectExtent l="0" t="0" r="0" b="0"/>
            <wp:docPr id="54424139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4139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C5F6" w14:textId="42D92DB3" w:rsidR="00D06DC9" w:rsidRPr="00B90E87" w:rsidRDefault="00D06DC9" w:rsidP="00D06DC9">
      <w:pPr>
        <w:rPr>
          <w:rFonts w:ascii="Calibri" w:hAnsi="Calibri" w:cs="Calibri"/>
          <w:b/>
          <w:bCs/>
          <w:sz w:val="22"/>
          <w:szCs w:val="22"/>
        </w:rPr>
      </w:pPr>
      <w:r w:rsidRPr="00B90E87">
        <w:rPr>
          <w:rFonts w:ascii="Calibri" w:hAnsi="Calibri" w:cs="Calibri"/>
          <w:b/>
          <w:bCs/>
          <w:sz w:val="22"/>
          <w:szCs w:val="22"/>
        </w:rPr>
        <w:lastRenderedPageBreak/>
        <w:t>Step 3 —Enable Protection</w:t>
      </w:r>
    </w:p>
    <w:p w14:paraId="377E2943" w14:textId="77777777" w:rsidR="00D06DC9" w:rsidRPr="00B90E87" w:rsidRDefault="00D06DC9" w:rsidP="00D06DC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The VM was attached to the vault and protection was enabled.</w:t>
      </w:r>
    </w:p>
    <w:p w14:paraId="7E01C055" w14:textId="77777777" w:rsidR="00D06DC9" w:rsidRPr="00B90E87" w:rsidRDefault="00D06DC9" w:rsidP="00D06DC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Important concept:</w:t>
      </w:r>
      <w:r w:rsidRPr="00B90E87">
        <w:rPr>
          <w:rFonts w:ascii="Calibri" w:hAnsi="Calibri" w:cs="Calibri"/>
          <w:sz w:val="22"/>
          <w:szCs w:val="22"/>
        </w:rPr>
        <w:br/>
        <w:t>At this stage the VM is NOT protected yet.</w:t>
      </w:r>
      <w:r w:rsidRPr="00B90E87">
        <w:rPr>
          <w:rFonts w:ascii="Calibri" w:hAnsi="Calibri" w:cs="Calibri"/>
          <w:sz w:val="22"/>
          <w:szCs w:val="22"/>
        </w:rPr>
        <w:br/>
        <w:t>Azure only configured the backup relationship.</w:t>
      </w:r>
    </w:p>
    <w:p w14:paraId="243C8AA5" w14:textId="77777777" w:rsidR="00D06DC9" w:rsidRPr="00B90E87" w:rsidRDefault="00D06DC9" w:rsidP="00D06DC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Protection starts only after the first recovery point is created.</w:t>
      </w:r>
    </w:p>
    <w:p w14:paraId="5FBD4C2F" w14:textId="77777777" w:rsidR="00D06DC9" w:rsidRPr="00B90E87" w:rsidRDefault="00D06DC9" w:rsidP="00F570F0">
      <w:pPr>
        <w:rPr>
          <w:rFonts w:ascii="Calibri" w:hAnsi="Calibri" w:cs="Calibri"/>
          <w:sz w:val="22"/>
          <w:szCs w:val="22"/>
        </w:rPr>
      </w:pPr>
    </w:p>
    <w:p w14:paraId="4A6D58D2" w14:textId="54458257" w:rsidR="00576FDC" w:rsidRPr="00B90E87" w:rsidRDefault="00576FDC" w:rsidP="00F570F0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9A630EE" wp14:editId="3A45B08A">
            <wp:extent cx="5486400" cy="2400300"/>
            <wp:effectExtent l="0" t="0" r="0" b="0"/>
            <wp:docPr id="356171717" name="Image 1" descr="Une image contenant texte, Police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71717" name="Image 1" descr="Une image contenant texte, Police, nombre, logiciel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81DD" w14:textId="77777777" w:rsidR="00D06DC9" w:rsidRPr="00B90E87" w:rsidRDefault="00D06DC9" w:rsidP="00D06DC9">
      <w:pPr>
        <w:rPr>
          <w:rFonts w:ascii="Calibri" w:hAnsi="Calibri" w:cs="Calibri"/>
          <w:b/>
          <w:bCs/>
          <w:sz w:val="22"/>
          <w:szCs w:val="22"/>
        </w:rPr>
      </w:pPr>
      <w:r w:rsidRPr="00B90E87">
        <w:rPr>
          <w:rFonts w:ascii="Calibri" w:hAnsi="Calibri" w:cs="Calibri"/>
          <w:b/>
          <w:bCs/>
          <w:sz w:val="22"/>
          <w:szCs w:val="22"/>
        </w:rPr>
        <w:t>Step 4 — Initial Backup (First Recovery Point)</w:t>
      </w:r>
    </w:p>
    <w:p w14:paraId="0A5ECF95" w14:textId="77777777" w:rsidR="00D06DC9" w:rsidRPr="00B90E87" w:rsidRDefault="00D06DC9" w:rsidP="00D06DC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After enabling backup, Azure automatically triggered the first backup job.</w:t>
      </w:r>
    </w:p>
    <w:p w14:paraId="724E47DD" w14:textId="77777777" w:rsidR="00D06DC9" w:rsidRPr="00B90E87" w:rsidRDefault="00D06DC9" w:rsidP="00D06DC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Process:</w:t>
      </w:r>
    </w:p>
    <w:p w14:paraId="4027E717" w14:textId="77777777" w:rsidR="00D06DC9" w:rsidRPr="00B90E87" w:rsidRDefault="00D06DC9" w:rsidP="00D06DC9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Azure creates a disk snapshot</w:t>
      </w:r>
    </w:p>
    <w:p w14:paraId="55D9364B" w14:textId="77777777" w:rsidR="00D06DC9" w:rsidRPr="00B90E87" w:rsidRDefault="00D06DC9" w:rsidP="00D06DC9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Snapshot copied into the Recovery Services Vault</w:t>
      </w:r>
    </w:p>
    <w:p w14:paraId="0904CC64" w14:textId="77777777" w:rsidR="00D06DC9" w:rsidRPr="00B90E87" w:rsidRDefault="00D06DC9" w:rsidP="00D06DC9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Recovery point created</w:t>
      </w:r>
    </w:p>
    <w:p w14:paraId="1821D672" w14:textId="77777777" w:rsidR="00D06DC9" w:rsidRPr="00B90E87" w:rsidRDefault="00D06DC9" w:rsidP="00D06DC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Once completed → the VM becomes officially protected.</w:t>
      </w:r>
    </w:p>
    <w:p w14:paraId="652C9D24" w14:textId="77777777" w:rsidR="00D06DC9" w:rsidRPr="00B90E87" w:rsidRDefault="00D06DC9" w:rsidP="00D06DC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This is a key AZ-104 exam concept.</w:t>
      </w:r>
    </w:p>
    <w:p w14:paraId="355697E5" w14:textId="77777777" w:rsidR="00D06DC9" w:rsidRPr="00B90E87" w:rsidRDefault="00D06DC9" w:rsidP="00F570F0">
      <w:pPr>
        <w:rPr>
          <w:rFonts w:ascii="Calibri" w:hAnsi="Calibri" w:cs="Calibri"/>
          <w:sz w:val="22"/>
          <w:szCs w:val="22"/>
        </w:rPr>
      </w:pPr>
    </w:p>
    <w:p w14:paraId="7156DC8D" w14:textId="77777777" w:rsidR="00576FDC" w:rsidRPr="00B90E87" w:rsidRDefault="00576FDC" w:rsidP="00F570F0">
      <w:pPr>
        <w:rPr>
          <w:rFonts w:ascii="Calibri" w:hAnsi="Calibri" w:cs="Calibri"/>
          <w:sz w:val="22"/>
          <w:szCs w:val="22"/>
        </w:rPr>
      </w:pPr>
    </w:p>
    <w:p w14:paraId="5F74DA6A" w14:textId="12D82A0C" w:rsidR="003B6EED" w:rsidRPr="00B90E87" w:rsidRDefault="00576FDC" w:rsidP="00625E0C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9D1B853" wp14:editId="29F5EC6C">
            <wp:extent cx="5486400" cy="2580005"/>
            <wp:effectExtent l="0" t="0" r="0" b="0"/>
            <wp:docPr id="832231953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31953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3C17" w14:textId="77777777" w:rsidR="00D06DC9" w:rsidRPr="00B90E87" w:rsidRDefault="00D06DC9" w:rsidP="00D06DC9">
      <w:pPr>
        <w:rPr>
          <w:rFonts w:ascii="Calibri" w:hAnsi="Calibri" w:cs="Calibri"/>
          <w:b/>
          <w:bCs/>
          <w:sz w:val="22"/>
          <w:szCs w:val="22"/>
        </w:rPr>
      </w:pPr>
      <w:r w:rsidRPr="00B90E87">
        <w:rPr>
          <w:rFonts w:ascii="Calibri" w:hAnsi="Calibri" w:cs="Calibri"/>
          <w:b/>
          <w:bCs/>
          <w:sz w:val="22"/>
          <w:szCs w:val="22"/>
        </w:rPr>
        <w:t>Step 5 — Verify Backup Status</w:t>
      </w:r>
    </w:p>
    <w:p w14:paraId="345EE206" w14:textId="77777777" w:rsidR="00D06DC9" w:rsidRPr="00B90E87" w:rsidRDefault="00D06DC9" w:rsidP="00D06DC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Backup Jobs blade was used to monitor the operation.</w:t>
      </w:r>
    </w:p>
    <w:p w14:paraId="3711C557" w14:textId="77777777" w:rsidR="00D06DC9" w:rsidRPr="00B90E87" w:rsidRDefault="00D06DC9" w:rsidP="00D06DC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Status meanings:</w:t>
      </w:r>
    </w:p>
    <w:p w14:paraId="3FCC672F" w14:textId="77777777" w:rsidR="00D06DC9" w:rsidRPr="00B90E87" w:rsidRDefault="00D06DC9" w:rsidP="00D06DC9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Configure backup → configuration success</w:t>
      </w:r>
    </w:p>
    <w:p w14:paraId="1F9F41FB" w14:textId="77777777" w:rsidR="00D06DC9" w:rsidRPr="00B90E87" w:rsidRDefault="00D06DC9" w:rsidP="00D06DC9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Backup in progress → snapshot creation</w:t>
      </w:r>
    </w:p>
    <w:p w14:paraId="3BB2EDBC" w14:textId="77777777" w:rsidR="00D06DC9" w:rsidRPr="00B90E87" w:rsidRDefault="00D06DC9" w:rsidP="00D06DC9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Completed → VM protected</w:t>
      </w:r>
    </w:p>
    <w:p w14:paraId="5A571DF0" w14:textId="77777777" w:rsidR="00D06DC9" w:rsidRPr="00B90E87" w:rsidRDefault="00D06DC9" w:rsidP="00D06DC9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After completion, recovery points appear in the vault.</w:t>
      </w:r>
    </w:p>
    <w:p w14:paraId="45083F1B" w14:textId="77777777" w:rsidR="00D06DC9" w:rsidRPr="00B90E87" w:rsidRDefault="00D06DC9" w:rsidP="00625E0C">
      <w:pPr>
        <w:rPr>
          <w:rFonts w:ascii="Calibri" w:hAnsi="Calibri" w:cs="Calibri"/>
          <w:sz w:val="22"/>
          <w:szCs w:val="22"/>
        </w:rPr>
      </w:pPr>
    </w:p>
    <w:p w14:paraId="3C82C2A4" w14:textId="1EB09DAB" w:rsidR="00D06DC9" w:rsidRPr="00B90E87" w:rsidRDefault="00D06DC9" w:rsidP="00625E0C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89D6A15" wp14:editId="6DC60D98">
            <wp:extent cx="5486400" cy="1877695"/>
            <wp:effectExtent l="0" t="0" r="0" b="8255"/>
            <wp:docPr id="433429633" name="Image 1" descr="Une image contenant texte, Police, capture d’écran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29633" name="Image 1" descr="Une image contenant texte, Police, capture d’écran, Page web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7CD7" w14:textId="2C0B9E6C" w:rsidR="00D06DC9" w:rsidRPr="00B90E87" w:rsidRDefault="00D06DC9" w:rsidP="00625E0C">
      <w:p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54C967E1" wp14:editId="5247BA92">
            <wp:extent cx="5486400" cy="2327275"/>
            <wp:effectExtent l="0" t="0" r="0" b="0"/>
            <wp:docPr id="112483997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3997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DAB5" w14:textId="77777777" w:rsidR="00D06DC9" w:rsidRPr="00B90E87" w:rsidRDefault="00D06DC9" w:rsidP="00D06DC9">
      <w:pPr>
        <w:rPr>
          <w:rFonts w:ascii="Calibri" w:hAnsi="Calibri" w:cs="Calibri"/>
          <w:b/>
          <w:bCs/>
          <w:sz w:val="22"/>
          <w:szCs w:val="22"/>
        </w:rPr>
      </w:pPr>
      <w:r w:rsidRPr="00B90E87">
        <w:rPr>
          <w:rFonts w:ascii="Calibri" w:hAnsi="Calibri" w:cs="Calibri"/>
          <w:b/>
          <w:bCs/>
          <w:sz w:val="22"/>
          <w:szCs w:val="22"/>
        </w:rPr>
        <w:t>Key Concepts Learned</w:t>
      </w:r>
    </w:p>
    <w:p w14:paraId="3EFB15A4" w14:textId="77777777" w:rsidR="00D06DC9" w:rsidRPr="00B90E87" w:rsidRDefault="00D06DC9" w:rsidP="00D06DC9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proofErr w:type="gramStart"/>
      <w:r w:rsidRPr="00B90E87">
        <w:rPr>
          <w:rFonts w:ascii="Calibri" w:hAnsi="Calibri" w:cs="Calibri"/>
          <w:sz w:val="22"/>
          <w:szCs w:val="22"/>
        </w:rPr>
        <w:t>Backup !</w:t>
      </w:r>
      <w:proofErr w:type="gramEnd"/>
      <w:r w:rsidRPr="00B90E87">
        <w:rPr>
          <w:rFonts w:ascii="Calibri" w:hAnsi="Calibri" w:cs="Calibri"/>
          <w:sz w:val="22"/>
          <w:szCs w:val="22"/>
        </w:rPr>
        <w:t>= Protected until first recovery point exists</w:t>
      </w:r>
    </w:p>
    <w:p w14:paraId="4179FDC9" w14:textId="77777777" w:rsidR="00D06DC9" w:rsidRPr="00B90E87" w:rsidRDefault="00D06DC9" w:rsidP="00D06DC9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Recovery Services Vault stores restore points</w:t>
      </w:r>
    </w:p>
    <w:p w14:paraId="0009CD42" w14:textId="77777777" w:rsidR="00D06DC9" w:rsidRPr="00B90E87" w:rsidRDefault="00D06DC9" w:rsidP="00D06DC9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Backup policy controls cost and frequency</w:t>
      </w:r>
    </w:p>
    <w:p w14:paraId="13140A29" w14:textId="77777777" w:rsidR="00D06DC9" w:rsidRPr="00B90E87" w:rsidRDefault="00D06DC9" w:rsidP="00D06DC9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Snapshots are used before vault storage</w:t>
      </w:r>
    </w:p>
    <w:p w14:paraId="02D68EAE" w14:textId="77777777" w:rsidR="00D06DC9" w:rsidRPr="00B90E87" w:rsidRDefault="00D06DC9" w:rsidP="00D06DC9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B90E87">
        <w:rPr>
          <w:rFonts w:ascii="Calibri" w:hAnsi="Calibri" w:cs="Calibri"/>
          <w:sz w:val="22"/>
          <w:szCs w:val="22"/>
        </w:rPr>
        <w:t>Standard vs Enhanced policies affect pricing</w:t>
      </w:r>
    </w:p>
    <w:p w14:paraId="17223040" w14:textId="77777777" w:rsidR="00D06DC9" w:rsidRPr="00B90E87" w:rsidRDefault="00D06DC9" w:rsidP="00625E0C">
      <w:pPr>
        <w:rPr>
          <w:rFonts w:ascii="Calibri" w:hAnsi="Calibri" w:cs="Calibri"/>
          <w:sz w:val="22"/>
          <w:szCs w:val="22"/>
        </w:rPr>
      </w:pPr>
    </w:p>
    <w:p w14:paraId="72BAA907" w14:textId="77777777" w:rsidR="00D06DC9" w:rsidRPr="00B90E87" w:rsidRDefault="00D06DC9" w:rsidP="00625E0C">
      <w:pPr>
        <w:rPr>
          <w:rFonts w:ascii="Calibri" w:hAnsi="Calibri" w:cs="Calibri"/>
          <w:sz w:val="22"/>
          <w:szCs w:val="22"/>
        </w:rPr>
      </w:pPr>
    </w:p>
    <w:sectPr w:rsidR="00D06DC9" w:rsidRPr="00B90E8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8F5"/>
    <w:multiLevelType w:val="multilevel"/>
    <w:tmpl w:val="D80A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05963"/>
    <w:multiLevelType w:val="multilevel"/>
    <w:tmpl w:val="EEEC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63CD"/>
    <w:multiLevelType w:val="multilevel"/>
    <w:tmpl w:val="E026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B0884"/>
    <w:multiLevelType w:val="multilevel"/>
    <w:tmpl w:val="A4AE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17CED"/>
    <w:multiLevelType w:val="multilevel"/>
    <w:tmpl w:val="DFA0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96A5F"/>
    <w:multiLevelType w:val="multilevel"/>
    <w:tmpl w:val="1D0A7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0118DD"/>
    <w:multiLevelType w:val="multilevel"/>
    <w:tmpl w:val="371C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64E3A"/>
    <w:multiLevelType w:val="multilevel"/>
    <w:tmpl w:val="B4A0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92E19"/>
    <w:multiLevelType w:val="multilevel"/>
    <w:tmpl w:val="64C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C7B2F"/>
    <w:multiLevelType w:val="multilevel"/>
    <w:tmpl w:val="27A6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85EF7"/>
    <w:multiLevelType w:val="multilevel"/>
    <w:tmpl w:val="0DC0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A0D14"/>
    <w:multiLevelType w:val="multilevel"/>
    <w:tmpl w:val="DE64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044138">
    <w:abstractNumId w:val="7"/>
  </w:num>
  <w:num w:numId="2" w16cid:durableId="1415787427">
    <w:abstractNumId w:val="9"/>
  </w:num>
  <w:num w:numId="3" w16cid:durableId="1807161618">
    <w:abstractNumId w:val="3"/>
  </w:num>
  <w:num w:numId="4" w16cid:durableId="1349868794">
    <w:abstractNumId w:val="0"/>
  </w:num>
  <w:num w:numId="5" w16cid:durableId="1743679315">
    <w:abstractNumId w:val="8"/>
  </w:num>
  <w:num w:numId="6" w16cid:durableId="1133979491">
    <w:abstractNumId w:val="1"/>
  </w:num>
  <w:num w:numId="7" w16cid:durableId="798644177">
    <w:abstractNumId w:val="4"/>
  </w:num>
  <w:num w:numId="8" w16cid:durableId="1157838047">
    <w:abstractNumId w:val="6"/>
  </w:num>
  <w:num w:numId="9" w16cid:durableId="2054764656">
    <w:abstractNumId w:val="2"/>
  </w:num>
  <w:num w:numId="10" w16cid:durableId="50540826">
    <w:abstractNumId w:val="5"/>
  </w:num>
  <w:num w:numId="11" w16cid:durableId="110713710">
    <w:abstractNumId w:val="11"/>
  </w:num>
  <w:num w:numId="12" w16cid:durableId="15199254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31"/>
    <w:rsid w:val="00096D4D"/>
    <w:rsid w:val="000F7431"/>
    <w:rsid w:val="00137716"/>
    <w:rsid w:val="001E18F0"/>
    <w:rsid w:val="002277CB"/>
    <w:rsid w:val="002B618E"/>
    <w:rsid w:val="003B6EED"/>
    <w:rsid w:val="00466222"/>
    <w:rsid w:val="004739B6"/>
    <w:rsid w:val="004D39DA"/>
    <w:rsid w:val="005614DB"/>
    <w:rsid w:val="00576FDC"/>
    <w:rsid w:val="005A245A"/>
    <w:rsid w:val="005E2CA0"/>
    <w:rsid w:val="00614722"/>
    <w:rsid w:val="00625E0C"/>
    <w:rsid w:val="006B07BA"/>
    <w:rsid w:val="006C6B78"/>
    <w:rsid w:val="007E0044"/>
    <w:rsid w:val="0080139F"/>
    <w:rsid w:val="00893ECC"/>
    <w:rsid w:val="00921BC0"/>
    <w:rsid w:val="0095522B"/>
    <w:rsid w:val="00A17ED7"/>
    <w:rsid w:val="00A6224C"/>
    <w:rsid w:val="00A80ED9"/>
    <w:rsid w:val="00AB1DD0"/>
    <w:rsid w:val="00B066A0"/>
    <w:rsid w:val="00B90E87"/>
    <w:rsid w:val="00BE1163"/>
    <w:rsid w:val="00C85B64"/>
    <w:rsid w:val="00CC1BCE"/>
    <w:rsid w:val="00CD7F9B"/>
    <w:rsid w:val="00D06DC9"/>
    <w:rsid w:val="00D36659"/>
    <w:rsid w:val="00DF4457"/>
    <w:rsid w:val="00EC4B91"/>
    <w:rsid w:val="00F570F0"/>
    <w:rsid w:val="00FA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0EAB9"/>
  <w15:chartTrackingRefBased/>
  <w15:docId w15:val="{E4F34106-DDE2-4707-87AF-6C36299A4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B78"/>
  </w:style>
  <w:style w:type="paragraph" w:styleId="Titre1">
    <w:name w:val="heading 1"/>
    <w:basedOn w:val="Normal"/>
    <w:next w:val="Normal"/>
    <w:link w:val="Titre1Car"/>
    <w:uiPriority w:val="9"/>
    <w:qFormat/>
    <w:rsid w:val="000F7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7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7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7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7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7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7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7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7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7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7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7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74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74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74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74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74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74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74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7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74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7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74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74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74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74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7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74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7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90181-5776-4A91-ADB0-D7955F9D2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1517</TotalTime>
  <Pages>19</Pages>
  <Words>1236</Words>
  <Characters>7162</Characters>
  <Application>Microsoft Office Word</Application>
  <DocSecurity>0</DocSecurity>
  <Lines>286</Lines>
  <Paragraphs>199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Rania Beghdad</dc:creator>
  <cp:keywords/>
  <dc:description/>
  <cp:lastModifiedBy>Rania Beghdad</cp:lastModifiedBy>
  <cp:revision>5</cp:revision>
  <dcterms:created xsi:type="dcterms:W3CDTF">2026-02-11T15:15:00Z</dcterms:created>
  <dcterms:modified xsi:type="dcterms:W3CDTF">2026-02-17T16:15:00Z</dcterms:modified>
</cp:coreProperties>
</file>