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F0A75" w14:textId="7E39F19A" w:rsidR="009C251A" w:rsidRDefault="009C251A" w:rsidP="009C251A">
      <w:pPr>
        <w:jc w:val="center"/>
        <w:rPr>
          <w:rFonts w:ascii="Courier" w:hAnsi="Courier"/>
          <w:b/>
          <w:szCs w:val="22"/>
          <w:lang w:val="en-GB"/>
        </w:rPr>
      </w:pPr>
      <w:r>
        <w:rPr>
          <w:rFonts w:ascii="Courier" w:hAnsi="Courier"/>
          <w:b/>
          <w:szCs w:val="22"/>
          <w:lang w:val="en-GB"/>
        </w:rPr>
        <w:t>HARBIN</w:t>
      </w:r>
    </w:p>
    <w:p w14:paraId="6B894510" w14:textId="3620CAB9" w:rsidR="0062570D" w:rsidRPr="009C251A" w:rsidRDefault="009C251A" w:rsidP="009C251A">
      <w:pPr>
        <w:jc w:val="center"/>
        <w:rPr>
          <w:rFonts w:ascii="Courier" w:hAnsi="Courier"/>
          <w:szCs w:val="22"/>
          <w:lang w:val="en-GB"/>
        </w:rPr>
      </w:pPr>
      <w:r w:rsidRPr="009C251A">
        <w:rPr>
          <w:rFonts w:ascii="Courier" w:hAnsi="Courier"/>
          <w:sz w:val="22"/>
          <w:szCs w:val="22"/>
          <w:lang w:val="en-GB"/>
        </w:rPr>
        <w:t>Relative quantitation data analysis tool for real-time qPCR data</w:t>
      </w:r>
    </w:p>
    <w:p w14:paraId="0C2B6AA8" w14:textId="77777777" w:rsidR="0062570D" w:rsidRDefault="0062570D" w:rsidP="008C4CDB">
      <w:pPr>
        <w:jc w:val="both"/>
        <w:rPr>
          <w:rFonts w:ascii="Courier" w:hAnsi="Courier"/>
          <w:b/>
          <w:szCs w:val="22"/>
          <w:lang w:val="en-GB"/>
        </w:rPr>
      </w:pPr>
    </w:p>
    <w:p w14:paraId="57456FD3" w14:textId="77777777" w:rsidR="008D0324" w:rsidRPr="008C4CDB" w:rsidRDefault="008D0324" w:rsidP="008C4CDB">
      <w:pPr>
        <w:jc w:val="both"/>
        <w:rPr>
          <w:rFonts w:ascii="Courier" w:hAnsi="Courier"/>
          <w:b/>
          <w:szCs w:val="22"/>
          <w:lang w:val="en-GB"/>
        </w:rPr>
      </w:pPr>
      <w:r w:rsidRPr="008C4CDB">
        <w:rPr>
          <w:rFonts w:ascii="Courier" w:hAnsi="Courier"/>
          <w:b/>
          <w:szCs w:val="22"/>
          <w:lang w:val="en-GB"/>
        </w:rPr>
        <w:t>LICENSE</w:t>
      </w:r>
    </w:p>
    <w:p w14:paraId="1DDFD77B" w14:textId="77777777" w:rsidR="008D0324" w:rsidRPr="00B8129C" w:rsidRDefault="008D0324" w:rsidP="008C4CDB">
      <w:pPr>
        <w:jc w:val="both"/>
        <w:rPr>
          <w:rFonts w:ascii="Courier" w:hAnsi="Courier"/>
          <w:sz w:val="22"/>
          <w:szCs w:val="22"/>
          <w:lang w:val="en-GB"/>
        </w:rPr>
      </w:pPr>
    </w:p>
    <w:p w14:paraId="2F5A5DC1"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Harbin</w:t>
      </w:r>
    </w:p>
    <w:p w14:paraId="38CB874F"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7312C580"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Copyright© 2014-2016 Rachelle Bester, Pieter T Pepler, Johan T Burger, Hans J Maree</w:t>
      </w:r>
    </w:p>
    <w:p w14:paraId="322FBD9B"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6C89B1C2"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This program is free software: you can redistribute it and/or modify     it under the terms of the GNU General Public License as published by     the Free Software Foundation, either version 3 of the License, or     (at your option) any later version.</w:t>
      </w:r>
    </w:p>
    <w:p w14:paraId="79754022"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222A3E7B"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This program is distributed in the hope that it will be useful, but WITHOUT ANY WARRANTY; without even the implied warranty of     MERCHANTABILITY or FITNESS FOR A PARTICULAR PURPOSE.  See the GNU General Public License for more details.</w:t>
      </w:r>
    </w:p>
    <w:p w14:paraId="49ABBE56" w14:textId="77777777"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5CB1D849" w14:textId="2E052510" w:rsidR="008D0324" w:rsidRPr="00B8129C" w:rsidRDefault="008D0324" w:rsidP="008C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B8129C">
        <w:rPr>
          <w:rFonts w:ascii="Courier" w:hAnsi="Courier" w:cs="Courier"/>
          <w:sz w:val="22"/>
          <w:szCs w:val="22"/>
          <w:lang w:val="en-GB"/>
        </w:rPr>
        <w:t>You should have received a copy of the GNU General Public License along w</w:t>
      </w:r>
      <w:r w:rsidR="00A36D2C">
        <w:rPr>
          <w:rFonts w:ascii="Courier" w:hAnsi="Courier" w:cs="Courier"/>
          <w:sz w:val="22"/>
          <w:szCs w:val="22"/>
          <w:lang w:val="en-GB"/>
        </w:rPr>
        <w:t>ith this program.  If not, see http://www.gnu.org/licenses/</w:t>
      </w:r>
      <w:r w:rsidRPr="00B8129C">
        <w:rPr>
          <w:rFonts w:ascii="Courier" w:hAnsi="Courier" w:cs="Courier"/>
          <w:sz w:val="22"/>
          <w:szCs w:val="22"/>
          <w:lang w:val="en-GB"/>
        </w:rPr>
        <w:t>.</w:t>
      </w:r>
    </w:p>
    <w:p w14:paraId="2DC349B4" w14:textId="77777777" w:rsidR="000836CC" w:rsidRPr="00B8129C" w:rsidRDefault="000836CC" w:rsidP="008C4CDB">
      <w:pPr>
        <w:jc w:val="both"/>
        <w:rPr>
          <w:rFonts w:ascii="Courier" w:hAnsi="Courier"/>
          <w:sz w:val="22"/>
          <w:szCs w:val="22"/>
          <w:lang w:val="en-GB"/>
        </w:rPr>
      </w:pPr>
    </w:p>
    <w:p w14:paraId="37EF486C" w14:textId="77777777" w:rsidR="00C428C9" w:rsidRPr="00CC4C6B" w:rsidRDefault="00C428C9" w:rsidP="008C4CDB">
      <w:pPr>
        <w:jc w:val="both"/>
        <w:rPr>
          <w:rFonts w:ascii="Courier" w:hAnsi="Courier"/>
          <w:b/>
          <w:szCs w:val="22"/>
          <w:lang w:val="en-GB"/>
        </w:rPr>
      </w:pPr>
      <w:r w:rsidRPr="00CC4C6B">
        <w:rPr>
          <w:rFonts w:ascii="Courier" w:hAnsi="Courier"/>
          <w:b/>
          <w:szCs w:val="22"/>
          <w:lang w:val="en-GB"/>
        </w:rPr>
        <w:t>SYNOPSIS</w:t>
      </w:r>
    </w:p>
    <w:p w14:paraId="72B4C1FC" w14:textId="77777777" w:rsidR="006E726A" w:rsidRPr="00B8129C" w:rsidRDefault="006E726A" w:rsidP="008C4CDB">
      <w:pPr>
        <w:jc w:val="both"/>
        <w:rPr>
          <w:rFonts w:ascii="Courier" w:hAnsi="Courier"/>
          <w:sz w:val="22"/>
          <w:szCs w:val="22"/>
          <w:lang w:val="en-GB"/>
        </w:rPr>
      </w:pPr>
    </w:p>
    <w:p w14:paraId="1B82C6D4" w14:textId="4EA2B619" w:rsidR="006E726A" w:rsidRPr="00B8129C" w:rsidRDefault="006E726A" w:rsidP="008C4CDB">
      <w:pPr>
        <w:jc w:val="both"/>
        <w:rPr>
          <w:rFonts w:ascii="Courier" w:hAnsi="Courier"/>
          <w:sz w:val="22"/>
          <w:szCs w:val="22"/>
          <w:lang w:val="en-GB"/>
        </w:rPr>
      </w:pPr>
      <w:r w:rsidRPr="00B8129C">
        <w:rPr>
          <w:rFonts w:ascii="Courier" w:hAnsi="Courier"/>
          <w:sz w:val="22"/>
          <w:szCs w:val="22"/>
          <w:lang w:val="en-GB"/>
        </w:rPr>
        <w:t xml:space="preserve">Harbin is a tool for interactive evaluation of real-time qPCR data. Gene expression analysis can be performed using a relative </w:t>
      </w:r>
      <w:r w:rsidR="00A36D2C" w:rsidRPr="00B8129C">
        <w:rPr>
          <w:rFonts w:ascii="Courier" w:hAnsi="Courier"/>
          <w:sz w:val="22"/>
          <w:szCs w:val="22"/>
          <w:lang w:val="en-GB"/>
        </w:rPr>
        <w:t>quantitation</w:t>
      </w:r>
      <w:r w:rsidRPr="00B8129C">
        <w:rPr>
          <w:rFonts w:ascii="Courier" w:hAnsi="Courier"/>
          <w:sz w:val="22"/>
          <w:szCs w:val="22"/>
          <w:lang w:val="en-GB"/>
        </w:rPr>
        <w:t xml:space="preserve"> strategy using the standard curve method and normalisation with a reference gene index. Harbin also allows for the pooling of different qPCR datasets</w:t>
      </w:r>
      <w:r w:rsidR="00960FB8" w:rsidRPr="00B8129C">
        <w:rPr>
          <w:rFonts w:ascii="Courier" w:hAnsi="Courier"/>
          <w:sz w:val="22"/>
          <w:szCs w:val="22"/>
          <w:lang w:val="en-GB"/>
        </w:rPr>
        <w:t>/experiments</w:t>
      </w:r>
      <w:r w:rsidRPr="00B8129C">
        <w:rPr>
          <w:rFonts w:ascii="Courier" w:hAnsi="Courier"/>
          <w:sz w:val="22"/>
          <w:szCs w:val="22"/>
          <w:lang w:val="en-GB"/>
        </w:rPr>
        <w:t xml:space="preserve"> for further analysis</w:t>
      </w:r>
      <w:r w:rsidR="00960FB8" w:rsidRPr="00B8129C">
        <w:rPr>
          <w:rFonts w:ascii="Courier" w:hAnsi="Courier"/>
          <w:sz w:val="22"/>
          <w:szCs w:val="22"/>
          <w:lang w:val="en-GB"/>
        </w:rPr>
        <w:t xml:space="preserve"> by </w:t>
      </w:r>
      <w:r w:rsidRPr="00B8129C">
        <w:rPr>
          <w:rFonts w:ascii="Courier" w:hAnsi="Courier"/>
          <w:sz w:val="22"/>
          <w:szCs w:val="22"/>
          <w:lang w:val="en-GB"/>
        </w:rPr>
        <w:t>assigning a sc</w:t>
      </w:r>
      <w:r w:rsidR="00960FB8" w:rsidRPr="00B8129C">
        <w:rPr>
          <w:rFonts w:ascii="Courier" w:hAnsi="Courier"/>
          <w:sz w:val="22"/>
          <w:szCs w:val="22"/>
          <w:lang w:val="en-GB"/>
        </w:rPr>
        <w:t xml:space="preserve">ore to each </w:t>
      </w:r>
      <w:r w:rsidR="00A36D2C" w:rsidRPr="00B8129C">
        <w:rPr>
          <w:rFonts w:ascii="Courier" w:hAnsi="Courier"/>
          <w:sz w:val="22"/>
          <w:szCs w:val="22"/>
          <w:lang w:val="en-GB"/>
        </w:rPr>
        <w:t>concentration</w:t>
      </w:r>
      <w:r w:rsidR="00960FB8" w:rsidRPr="00B8129C">
        <w:rPr>
          <w:rFonts w:ascii="Courier" w:hAnsi="Courier"/>
          <w:sz w:val="22"/>
          <w:szCs w:val="22"/>
          <w:lang w:val="en-GB"/>
        </w:rPr>
        <w:t xml:space="preserve"> ratio and </w:t>
      </w:r>
      <w:r w:rsidR="00A36D2C" w:rsidRPr="00B8129C">
        <w:rPr>
          <w:rFonts w:ascii="Courier" w:hAnsi="Courier"/>
          <w:sz w:val="22"/>
          <w:szCs w:val="22"/>
          <w:lang w:val="en-GB"/>
        </w:rPr>
        <w:t>subsequently</w:t>
      </w:r>
      <w:r w:rsidR="00960FB8" w:rsidRPr="00B8129C">
        <w:rPr>
          <w:rFonts w:ascii="Courier" w:hAnsi="Courier"/>
          <w:sz w:val="22"/>
          <w:szCs w:val="22"/>
          <w:lang w:val="en-GB"/>
        </w:rPr>
        <w:t xml:space="preserve"> </w:t>
      </w:r>
      <w:r w:rsidR="0076402E" w:rsidRPr="00B8129C">
        <w:rPr>
          <w:rFonts w:ascii="Courier" w:hAnsi="Courier"/>
          <w:sz w:val="22"/>
          <w:szCs w:val="22"/>
          <w:lang w:val="en-GB"/>
        </w:rPr>
        <w:t>t</w:t>
      </w:r>
      <w:r w:rsidR="00960FB8" w:rsidRPr="00B8129C">
        <w:rPr>
          <w:rFonts w:ascii="Courier" w:hAnsi="Courier"/>
          <w:sz w:val="22"/>
          <w:szCs w:val="22"/>
          <w:lang w:val="en-GB"/>
        </w:rPr>
        <w:t>esting if</w:t>
      </w:r>
      <w:r w:rsidR="0076402E" w:rsidRPr="00B8129C">
        <w:rPr>
          <w:rFonts w:ascii="Courier" w:hAnsi="Courier"/>
          <w:sz w:val="22"/>
          <w:szCs w:val="22"/>
          <w:lang w:val="en-GB"/>
        </w:rPr>
        <w:t xml:space="preserve"> the</w:t>
      </w:r>
      <w:r w:rsidR="00960FB8" w:rsidRPr="00B8129C">
        <w:rPr>
          <w:rFonts w:ascii="Courier" w:hAnsi="Courier"/>
          <w:sz w:val="22"/>
          <w:szCs w:val="22"/>
          <w:lang w:val="en-GB"/>
        </w:rPr>
        <w:t xml:space="preserve"> datasets are compatible before pooling them. Differential expression </w:t>
      </w:r>
      <w:r w:rsidR="00A36D2C" w:rsidRPr="00B8129C">
        <w:rPr>
          <w:rFonts w:ascii="Courier" w:hAnsi="Courier"/>
          <w:sz w:val="22"/>
          <w:szCs w:val="22"/>
          <w:lang w:val="en-GB"/>
        </w:rPr>
        <w:t>analysis</w:t>
      </w:r>
      <w:r w:rsidR="00960FB8" w:rsidRPr="00B8129C">
        <w:rPr>
          <w:rFonts w:ascii="Courier" w:hAnsi="Courier"/>
          <w:sz w:val="22"/>
          <w:szCs w:val="22"/>
          <w:lang w:val="en-GB"/>
        </w:rPr>
        <w:t xml:space="preserve"> between biological conditions/groups is also possible.</w:t>
      </w:r>
    </w:p>
    <w:p w14:paraId="71BA1C64" w14:textId="77777777" w:rsidR="00C428C9" w:rsidRPr="00B8129C" w:rsidRDefault="00C428C9" w:rsidP="008C4CDB">
      <w:pPr>
        <w:jc w:val="both"/>
        <w:rPr>
          <w:rFonts w:ascii="Courier" w:hAnsi="Courier"/>
          <w:sz w:val="22"/>
          <w:szCs w:val="22"/>
          <w:lang w:val="en-GB"/>
        </w:rPr>
      </w:pPr>
    </w:p>
    <w:p w14:paraId="0BE01B46" w14:textId="77777777" w:rsidR="00C428C9" w:rsidRPr="00CC4C6B" w:rsidRDefault="00C428C9" w:rsidP="008C4CDB">
      <w:pPr>
        <w:jc w:val="both"/>
        <w:rPr>
          <w:rFonts w:ascii="Courier" w:hAnsi="Courier"/>
          <w:b/>
          <w:szCs w:val="22"/>
          <w:lang w:val="en-GB"/>
        </w:rPr>
      </w:pPr>
      <w:r w:rsidRPr="00CC4C6B">
        <w:rPr>
          <w:rFonts w:ascii="Courier" w:hAnsi="Courier"/>
          <w:b/>
          <w:szCs w:val="22"/>
          <w:lang w:val="en-GB"/>
        </w:rPr>
        <w:t>CITATION</w:t>
      </w:r>
    </w:p>
    <w:p w14:paraId="2FFB2B45" w14:textId="77777777" w:rsidR="0076402E" w:rsidRPr="00B8129C" w:rsidRDefault="0076402E" w:rsidP="008C4CDB">
      <w:pPr>
        <w:jc w:val="both"/>
        <w:rPr>
          <w:rFonts w:ascii="Courier" w:hAnsi="Courier"/>
          <w:sz w:val="22"/>
          <w:szCs w:val="22"/>
          <w:lang w:val="en-GB"/>
        </w:rPr>
      </w:pPr>
    </w:p>
    <w:p w14:paraId="2F82F21F" w14:textId="78E97A06" w:rsidR="00C428C9" w:rsidRPr="00B8129C" w:rsidRDefault="00C428C9" w:rsidP="008C4CDB">
      <w:pPr>
        <w:jc w:val="both"/>
        <w:rPr>
          <w:rFonts w:ascii="Courier" w:hAnsi="Courier"/>
          <w:sz w:val="22"/>
          <w:szCs w:val="22"/>
          <w:lang w:val="en-GB"/>
        </w:rPr>
      </w:pPr>
      <w:r w:rsidRPr="00B8129C">
        <w:rPr>
          <w:rFonts w:ascii="Courier" w:hAnsi="Courier"/>
          <w:sz w:val="22"/>
          <w:szCs w:val="22"/>
          <w:lang w:val="en-GB"/>
        </w:rPr>
        <w:t>If you use Harbin in your work, please cite</w:t>
      </w:r>
      <w:r w:rsidR="006E726A" w:rsidRPr="00B8129C">
        <w:rPr>
          <w:rFonts w:ascii="Courier" w:hAnsi="Courier"/>
          <w:sz w:val="22"/>
          <w:szCs w:val="22"/>
          <w:lang w:val="en-GB"/>
        </w:rPr>
        <w:t>:</w:t>
      </w:r>
    </w:p>
    <w:p w14:paraId="51B7CFE8" w14:textId="77777777" w:rsidR="0076402E" w:rsidRPr="00B8129C" w:rsidRDefault="0076402E" w:rsidP="008C4CDB">
      <w:pPr>
        <w:jc w:val="both"/>
        <w:rPr>
          <w:rFonts w:ascii="Courier" w:hAnsi="Courier"/>
          <w:sz w:val="22"/>
          <w:szCs w:val="22"/>
          <w:lang w:val="en-GB"/>
        </w:rPr>
      </w:pPr>
    </w:p>
    <w:p w14:paraId="275BD096" w14:textId="6A5C09A9" w:rsidR="006E726A" w:rsidRPr="00B8129C" w:rsidRDefault="0076402E" w:rsidP="008C4CDB">
      <w:pPr>
        <w:jc w:val="both"/>
        <w:rPr>
          <w:rFonts w:ascii="Courier" w:hAnsi="Courier"/>
          <w:sz w:val="22"/>
          <w:szCs w:val="22"/>
          <w:lang w:val="en-GB"/>
        </w:rPr>
      </w:pPr>
      <w:r w:rsidRPr="00B8129C">
        <w:rPr>
          <w:rFonts w:ascii="Courier" w:hAnsi="Courier"/>
          <w:sz w:val="22"/>
          <w:szCs w:val="22"/>
          <w:lang w:val="en-GB"/>
        </w:rPr>
        <w:t xml:space="preserve">Bester, R., Pepler, P.T., Burger, J.T. and Maree, H.J. (2016) </w:t>
      </w:r>
      <w:r w:rsidR="00197849" w:rsidRPr="00197849">
        <w:rPr>
          <w:rFonts w:ascii="Courier" w:hAnsi="Courier"/>
          <w:sz w:val="22"/>
          <w:szCs w:val="22"/>
          <w:lang w:val="en-GB"/>
        </w:rPr>
        <w:t>Harbin: An anal</w:t>
      </w:r>
      <w:r w:rsidR="00697D15">
        <w:rPr>
          <w:rFonts w:ascii="Courier" w:hAnsi="Courier"/>
          <w:sz w:val="22"/>
          <w:szCs w:val="22"/>
          <w:lang w:val="en-GB"/>
        </w:rPr>
        <w:t>ysis tool for relative quantita</w:t>
      </w:r>
      <w:r w:rsidR="00197849" w:rsidRPr="00197849">
        <w:rPr>
          <w:rFonts w:ascii="Courier" w:hAnsi="Courier"/>
          <w:sz w:val="22"/>
          <w:szCs w:val="22"/>
          <w:lang w:val="en-GB"/>
        </w:rPr>
        <w:t>tion of real-time qPCR data and a quantile-based bootstrap test for data pooling.</w:t>
      </w:r>
    </w:p>
    <w:p w14:paraId="4D8F50C0" w14:textId="77777777" w:rsidR="00D165E8" w:rsidRPr="00CC4C6B" w:rsidRDefault="00D165E8" w:rsidP="008C4CDB">
      <w:pPr>
        <w:jc w:val="both"/>
        <w:rPr>
          <w:rFonts w:ascii="Courier" w:hAnsi="Courier"/>
          <w:b/>
          <w:szCs w:val="22"/>
          <w:lang w:val="en-GB"/>
        </w:rPr>
      </w:pPr>
    </w:p>
    <w:p w14:paraId="0E19A627" w14:textId="77777777" w:rsidR="00D165E8" w:rsidRPr="00CC4C6B" w:rsidRDefault="00D165E8" w:rsidP="008C4CDB">
      <w:pPr>
        <w:jc w:val="both"/>
        <w:rPr>
          <w:rFonts w:ascii="Courier" w:hAnsi="Courier"/>
          <w:b/>
          <w:szCs w:val="22"/>
          <w:lang w:val="en-GB"/>
        </w:rPr>
      </w:pPr>
      <w:r w:rsidRPr="00CC4C6B">
        <w:rPr>
          <w:rFonts w:ascii="Courier" w:hAnsi="Courier"/>
          <w:b/>
          <w:szCs w:val="22"/>
          <w:lang w:val="en-GB"/>
        </w:rPr>
        <w:t>DEPENDENCIES</w:t>
      </w:r>
    </w:p>
    <w:p w14:paraId="04E6EDB3" w14:textId="77777777" w:rsidR="00960FB8" w:rsidRPr="008C4CDB" w:rsidRDefault="00960FB8" w:rsidP="008C4CDB">
      <w:pPr>
        <w:jc w:val="both"/>
        <w:rPr>
          <w:rFonts w:ascii="Courier" w:hAnsi="Courier"/>
          <w:b/>
          <w:sz w:val="22"/>
          <w:szCs w:val="22"/>
          <w:lang w:val="en-GB"/>
        </w:rPr>
      </w:pPr>
    </w:p>
    <w:p w14:paraId="0564FBDD" w14:textId="29126F54" w:rsidR="00960FB8" w:rsidRPr="00B8129C" w:rsidRDefault="00960FB8" w:rsidP="008C4CDB">
      <w:pPr>
        <w:jc w:val="both"/>
        <w:rPr>
          <w:rFonts w:ascii="Courier" w:hAnsi="Courier"/>
          <w:sz w:val="22"/>
          <w:szCs w:val="22"/>
          <w:lang w:val="en-GB"/>
        </w:rPr>
      </w:pPr>
      <w:r w:rsidRPr="00B8129C">
        <w:rPr>
          <w:rFonts w:ascii="Courier" w:hAnsi="Courier"/>
          <w:sz w:val="22"/>
          <w:szCs w:val="22"/>
          <w:lang w:val="en-GB"/>
        </w:rPr>
        <w:t>Harbin was developed for the R statistical computing environment and will run on all major platforms</w:t>
      </w:r>
      <w:r w:rsidR="0076402E" w:rsidRPr="00B8129C">
        <w:rPr>
          <w:rFonts w:ascii="Courier" w:hAnsi="Courier"/>
          <w:sz w:val="22"/>
          <w:szCs w:val="22"/>
          <w:lang w:val="en-GB"/>
        </w:rPr>
        <w:t xml:space="preserve"> (Windows, Mac OS, and Linux distributions)</w:t>
      </w:r>
      <w:r w:rsidRPr="00B8129C">
        <w:rPr>
          <w:rFonts w:ascii="Courier" w:hAnsi="Courier"/>
          <w:sz w:val="22"/>
          <w:szCs w:val="22"/>
          <w:lang w:val="en-GB"/>
        </w:rPr>
        <w:t>.</w:t>
      </w:r>
    </w:p>
    <w:p w14:paraId="599A0A50" w14:textId="2B4029EA" w:rsidR="00960FB8" w:rsidRPr="00B8129C" w:rsidRDefault="00960FB8" w:rsidP="008C4CDB">
      <w:pPr>
        <w:jc w:val="both"/>
        <w:rPr>
          <w:rFonts w:ascii="Courier" w:hAnsi="Courier"/>
          <w:sz w:val="22"/>
          <w:szCs w:val="22"/>
          <w:lang w:val="en-GB"/>
        </w:rPr>
      </w:pPr>
      <w:r w:rsidRPr="00B8129C">
        <w:rPr>
          <w:rFonts w:ascii="Courier" w:hAnsi="Courier"/>
          <w:sz w:val="22"/>
          <w:szCs w:val="22"/>
          <w:lang w:val="en-GB"/>
        </w:rPr>
        <w:t xml:space="preserve">Harbin is dependent on base R and additional packages (psych, car, beeswarm) available from the Comprehensive R Archive Network (CRAN). Harbin can also be use independently from R (without installation of R and the additional packages) by using the shiny web application. A web browser and an </w:t>
      </w:r>
      <w:r w:rsidR="002C347F" w:rsidRPr="00B8129C">
        <w:rPr>
          <w:rFonts w:ascii="Courier" w:hAnsi="Courier"/>
          <w:sz w:val="22"/>
          <w:szCs w:val="22"/>
          <w:lang w:val="en-GB"/>
        </w:rPr>
        <w:t>Internet</w:t>
      </w:r>
      <w:r w:rsidRPr="00B8129C">
        <w:rPr>
          <w:rFonts w:ascii="Courier" w:hAnsi="Courier"/>
          <w:sz w:val="22"/>
          <w:szCs w:val="22"/>
          <w:lang w:val="en-GB"/>
        </w:rPr>
        <w:t xml:space="preserve"> connection is the only requirement.</w:t>
      </w:r>
    </w:p>
    <w:p w14:paraId="2A399697" w14:textId="77777777" w:rsidR="00960FB8" w:rsidRPr="00B8129C" w:rsidRDefault="00960FB8" w:rsidP="008C4CDB">
      <w:pPr>
        <w:jc w:val="both"/>
        <w:rPr>
          <w:rFonts w:ascii="Courier" w:hAnsi="Courier"/>
          <w:sz w:val="22"/>
          <w:szCs w:val="22"/>
          <w:lang w:val="en-GB"/>
        </w:rPr>
      </w:pPr>
    </w:p>
    <w:p w14:paraId="0CA2C736" w14:textId="77777777" w:rsidR="00D165E8" w:rsidRPr="00CC4C6B" w:rsidRDefault="00D165E8" w:rsidP="008C4CDB">
      <w:pPr>
        <w:jc w:val="both"/>
        <w:rPr>
          <w:rFonts w:ascii="Courier" w:hAnsi="Courier"/>
          <w:b/>
          <w:szCs w:val="22"/>
          <w:lang w:val="en-GB"/>
        </w:rPr>
      </w:pPr>
      <w:r w:rsidRPr="00CC4C6B">
        <w:rPr>
          <w:rFonts w:ascii="Courier" w:hAnsi="Courier"/>
          <w:b/>
          <w:szCs w:val="22"/>
          <w:lang w:val="en-GB"/>
        </w:rPr>
        <w:t>INSTALL</w:t>
      </w:r>
    </w:p>
    <w:p w14:paraId="684CEFD6" w14:textId="77777777" w:rsidR="008C4CDB" w:rsidRDefault="008C4CDB" w:rsidP="008C4CDB">
      <w:pPr>
        <w:jc w:val="both"/>
        <w:rPr>
          <w:rFonts w:ascii="Courier" w:hAnsi="Courier"/>
          <w:sz w:val="22"/>
          <w:szCs w:val="22"/>
          <w:lang w:val="en-GB"/>
        </w:rPr>
      </w:pPr>
    </w:p>
    <w:p w14:paraId="6A99C074" w14:textId="77777777"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lastRenderedPageBreak/>
        <w:t>For the web application:</w:t>
      </w:r>
    </w:p>
    <w:p w14:paraId="27790892" w14:textId="77777777" w:rsidR="008C4CDB" w:rsidRPr="00B8129C" w:rsidRDefault="008C4CDB" w:rsidP="008C4CDB">
      <w:pPr>
        <w:jc w:val="both"/>
        <w:rPr>
          <w:rFonts w:ascii="Courier" w:hAnsi="Courier"/>
          <w:sz w:val="22"/>
          <w:szCs w:val="22"/>
          <w:lang w:val="en-GB"/>
        </w:rPr>
      </w:pPr>
    </w:p>
    <w:p w14:paraId="694A8820" w14:textId="55006E31"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 xml:space="preserve">1. Check to see if you have a valid </w:t>
      </w:r>
      <w:r w:rsidR="00A36D2C" w:rsidRPr="00B8129C">
        <w:rPr>
          <w:rFonts w:ascii="Courier" w:hAnsi="Courier"/>
          <w:sz w:val="22"/>
          <w:szCs w:val="22"/>
          <w:lang w:val="en-GB"/>
        </w:rPr>
        <w:t>Internet</w:t>
      </w:r>
      <w:r w:rsidRPr="00B8129C">
        <w:rPr>
          <w:rFonts w:ascii="Courier" w:hAnsi="Courier"/>
          <w:sz w:val="22"/>
          <w:szCs w:val="22"/>
          <w:lang w:val="en-GB"/>
        </w:rPr>
        <w:t xml:space="preserve"> connection.</w:t>
      </w:r>
    </w:p>
    <w:p w14:paraId="6B553194" w14:textId="77777777" w:rsidR="008C4CDB" w:rsidRPr="00B8129C" w:rsidRDefault="008C4CDB" w:rsidP="008C4CDB">
      <w:pPr>
        <w:jc w:val="both"/>
        <w:rPr>
          <w:rFonts w:ascii="Courier" w:hAnsi="Courier"/>
          <w:sz w:val="22"/>
          <w:szCs w:val="22"/>
          <w:lang w:val="en-GB"/>
        </w:rPr>
      </w:pPr>
    </w:p>
    <w:p w14:paraId="3E5BE191" w14:textId="77777777"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 xml:space="preserve">2. Open a web browser and go to the following site: </w:t>
      </w:r>
    </w:p>
    <w:p w14:paraId="65E9599B" w14:textId="77777777" w:rsidR="008C4CDB" w:rsidRPr="00B8129C" w:rsidRDefault="008C4CDB" w:rsidP="008C4CDB">
      <w:pPr>
        <w:jc w:val="both"/>
        <w:rPr>
          <w:rFonts w:ascii="Courier" w:hAnsi="Courier"/>
          <w:sz w:val="22"/>
          <w:szCs w:val="22"/>
          <w:lang w:val="en-GB"/>
        </w:rPr>
      </w:pPr>
    </w:p>
    <w:p w14:paraId="075EC790" w14:textId="6E3CD70C" w:rsidR="00E4787B" w:rsidRDefault="00697D15" w:rsidP="008C4CDB">
      <w:pPr>
        <w:ind w:firstLine="720"/>
        <w:jc w:val="both"/>
        <w:rPr>
          <w:rFonts w:ascii="Courier" w:hAnsi="Courier"/>
          <w:sz w:val="22"/>
          <w:szCs w:val="22"/>
          <w:lang w:val="en-GB"/>
        </w:rPr>
      </w:pPr>
      <w:hyperlink r:id="rId7" w:history="1">
        <w:r w:rsidR="00E4787B" w:rsidRPr="00A74A37">
          <w:rPr>
            <w:rStyle w:val="Hyperlink"/>
            <w:rFonts w:ascii="Courier" w:hAnsi="Courier"/>
            <w:sz w:val="22"/>
            <w:szCs w:val="22"/>
            <w:lang w:val="en-GB"/>
          </w:rPr>
          <w:t>https://rbester.shinyapps.io/Harbin/</w:t>
        </w:r>
      </w:hyperlink>
    </w:p>
    <w:p w14:paraId="01FCE011" w14:textId="77777777" w:rsidR="00E4787B" w:rsidRDefault="00E4787B" w:rsidP="00E4787B">
      <w:pPr>
        <w:jc w:val="both"/>
        <w:rPr>
          <w:rFonts w:ascii="Courier" w:hAnsi="Courier"/>
          <w:sz w:val="22"/>
          <w:szCs w:val="22"/>
          <w:lang w:val="en-GB"/>
        </w:rPr>
      </w:pPr>
    </w:p>
    <w:p w14:paraId="441F78A8" w14:textId="038713D7" w:rsidR="008C4CDB" w:rsidRPr="00B8129C" w:rsidRDefault="00E4787B" w:rsidP="00E4787B">
      <w:pPr>
        <w:jc w:val="both"/>
        <w:rPr>
          <w:rFonts w:ascii="Courier" w:hAnsi="Courier"/>
          <w:sz w:val="22"/>
          <w:szCs w:val="22"/>
          <w:lang w:val="en-GB"/>
        </w:rPr>
      </w:pPr>
      <w:r>
        <w:rPr>
          <w:rFonts w:ascii="Courier" w:hAnsi="Courier"/>
          <w:sz w:val="22"/>
          <w:szCs w:val="22"/>
          <w:lang w:val="en-GB"/>
        </w:rPr>
        <w:t>3. Start data analysis (see USAGE)</w:t>
      </w:r>
      <w:r w:rsidR="008C4CDB" w:rsidRPr="00B8129C">
        <w:rPr>
          <w:rFonts w:ascii="Courier" w:hAnsi="Courier"/>
          <w:sz w:val="22"/>
          <w:szCs w:val="22"/>
          <w:lang w:val="en-GB"/>
        </w:rPr>
        <w:t xml:space="preserve"> </w:t>
      </w:r>
    </w:p>
    <w:p w14:paraId="0664ADB6" w14:textId="77777777" w:rsidR="008C4CDB" w:rsidRPr="00B8129C" w:rsidRDefault="008C4CDB" w:rsidP="008C4CDB">
      <w:pPr>
        <w:jc w:val="both"/>
        <w:rPr>
          <w:rFonts w:ascii="Courier" w:hAnsi="Courier"/>
          <w:sz w:val="22"/>
          <w:szCs w:val="22"/>
          <w:lang w:val="en-GB"/>
        </w:rPr>
      </w:pPr>
    </w:p>
    <w:p w14:paraId="5F68C913" w14:textId="77777777" w:rsidR="008C4CDB" w:rsidRDefault="008C4CDB" w:rsidP="008C4CDB">
      <w:pPr>
        <w:jc w:val="both"/>
        <w:rPr>
          <w:rFonts w:ascii="Courier" w:hAnsi="Courier"/>
          <w:sz w:val="22"/>
          <w:szCs w:val="22"/>
          <w:lang w:val="en-GB"/>
        </w:rPr>
      </w:pPr>
    </w:p>
    <w:p w14:paraId="7CA35A9A" w14:textId="59AC768B" w:rsidR="0015282B" w:rsidRDefault="008C4CDB" w:rsidP="008C4CDB">
      <w:pPr>
        <w:jc w:val="both"/>
        <w:rPr>
          <w:rFonts w:ascii="Courier" w:hAnsi="Courier"/>
          <w:sz w:val="22"/>
          <w:szCs w:val="22"/>
          <w:lang w:val="en-GB"/>
        </w:rPr>
      </w:pPr>
      <w:r>
        <w:rPr>
          <w:rFonts w:ascii="Courier" w:hAnsi="Courier"/>
          <w:sz w:val="22"/>
          <w:szCs w:val="22"/>
          <w:lang w:val="en-GB"/>
        </w:rPr>
        <w:t>If you are familiar with R and</w:t>
      </w:r>
      <w:r w:rsidR="0015282B">
        <w:rPr>
          <w:rFonts w:ascii="Courier" w:hAnsi="Courier"/>
          <w:sz w:val="22"/>
          <w:szCs w:val="22"/>
          <w:lang w:val="en-GB"/>
        </w:rPr>
        <w:t xml:space="preserve"> shiny, Harbin can be run directly from R:</w:t>
      </w:r>
    </w:p>
    <w:p w14:paraId="6A61CC72" w14:textId="77777777" w:rsidR="0015282B" w:rsidRDefault="0015282B" w:rsidP="008C4CDB">
      <w:pPr>
        <w:jc w:val="both"/>
        <w:rPr>
          <w:rFonts w:ascii="Courier" w:hAnsi="Courier"/>
          <w:sz w:val="22"/>
          <w:szCs w:val="22"/>
          <w:lang w:val="en-GB"/>
        </w:rPr>
      </w:pPr>
    </w:p>
    <w:p w14:paraId="0D87BE9A" w14:textId="1E362B58"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1. Download R or R studio from:</w:t>
      </w:r>
    </w:p>
    <w:p w14:paraId="5F4CBC3C" w14:textId="77777777" w:rsidR="00877A18" w:rsidRPr="00B8129C" w:rsidRDefault="00877A18" w:rsidP="008C4CDB">
      <w:pPr>
        <w:jc w:val="both"/>
        <w:rPr>
          <w:rFonts w:ascii="Courier" w:hAnsi="Courier"/>
          <w:sz w:val="22"/>
          <w:szCs w:val="22"/>
          <w:lang w:val="en-GB"/>
        </w:rPr>
      </w:pPr>
    </w:p>
    <w:p w14:paraId="6D96FB0F" w14:textId="4628FAD2" w:rsidR="00877A18" w:rsidRPr="00B8129C" w:rsidRDefault="00697D15" w:rsidP="00E4787B">
      <w:pPr>
        <w:ind w:left="720"/>
        <w:rPr>
          <w:rFonts w:ascii="Courier" w:hAnsi="Courier"/>
          <w:sz w:val="22"/>
          <w:szCs w:val="22"/>
          <w:lang w:val="en-GB"/>
        </w:rPr>
      </w:pPr>
      <w:hyperlink r:id="rId8" w:history="1">
        <w:r w:rsidR="00877A18" w:rsidRPr="00B8129C">
          <w:rPr>
            <w:rStyle w:val="Hyperlink"/>
            <w:rFonts w:ascii="Courier" w:hAnsi="Courier"/>
            <w:sz w:val="22"/>
            <w:szCs w:val="22"/>
            <w:lang w:val="en-GB"/>
          </w:rPr>
          <w:t>https://cran.rstudio.com/</w:t>
        </w:r>
      </w:hyperlink>
      <w:r w:rsidR="00877A18" w:rsidRPr="00B8129C">
        <w:rPr>
          <w:rFonts w:ascii="Courier" w:hAnsi="Courier"/>
          <w:sz w:val="22"/>
          <w:szCs w:val="22"/>
          <w:lang w:val="en-GB"/>
        </w:rPr>
        <w:t xml:space="preserve"> or </w:t>
      </w:r>
      <w:hyperlink r:id="rId9" w:history="1">
        <w:r w:rsidR="00877A18" w:rsidRPr="00B8129C">
          <w:rPr>
            <w:rStyle w:val="Hyperlink"/>
            <w:rFonts w:ascii="Courier" w:hAnsi="Courier"/>
            <w:sz w:val="22"/>
            <w:szCs w:val="22"/>
            <w:lang w:val="en-GB"/>
          </w:rPr>
          <w:t>https://www.rstudio.com/products/rstudio/download/</w:t>
        </w:r>
      </w:hyperlink>
    </w:p>
    <w:p w14:paraId="31DC6345" w14:textId="77777777" w:rsidR="00877A18" w:rsidRPr="00B8129C" w:rsidRDefault="00877A18" w:rsidP="008C4CDB">
      <w:pPr>
        <w:jc w:val="both"/>
        <w:rPr>
          <w:rFonts w:ascii="Courier" w:hAnsi="Courier"/>
          <w:sz w:val="22"/>
          <w:szCs w:val="22"/>
          <w:lang w:val="en-GB"/>
        </w:rPr>
      </w:pPr>
    </w:p>
    <w:p w14:paraId="56363341" w14:textId="16E2709C"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2. After installation load R in terminal or open the R studio app.</w:t>
      </w:r>
    </w:p>
    <w:p w14:paraId="44BCB7C2" w14:textId="77777777" w:rsidR="00877A18" w:rsidRPr="00B8129C" w:rsidRDefault="00877A18" w:rsidP="008C4CDB">
      <w:pPr>
        <w:jc w:val="both"/>
        <w:rPr>
          <w:rFonts w:ascii="Courier" w:hAnsi="Courier"/>
          <w:sz w:val="22"/>
          <w:szCs w:val="22"/>
          <w:lang w:val="en-GB"/>
        </w:rPr>
      </w:pPr>
    </w:p>
    <w:p w14:paraId="4D7A4F4F" w14:textId="765E43F3"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3. Use the following code in R/RStudio to check if packages are installed and install them if they are not:</w:t>
      </w:r>
    </w:p>
    <w:p w14:paraId="68416A5B" w14:textId="77777777" w:rsidR="00877A18" w:rsidRPr="00B8129C" w:rsidRDefault="00877A18" w:rsidP="008C4CDB">
      <w:pPr>
        <w:jc w:val="both"/>
        <w:rPr>
          <w:rFonts w:ascii="Courier" w:hAnsi="Courier"/>
          <w:sz w:val="22"/>
          <w:szCs w:val="22"/>
          <w:lang w:val="en-GB"/>
        </w:rPr>
      </w:pPr>
    </w:p>
    <w:p w14:paraId="61F5BA2A" w14:textId="156E4845"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pkg &lt;- c("shiny", "psych", "car", "beeswarm")</w:t>
      </w:r>
    </w:p>
    <w:p w14:paraId="2AF3D2BF" w14:textId="42D743A0"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new.pkg &lt;- pkg[!(pkg %in% installed.packages())]</w:t>
      </w:r>
    </w:p>
    <w:p w14:paraId="66E8BC08" w14:textId="574A32AE"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if (length(new.pkg)) {</w:t>
      </w:r>
    </w:p>
    <w:p w14:paraId="09826629" w14:textId="2E69D2C6"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 xml:space="preserve">  </w:t>
      </w:r>
      <w:r w:rsidR="00EB11EF" w:rsidRPr="00B8129C">
        <w:rPr>
          <w:rFonts w:ascii="Courier" w:hAnsi="Courier"/>
          <w:sz w:val="22"/>
          <w:szCs w:val="22"/>
          <w:lang w:val="en-GB"/>
        </w:rPr>
        <w:tab/>
      </w:r>
      <w:r w:rsidRPr="00B8129C">
        <w:rPr>
          <w:rFonts w:ascii="Courier" w:hAnsi="Courier"/>
          <w:sz w:val="22"/>
          <w:szCs w:val="22"/>
          <w:lang w:val="en-GB"/>
        </w:rPr>
        <w:t>install.packages(new.pkg)</w:t>
      </w:r>
    </w:p>
    <w:p w14:paraId="6A95F1E8" w14:textId="54872A15" w:rsidR="00877A18" w:rsidRPr="00B8129C" w:rsidRDefault="00877A18" w:rsidP="008C4CDB">
      <w:pPr>
        <w:ind w:firstLine="720"/>
        <w:jc w:val="both"/>
        <w:rPr>
          <w:rFonts w:ascii="Courier" w:hAnsi="Courier"/>
          <w:sz w:val="22"/>
          <w:szCs w:val="22"/>
          <w:lang w:val="en-GB"/>
        </w:rPr>
      </w:pPr>
      <w:r w:rsidRPr="00B8129C">
        <w:rPr>
          <w:rFonts w:ascii="Courier" w:hAnsi="Courier"/>
          <w:sz w:val="22"/>
          <w:szCs w:val="22"/>
          <w:lang w:val="en-GB"/>
        </w:rPr>
        <w:t>}</w:t>
      </w:r>
    </w:p>
    <w:p w14:paraId="4E356B5D" w14:textId="77777777" w:rsidR="00877A18" w:rsidRPr="00B8129C" w:rsidRDefault="00877A18" w:rsidP="008C4CDB">
      <w:pPr>
        <w:jc w:val="both"/>
        <w:rPr>
          <w:rFonts w:ascii="Courier" w:hAnsi="Courier"/>
          <w:sz w:val="22"/>
          <w:szCs w:val="22"/>
          <w:lang w:val="en-GB"/>
        </w:rPr>
      </w:pPr>
    </w:p>
    <w:p w14:paraId="7264A852" w14:textId="0031C2D7" w:rsidR="00877A18" w:rsidRPr="00B8129C" w:rsidRDefault="00877A18" w:rsidP="008C4CDB">
      <w:pPr>
        <w:jc w:val="both"/>
        <w:rPr>
          <w:rFonts w:ascii="Courier" w:hAnsi="Courier"/>
          <w:sz w:val="22"/>
          <w:szCs w:val="22"/>
          <w:lang w:val="en-GB"/>
        </w:rPr>
      </w:pPr>
      <w:r w:rsidRPr="00B8129C">
        <w:rPr>
          <w:rFonts w:ascii="Courier" w:hAnsi="Courier"/>
          <w:sz w:val="22"/>
          <w:szCs w:val="22"/>
          <w:lang w:val="en-GB"/>
        </w:rPr>
        <w:t>4.</w:t>
      </w:r>
      <w:r w:rsidR="00EB11EF" w:rsidRPr="00B8129C">
        <w:rPr>
          <w:rFonts w:ascii="Courier" w:hAnsi="Courier"/>
          <w:sz w:val="22"/>
          <w:szCs w:val="22"/>
          <w:lang w:val="en-GB"/>
        </w:rPr>
        <w:t xml:space="preserve"> Download the zip Harbin directory from Github:</w:t>
      </w:r>
    </w:p>
    <w:p w14:paraId="1A9A5451" w14:textId="77777777" w:rsidR="00877A18" w:rsidRPr="00B8129C" w:rsidRDefault="00877A18" w:rsidP="008C4CDB">
      <w:pPr>
        <w:jc w:val="both"/>
        <w:rPr>
          <w:rFonts w:ascii="Courier" w:hAnsi="Courier"/>
          <w:sz w:val="22"/>
          <w:szCs w:val="22"/>
          <w:lang w:val="en-GB"/>
        </w:rPr>
      </w:pPr>
    </w:p>
    <w:p w14:paraId="61B1F802" w14:textId="22DA5FF6" w:rsidR="00864579" w:rsidRPr="00B8129C" w:rsidRDefault="00697D15" w:rsidP="008C4CDB">
      <w:pPr>
        <w:ind w:firstLine="720"/>
        <w:jc w:val="both"/>
        <w:rPr>
          <w:rFonts w:ascii="Courier" w:hAnsi="Courier"/>
          <w:sz w:val="22"/>
          <w:szCs w:val="22"/>
          <w:lang w:val="en-GB"/>
        </w:rPr>
      </w:pPr>
      <w:hyperlink r:id="rId10" w:history="1">
        <w:r w:rsidR="00EB11EF" w:rsidRPr="00B8129C">
          <w:rPr>
            <w:rStyle w:val="Hyperlink"/>
            <w:rFonts w:ascii="Courier" w:hAnsi="Courier"/>
            <w:sz w:val="22"/>
            <w:szCs w:val="22"/>
            <w:lang w:val="en-GB"/>
          </w:rPr>
          <w:t>http://rbester18.github.com/harbin/</w:t>
        </w:r>
      </w:hyperlink>
    </w:p>
    <w:p w14:paraId="19A2330A" w14:textId="77777777" w:rsidR="00EB11EF" w:rsidRPr="00B8129C" w:rsidRDefault="00EB11EF" w:rsidP="008C4CDB">
      <w:pPr>
        <w:jc w:val="both"/>
        <w:rPr>
          <w:rFonts w:ascii="Courier" w:hAnsi="Courier"/>
          <w:sz w:val="22"/>
          <w:szCs w:val="22"/>
          <w:lang w:val="en-GB"/>
        </w:rPr>
      </w:pPr>
    </w:p>
    <w:p w14:paraId="2EA012DF" w14:textId="77777777" w:rsidR="00EB11EF" w:rsidRPr="00B8129C" w:rsidRDefault="00EB11EF" w:rsidP="008C4CDB">
      <w:pPr>
        <w:jc w:val="both"/>
        <w:rPr>
          <w:rFonts w:ascii="Courier" w:hAnsi="Courier"/>
          <w:sz w:val="22"/>
          <w:szCs w:val="22"/>
          <w:lang w:val="en-GB"/>
        </w:rPr>
      </w:pPr>
    </w:p>
    <w:p w14:paraId="4E00B8D2" w14:textId="7EA6DAC1" w:rsidR="00EB11EF" w:rsidRPr="00B8129C" w:rsidRDefault="00EB11EF" w:rsidP="008C4CDB">
      <w:pPr>
        <w:jc w:val="both"/>
        <w:rPr>
          <w:rFonts w:ascii="Courier" w:hAnsi="Courier"/>
          <w:sz w:val="22"/>
          <w:szCs w:val="22"/>
          <w:lang w:val="en-GB"/>
        </w:rPr>
      </w:pPr>
      <w:r w:rsidRPr="00B8129C">
        <w:rPr>
          <w:rFonts w:ascii="Courier" w:hAnsi="Courier"/>
          <w:sz w:val="22"/>
          <w:szCs w:val="22"/>
          <w:lang w:val="en-GB"/>
        </w:rPr>
        <w:t xml:space="preserve">5. After download, UNZIP the Harbin directory and </w:t>
      </w:r>
      <w:r w:rsidR="00E4787B">
        <w:rPr>
          <w:rFonts w:ascii="Courier" w:hAnsi="Courier"/>
          <w:sz w:val="22"/>
          <w:szCs w:val="22"/>
          <w:lang w:val="en-GB"/>
        </w:rPr>
        <w:t>set your working path in R or RS</w:t>
      </w:r>
      <w:r w:rsidRPr="00B8129C">
        <w:rPr>
          <w:rFonts w:ascii="Courier" w:hAnsi="Courier"/>
          <w:sz w:val="22"/>
          <w:szCs w:val="22"/>
          <w:lang w:val="en-GB"/>
        </w:rPr>
        <w:t xml:space="preserve">tudio to the Harbin </w:t>
      </w:r>
      <w:r w:rsidR="00E4787B">
        <w:rPr>
          <w:rFonts w:ascii="Courier" w:hAnsi="Courier"/>
          <w:sz w:val="22"/>
          <w:szCs w:val="22"/>
          <w:lang w:val="en-GB"/>
        </w:rPr>
        <w:t>directory</w:t>
      </w:r>
      <w:r w:rsidRPr="00B8129C">
        <w:rPr>
          <w:rFonts w:ascii="Courier" w:hAnsi="Courier"/>
          <w:sz w:val="22"/>
          <w:szCs w:val="22"/>
          <w:lang w:val="en-GB"/>
        </w:rPr>
        <w:t>:</w:t>
      </w:r>
    </w:p>
    <w:p w14:paraId="32FC9FED" w14:textId="77777777" w:rsidR="00EB11EF" w:rsidRPr="00B8129C" w:rsidRDefault="00EB11EF" w:rsidP="008C4CDB">
      <w:pPr>
        <w:jc w:val="both"/>
        <w:rPr>
          <w:rFonts w:ascii="Courier" w:hAnsi="Courier"/>
          <w:sz w:val="22"/>
          <w:szCs w:val="22"/>
          <w:lang w:val="en-GB"/>
        </w:rPr>
      </w:pPr>
    </w:p>
    <w:p w14:paraId="5097D389" w14:textId="3E6D60EB" w:rsidR="00EB11EF" w:rsidRPr="00B8129C" w:rsidRDefault="00EB11EF" w:rsidP="008C4CDB">
      <w:pPr>
        <w:ind w:firstLine="720"/>
        <w:jc w:val="both"/>
        <w:rPr>
          <w:rFonts w:ascii="Courier" w:hAnsi="Courier"/>
          <w:sz w:val="22"/>
          <w:szCs w:val="22"/>
          <w:lang w:val="en-GB"/>
        </w:rPr>
      </w:pPr>
      <w:r w:rsidRPr="00B8129C">
        <w:rPr>
          <w:rFonts w:ascii="Courier" w:hAnsi="Courier"/>
          <w:sz w:val="22"/>
          <w:szCs w:val="22"/>
          <w:lang w:val="en-GB"/>
        </w:rPr>
        <w:t>setwd("Path_to_the_</w:t>
      </w:r>
      <w:r w:rsidR="00E4787B">
        <w:rPr>
          <w:rFonts w:ascii="Courier" w:hAnsi="Courier"/>
          <w:sz w:val="22"/>
          <w:szCs w:val="22"/>
          <w:lang w:val="en-GB"/>
        </w:rPr>
        <w:t>unzipped_harbin_directory</w:t>
      </w:r>
      <w:r w:rsidRPr="00B8129C">
        <w:rPr>
          <w:rFonts w:ascii="Courier" w:hAnsi="Courier"/>
          <w:sz w:val="22"/>
          <w:szCs w:val="22"/>
          <w:lang w:val="en-GB"/>
        </w:rPr>
        <w:t>")</w:t>
      </w:r>
    </w:p>
    <w:p w14:paraId="474D3732" w14:textId="77777777" w:rsidR="00EB11EF" w:rsidRPr="00B8129C" w:rsidRDefault="00EB11EF" w:rsidP="008C4CDB">
      <w:pPr>
        <w:jc w:val="both"/>
        <w:rPr>
          <w:rFonts w:ascii="Courier" w:hAnsi="Courier"/>
          <w:sz w:val="22"/>
          <w:szCs w:val="22"/>
          <w:lang w:val="en-GB"/>
        </w:rPr>
      </w:pPr>
    </w:p>
    <w:p w14:paraId="784B5300" w14:textId="79682D2A" w:rsidR="00EB11EF" w:rsidRPr="00B8129C" w:rsidRDefault="00EB11EF" w:rsidP="008C4CDB">
      <w:pPr>
        <w:jc w:val="both"/>
        <w:rPr>
          <w:rFonts w:ascii="Courier" w:hAnsi="Courier"/>
          <w:sz w:val="22"/>
          <w:szCs w:val="22"/>
          <w:lang w:val="en-GB"/>
        </w:rPr>
      </w:pPr>
      <w:r w:rsidRPr="00B8129C">
        <w:rPr>
          <w:rFonts w:ascii="Courier" w:hAnsi="Courier"/>
          <w:sz w:val="22"/>
          <w:szCs w:val="22"/>
          <w:lang w:val="en-GB"/>
        </w:rPr>
        <w:t>6. Load the shiny library in R/RStudio:</w:t>
      </w:r>
    </w:p>
    <w:p w14:paraId="7CBC1F08" w14:textId="77777777" w:rsidR="00EB11EF" w:rsidRPr="00B8129C" w:rsidRDefault="00EB11EF" w:rsidP="008C4CDB">
      <w:pPr>
        <w:jc w:val="both"/>
        <w:rPr>
          <w:rFonts w:ascii="Courier" w:hAnsi="Courier"/>
          <w:sz w:val="22"/>
          <w:szCs w:val="22"/>
          <w:lang w:val="en-GB"/>
        </w:rPr>
      </w:pPr>
    </w:p>
    <w:p w14:paraId="7E57626F" w14:textId="513A9D90" w:rsidR="00EB11EF" w:rsidRPr="00B8129C" w:rsidRDefault="00EB11EF" w:rsidP="008C4CDB">
      <w:pPr>
        <w:ind w:firstLine="720"/>
        <w:jc w:val="both"/>
        <w:rPr>
          <w:rFonts w:ascii="Courier" w:hAnsi="Courier"/>
          <w:sz w:val="22"/>
          <w:szCs w:val="22"/>
          <w:lang w:val="en-GB"/>
        </w:rPr>
      </w:pPr>
      <w:r w:rsidRPr="00B8129C">
        <w:rPr>
          <w:rFonts w:ascii="Courier" w:hAnsi="Courier"/>
          <w:sz w:val="22"/>
          <w:szCs w:val="22"/>
          <w:lang w:val="en-GB"/>
        </w:rPr>
        <w:t>library(shiny)</w:t>
      </w:r>
    </w:p>
    <w:p w14:paraId="50BB8D1B" w14:textId="77777777" w:rsidR="00EB11EF" w:rsidRPr="00B8129C" w:rsidRDefault="00EB11EF" w:rsidP="008C4CDB">
      <w:pPr>
        <w:jc w:val="both"/>
        <w:rPr>
          <w:rFonts w:ascii="Courier" w:hAnsi="Courier"/>
          <w:sz w:val="22"/>
          <w:szCs w:val="22"/>
          <w:lang w:val="en-GB"/>
        </w:rPr>
      </w:pPr>
    </w:p>
    <w:p w14:paraId="46211EF3" w14:textId="6EFC7615" w:rsidR="00EB11EF" w:rsidRPr="00B8129C" w:rsidRDefault="00EB11EF" w:rsidP="008C4CDB">
      <w:pPr>
        <w:jc w:val="both"/>
        <w:rPr>
          <w:rFonts w:ascii="Courier" w:hAnsi="Courier"/>
          <w:sz w:val="22"/>
          <w:szCs w:val="22"/>
          <w:lang w:val="en-GB"/>
        </w:rPr>
      </w:pPr>
      <w:r w:rsidRPr="00B8129C">
        <w:rPr>
          <w:rFonts w:ascii="Courier" w:hAnsi="Courier"/>
          <w:sz w:val="22"/>
          <w:szCs w:val="22"/>
          <w:lang w:val="en-GB"/>
        </w:rPr>
        <w:t>7. Run the Harbin app:</w:t>
      </w:r>
    </w:p>
    <w:p w14:paraId="11D33748" w14:textId="77777777" w:rsidR="00EB11EF" w:rsidRPr="00B8129C" w:rsidRDefault="00EB11EF" w:rsidP="008C4CDB">
      <w:pPr>
        <w:jc w:val="both"/>
        <w:rPr>
          <w:rFonts w:ascii="Courier" w:hAnsi="Courier"/>
          <w:sz w:val="22"/>
          <w:szCs w:val="22"/>
          <w:lang w:val="en-GB"/>
        </w:rPr>
      </w:pPr>
    </w:p>
    <w:p w14:paraId="69A3F773" w14:textId="0034CE2E" w:rsidR="00EB11EF" w:rsidRPr="00B8129C" w:rsidRDefault="00EB11EF" w:rsidP="008C4CDB">
      <w:pPr>
        <w:ind w:firstLine="720"/>
        <w:jc w:val="both"/>
        <w:rPr>
          <w:rFonts w:ascii="Courier" w:hAnsi="Courier"/>
          <w:sz w:val="22"/>
          <w:szCs w:val="22"/>
          <w:lang w:val="en-GB"/>
        </w:rPr>
      </w:pPr>
      <w:r w:rsidRPr="00B8129C">
        <w:rPr>
          <w:rFonts w:ascii="Courier" w:hAnsi="Courier"/>
          <w:sz w:val="22"/>
          <w:szCs w:val="22"/>
          <w:lang w:val="en-GB"/>
        </w:rPr>
        <w:t>runApp("Harbin_app_new_RG")</w:t>
      </w:r>
    </w:p>
    <w:p w14:paraId="4D1D6319" w14:textId="77777777" w:rsidR="00A945D0" w:rsidRPr="00B8129C" w:rsidRDefault="00A945D0" w:rsidP="008C4CDB">
      <w:pPr>
        <w:jc w:val="both"/>
        <w:rPr>
          <w:rFonts w:ascii="Courier" w:hAnsi="Courier"/>
          <w:sz w:val="22"/>
          <w:szCs w:val="22"/>
          <w:lang w:val="en-GB"/>
        </w:rPr>
      </w:pPr>
    </w:p>
    <w:p w14:paraId="07D9338E" w14:textId="7E8E22DA" w:rsidR="00A945D0" w:rsidRDefault="00A945D0" w:rsidP="008C4CDB">
      <w:pPr>
        <w:jc w:val="both"/>
        <w:rPr>
          <w:rFonts w:ascii="Courier" w:hAnsi="Courier"/>
          <w:sz w:val="22"/>
          <w:szCs w:val="22"/>
          <w:lang w:val="en-GB"/>
        </w:rPr>
      </w:pPr>
      <w:r w:rsidRPr="00B8129C">
        <w:rPr>
          <w:rFonts w:ascii="Courier" w:hAnsi="Courier"/>
          <w:sz w:val="22"/>
          <w:szCs w:val="22"/>
          <w:lang w:val="en-GB"/>
        </w:rPr>
        <w:t>8. A second window will open with the Harbin application. Click on the “Open in Browser” button in the left upper corner to open the application in your default web browser for better visualisation.</w:t>
      </w:r>
    </w:p>
    <w:p w14:paraId="6223291A" w14:textId="77777777" w:rsidR="00E4787B" w:rsidRDefault="00E4787B" w:rsidP="008C4CDB">
      <w:pPr>
        <w:jc w:val="both"/>
        <w:rPr>
          <w:rFonts w:ascii="Courier" w:hAnsi="Courier"/>
          <w:sz w:val="22"/>
          <w:szCs w:val="22"/>
          <w:lang w:val="en-GB"/>
        </w:rPr>
      </w:pPr>
    </w:p>
    <w:p w14:paraId="79ECC88C" w14:textId="4AE3CFAC" w:rsidR="00E4787B" w:rsidRPr="00B8129C" w:rsidRDefault="00E4787B" w:rsidP="008C4CDB">
      <w:pPr>
        <w:jc w:val="both"/>
        <w:rPr>
          <w:rFonts w:ascii="Courier" w:hAnsi="Courier"/>
          <w:sz w:val="22"/>
          <w:szCs w:val="22"/>
          <w:lang w:val="en-GB"/>
        </w:rPr>
      </w:pPr>
      <w:r>
        <w:rPr>
          <w:rFonts w:ascii="Courier" w:hAnsi="Courier"/>
          <w:sz w:val="22"/>
          <w:szCs w:val="22"/>
          <w:lang w:val="en-GB"/>
        </w:rPr>
        <w:t>9. Start data analysis (see USAGE)</w:t>
      </w:r>
    </w:p>
    <w:p w14:paraId="7B6F9F34" w14:textId="01893595" w:rsidR="00A945D0" w:rsidRPr="00B8129C" w:rsidRDefault="00A945D0" w:rsidP="008C4CDB">
      <w:pPr>
        <w:jc w:val="both"/>
        <w:rPr>
          <w:rFonts w:ascii="Courier" w:hAnsi="Courier"/>
          <w:sz w:val="22"/>
          <w:szCs w:val="22"/>
          <w:lang w:val="en-GB"/>
        </w:rPr>
      </w:pPr>
    </w:p>
    <w:p w14:paraId="5E56E6F7" w14:textId="77777777" w:rsidR="00EB11EF" w:rsidRPr="00B8129C" w:rsidRDefault="00EB11EF" w:rsidP="008C4CDB">
      <w:pPr>
        <w:jc w:val="both"/>
        <w:rPr>
          <w:rFonts w:ascii="Courier" w:hAnsi="Courier"/>
          <w:sz w:val="22"/>
          <w:szCs w:val="22"/>
          <w:lang w:val="en-GB"/>
        </w:rPr>
      </w:pPr>
    </w:p>
    <w:p w14:paraId="1C28697C" w14:textId="77777777" w:rsidR="00D165E8" w:rsidRPr="00CC4C6B" w:rsidRDefault="00D165E8" w:rsidP="008C4CDB">
      <w:pPr>
        <w:jc w:val="both"/>
        <w:rPr>
          <w:rFonts w:ascii="Courier" w:hAnsi="Courier"/>
          <w:b/>
          <w:szCs w:val="22"/>
          <w:lang w:val="en-GB"/>
        </w:rPr>
      </w:pPr>
      <w:r w:rsidRPr="00CC4C6B">
        <w:rPr>
          <w:rFonts w:ascii="Courier" w:hAnsi="Courier"/>
          <w:b/>
          <w:szCs w:val="22"/>
          <w:lang w:val="en-GB"/>
        </w:rPr>
        <w:t>USAGE</w:t>
      </w:r>
    </w:p>
    <w:p w14:paraId="527E083F" w14:textId="77777777" w:rsidR="00AB2F51" w:rsidRPr="00B8129C" w:rsidRDefault="00AB2F51" w:rsidP="008C4CDB">
      <w:pPr>
        <w:jc w:val="both"/>
        <w:rPr>
          <w:rFonts w:ascii="Courier" w:hAnsi="Courier"/>
          <w:sz w:val="22"/>
          <w:szCs w:val="22"/>
          <w:lang w:val="en-GB"/>
        </w:rPr>
      </w:pPr>
    </w:p>
    <w:p w14:paraId="0AE5AB8D" w14:textId="77777777" w:rsidR="0006763C" w:rsidRPr="00B8129C" w:rsidRDefault="0006763C" w:rsidP="008C4CDB">
      <w:pPr>
        <w:jc w:val="both"/>
        <w:rPr>
          <w:rFonts w:ascii="Courier" w:hAnsi="Courier"/>
          <w:sz w:val="22"/>
          <w:szCs w:val="22"/>
          <w:lang w:val="en-GB"/>
        </w:rPr>
      </w:pPr>
      <w:r w:rsidRPr="00B8129C">
        <w:rPr>
          <w:rFonts w:ascii="Courier" w:hAnsi="Courier"/>
          <w:sz w:val="22"/>
          <w:szCs w:val="22"/>
          <w:lang w:val="en-GB"/>
        </w:rPr>
        <w:t xml:space="preserve">The Harbin web application is organised into five different panels:  </w:t>
      </w:r>
    </w:p>
    <w:p w14:paraId="7E9967AA" w14:textId="77777777" w:rsidR="002C347F" w:rsidRPr="00B8129C" w:rsidRDefault="002C347F" w:rsidP="008C4CDB">
      <w:pPr>
        <w:jc w:val="both"/>
        <w:rPr>
          <w:rFonts w:ascii="Courier" w:hAnsi="Courier"/>
          <w:sz w:val="22"/>
          <w:szCs w:val="22"/>
          <w:lang w:val="en-GB"/>
        </w:rPr>
      </w:pPr>
    </w:p>
    <w:p w14:paraId="30113977" w14:textId="3B3BDF87" w:rsidR="0006763C" w:rsidRPr="00CC4C6B" w:rsidRDefault="0006763C" w:rsidP="008C4CDB">
      <w:pPr>
        <w:jc w:val="both"/>
        <w:rPr>
          <w:rFonts w:ascii="Courier" w:hAnsi="Courier"/>
          <w:b/>
          <w:sz w:val="22"/>
          <w:szCs w:val="22"/>
          <w:lang w:val="en-GB"/>
        </w:rPr>
      </w:pPr>
      <w:r w:rsidRPr="00CC4C6B">
        <w:rPr>
          <w:rFonts w:ascii="Courier" w:hAnsi="Courier"/>
          <w:b/>
          <w:sz w:val="22"/>
          <w:szCs w:val="22"/>
          <w:lang w:val="en-GB"/>
        </w:rPr>
        <w:t>A: Data upload</w:t>
      </w:r>
    </w:p>
    <w:p w14:paraId="7D6804AB" w14:textId="77777777" w:rsidR="00A945D0" w:rsidRPr="00B8129C" w:rsidRDefault="00A945D0" w:rsidP="008C4CDB">
      <w:pPr>
        <w:jc w:val="both"/>
        <w:rPr>
          <w:rFonts w:ascii="Courier" w:hAnsi="Courier"/>
          <w:sz w:val="22"/>
          <w:szCs w:val="22"/>
          <w:lang w:val="en-GB"/>
        </w:rPr>
      </w:pPr>
    </w:p>
    <w:p w14:paraId="5A0B7966" w14:textId="56C28016" w:rsidR="002C347F" w:rsidRPr="00B8129C" w:rsidRDefault="00A945D0" w:rsidP="008C4CDB">
      <w:pPr>
        <w:jc w:val="both"/>
        <w:rPr>
          <w:rFonts w:ascii="Courier" w:hAnsi="Courier"/>
          <w:sz w:val="22"/>
          <w:szCs w:val="22"/>
          <w:lang w:val="en-GB"/>
        </w:rPr>
      </w:pPr>
      <w:r w:rsidRPr="00B8129C">
        <w:rPr>
          <w:rFonts w:ascii="Courier" w:hAnsi="Courier"/>
          <w:sz w:val="22"/>
          <w:szCs w:val="22"/>
          <w:lang w:val="en-GB"/>
        </w:rPr>
        <w:t xml:space="preserve">This is the default active tab </w:t>
      </w:r>
      <w:r w:rsidR="00812BE9">
        <w:rPr>
          <w:rFonts w:ascii="Courier" w:hAnsi="Courier"/>
          <w:sz w:val="22"/>
          <w:szCs w:val="22"/>
          <w:lang w:val="en-GB"/>
        </w:rPr>
        <w:t xml:space="preserve">when </w:t>
      </w:r>
      <w:r w:rsidRPr="00B8129C">
        <w:rPr>
          <w:rFonts w:ascii="Courier" w:hAnsi="Courier"/>
          <w:sz w:val="22"/>
          <w:szCs w:val="22"/>
          <w:lang w:val="en-GB"/>
        </w:rPr>
        <w:t xml:space="preserve">the </w:t>
      </w:r>
      <w:r w:rsidR="00812BE9" w:rsidRPr="00B8129C">
        <w:rPr>
          <w:rFonts w:ascii="Courier" w:hAnsi="Courier"/>
          <w:sz w:val="22"/>
          <w:szCs w:val="22"/>
          <w:lang w:val="en-GB"/>
        </w:rPr>
        <w:t>application starts</w:t>
      </w:r>
      <w:r w:rsidRPr="00B8129C">
        <w:rPr>
          <w:rFonts w:ascii="Courier" w:hAnsi="Courier"/>
          <w:sz w:val="22"/>
          <w:szCs w:val="22"/>
          <w:lang w:val="en-GB"/>
        </w:rPr>
        <w:t>.</w:t>
      </w:r>
    </w:p>
    <w:p w14:paraId="6B9AB4C4" w14:textId="01EAC3DB" w:rsidR="00A945D0" w:rsidRPr="00B8129C" w:rsidRDefault="002C347F" w:rsidP="008C4CDB">
      <w:pPr>
        <w:jc w:val="both"/>
        <w:rPr>
          <w:rFonts w:ascii="Courier" w:hAnsi="Courier"/>
          <w:sz w:val="22"/>
          <w:szCs w:val="22"/>
          <w:lang w:val="en-GB"/>
        </w:rPr>
      </w:pPr>
      <w:r w:rsidRPr="00B8129C">
        <w:rPr>
          <w:rFonts w:ascii="Courier" w:hAnsi="Courier"/>
          <w:sz w:val="22"/>
          <w:szCs w:val="22"/>
          <w:lang w:val="en-GB"/>
        </w:rPr>
        <w:t>Two options</w:t>
      </w:r>
      <w:r w:rsidR="00812BE9">
        <w:rPr>
          <w:rFonts w:ascii="Courier" w:hAnsi="Courier"/>
          <w:sz w:val="22"/>
          <w:szCs w:val="22"/>
          <w:lang w:val="en-GB"/>
        </w:rPr>
        <w:t xml:space="preserve"> are available, either direct in</w:t>
      </w:r>
      <w:r w:rsidRPr="00B8129C">
        <w:rPr>
          <w:rFonts w:ascii="Courier" w:hAnsi="Courier"/>
          <w:sz w:val="22"/>
          <w:szCs w:val="22"/>
          <w:lang w:val="en-GB"/>
        </w:rPr>
        <w:t xml:space="preserve">put of your gene of interest files and reference genes files from the </w:t>
      </w:r>
      <w:bookmarkStart w:id="0" w:name="_GoBack"/>
      <w:r w:rsidRPr="00B8129C">
        <w:rPr>
          <w:rFonts w:ascii="Courier" w:hAnsi="Courier"/>
          <w:sz w:val="22"/>
          <w:szCs w:val="22"/>
          <w:lang w:val="en-GB"/>
        </w:rPr>
        <w:t>Rotor-Gene Q software</w:t>
      </w:r>
      <w:r w:rsidR="00697D15">
        <w:rPr>
          <w:rFonts w:ascii="Courier" w:hAnsi="Courier"/>
          <w:sz w:val="22"/>
          <w:szCs w:val="22"/>
          <w:lang w:val="en-GB"/>
        </w:rPr>
        <w:t xml:space="preserve"> (version </w:t>
      </w:r>
      <w:r w:rsidR="00697D15" w:rsidRPr="00B8129C">
        <w:rPr>
          <w:rFonts w:ascii="Courier" w:hAnsi="Courier"/>
          <w:sz w:val="22"/>
          <w:szCs w:val="22"/>
          <w:lang w:val="en-GB"/>
        </w:rPr>
        <w:t>2.3.11</w:t>
      </w:r>
      <w:r w:rsidR="00697D15">
        <w:rPr>
          <w:rFonts w:ascii="Courier" w:hAnsi="Courier"/>
          <w:sz w:val="22"/>
          <w:szCs w:val="22"/>
          <w:lang w:val="en-GB"/>
        </w:rPr>
        <w:t xml:space="preserve"> and above)</w:t>
      </w:r>
      <w:bookmarkEnd w:id="0"/>
      <w:r w:rsidRPr="00B8129C">
        <w:rPr>
          <w:rFonts w:ascii="Courier" w:hAnsi="Courier"/>
          <w:sz w:val="22"/>
          <w:szCs w:val="22"/>
          <w:lang w:val="en-GB"/>
        </w:rPr>
        <w:t xml:space="preserve"> or manual import of Cq values from another platform.</w:t>
      </w:r>
    </w:p>
    <w:p w14:paraId="3FEE58D7" w14:textId="77777777" w:rsidR="00074F34" w:rsidRPr="00B8129C" w:rsidRDefault="00074F34" w:rsidP="008C4CDB">
      <w:pPr>
        <w:jc w:val="both"/>
        <w:rPr>
          <w:rFonts w:ascii="Courier" w:hAnsi="Courier"/>
          <w:sz w:val="22"/>
          <w:szCs w:val="22"/>
          <w:lang w:val="en-GB"/>
        </w:rPr>
      </w:pPr>
    </w:p>
    <w:p w14:paraId="35D2FACF" w14:textId="3653EDBB" w:rsidR="00074F34" w:rsidRPr="00B8129C" w:rsidRDefault="002C347F" w:rsidP="008C4CDB">
      <w:pPr>
        <w:jc w:val="both"/>
        <w:rPr>
          <w:rFonts w:ascii="Courier" w:hAnsi="Courier"/>
          <w:sz w:val="22"/>
          <w:szCs w:val="22"/>
          <w:lang w:val="en-GB"/>
        </w:rPr>
      </w:pPr>
      <w:r w:rsidRPr="00B8129C">
        <w:rPr>
          <w:rFonts w:ascii="Courier" w:hAnsi="Courier"/>
          <w:sz w:val="22"/>
          <w:szCs w:val="22"/>
          <w:lang w:val="en-GB"/>
        </w:rPr>
        <w:t xml:space="preserve">For the Rotor-Gene option, at </w:t>
      </w:r>
      <w:r w:rsidR="00812BE9" w:rsidRPr="00B8129C">
        <w:rPr>
          <w:rFonts w:ascii="Courier" w:hAnsi="Courier"/>
          <w:sz w:val="22"/>
          <w:szCs w:val="22"/>
          <w:lang w:val="en-GB"/>
        </w:rPr>
        <w:t>least</w:t>
      </w:r>
      <w:r w:rsidRPr="00B8129C">
        <w:rPr>
          <w:rFonts w:ascii="Courier" w:hAnsi="Courier"/>
          <w:sz w:val="22"/>
          <w:szCs w:val="22"/>
          <w:lang w:val="en-GB"/>
        </w:rPr>
        <w:t xml:space="preserve"> one gene of interest file and one reference gene file need to be provided. </w:t>
      </w:r>
    </w:p>
    <w:p w14:paraId="68A2A8CB" w14:textId="26F8BA9B" w:rsidR="002C347F" w:rsidRPr="00B8129C" w:rsidRDefault="002C347F" w:rsidP="008C4CDB">
      <w:pPr>
        <w:jc w:val="both"/>
        <w:rPr>
          <w:rFonts w:ascii="Courier" w:hAnsi="Courier"/>
          <w:sz w:val="22"/>
          <w:szCs w:val="22"/>
          <w:lang w:val="en-GB"/>
        </w:rPr>
      </w:pPr>
      <w:r w:rsidRPr="00B8129C">
        <w:rPr>
          <w:rFonts w:ascii="Courier" w:hAnsi="Courier"/>
          <w:sz w:val="22"/>
          <w:szCs w:val="22"/>
          <w:lang w:val="en-GB"/>
        </w:rPr>
        <w:t xml:space="preserve">If data for one gene is split over multiple .csv files, </w:t>
      </w:r>
      <w:r w:rsidR="00074F34" w:rsidRPr="00B8129C">
        <w:rPr>
          <w:rFonts w:ascii="Courier" w:hAnsi="Courier"/>
          <w:sz w:val="22"/>
          <w:szCs w:val="22"/>
          <w:lang w:val="en-GB"/>
        </w:rPr>
        <w:t>multiple files can be selected for upload.</w:t>
      </w:r>
    </w:p>
    <w:p w14:paraId="294FE0BC" w14:textId="20A2C7B6" w:rsidR="00CC7801" w:rsidRPr="00B8129C" w:rsidRDefault="00074F34" w:rsidP="008C4CDB">
      <w:pPr>
        <w:jc w:val="both"/>
        <w:rPr>
          <w:rFonts w:ascii="Courier" w:hAnsi="Courier"/>
          <w:sz w:val="22"/>
          <w:szCs w:val="22"/>
          <w:lang w:val="en-GB"/>
        </w:rPr>
      </w:pPr>
      <w:r w:rsidRPr="00B8129C">
        <w:rPr>
          <w:rFonts w:ascii="Courier" w:hAnsi="Courier"/>
          <w:sz w:val="22"/>
          <w:szCs w:val="22"/>
          <w:lang w:val="en-GB"/>
        </w:rPr>
        <w:t>For each gene, standard curve data and s</w:t>
      </w:r>
      <w:r w:rsidR="00812BE9">
        <w:rPr>
          <w:rFonts w:ascii="Courier" w:hAnsi="Courier"/>
          <w:sz w:val="22"/>
          <w:szCs w:val="22"/>
          <w:lang w:val="en-GB"/>
        </w:rPr>
        <w:t xml:space="preserve">ample data need to be available </w:t>
      </w:r>
      <w:r w:rsidRPr="00B8129C">
        <w:rPr>
          <w:rFonts w:ascii="Courier" w:hAnsi="Courier"/>
          <w:sz w:val="22"/>
          <w:szCs w:val="22"/>
          <w:lang w:val="en-GB"/>
        </w:rPr>
        <w:t xml:space="preserve">in one of the files selected for upload. Standard curve </w:t>
      </w:r>
      <w:r w:rsidR="00447162" w:rsidRPr="00B8129C">
        <w:rPr>
          <w:rFonts w:ascii="Courier" w:hAnsi="Courier"/>
          <w:sz w:val="22"/>
          <w:szCs w:val="22"/>
          <w:lang w:val="en-GB"/>
        </w:rPr>
        <w:t>samples</w:t>
      </w:r>
      <w:r w:rsidRPr="00B8129C">
        <w:rPr>
          <w:rFonts w:ascii="Courier" w:hAnsi="Courier"/>
          <w:sz w:val="22"/>
          <w:szCs w:val="22"/>
          <w:lang w:val="en-GB"/>
        </w:rPr>
        <w:t xml:space="preserve"> need to be tagged as “Standard” and samples to be included in the analysis need to be tagged as “Unknown” in the “Type” column</w:t>
      </w:r>
      <w:r w:rsidR="00447162" w:rsidRPr="00B8129C">
        <w:rPr>
          <w:rFonts w:ascii="Courier" w:hAnsi="Courier"/>
          <w:sz w:val="22"/>
          <w:szCs w:val="22"/>
          <w:lang w:val="en-GB"/>
        </w:rPr>
        <w:t xml:space="preserve"> (Automatic tagging </w:t>
      </w:r>
      <w:r w:rsidR="00812BE9" w:rsidRPr="00B8129C">
        <w:rPr>
          <w:rFonts w:ascii="Courier" w:hAnsi="Courier"/>
          <w:sz w:val="22"/>
          <w:szCs w:val="22"/>
          <w:lang w:val="en-GB"/>
        </w:rPr>
        <w:t>system</w:t>
      </w:r>
      <w:r w:rsidR="00447162" w:rsidRPr="00B8129C">
        <w:rPr>
          <w:rFonts w:ascii="Courier" w:hAnsi="Courier"/>
          <w:sz w:val="22"/>
          <w:szCs w:val="22"/>
          <w:lang w:val="en-GB"/>
        </w:rPr>
        <w:t xml:space="preserve"> of the Rotor-Gene Q software</w:t>
      </w:r>
      <w:r w:rsidR="00812BE9">
        <w:rPr>
          <w:rFonts w:ascii="Courier" w:hAnsi="Courier"/>
          <w:sz w:val="22"/>
          <w:szCs w:val="22"/>
          <w:lang w:val="en-GB"/>
        </w:rPr>
        <w:t>)</w:t>
      </w:r>
      <w:r w:rsidRPr="00B8129C">
        <w:rPr>
          <w:rFonts w:ascii="Courier" w:hAnsi="Courier"/>
          <w:sz w:val="22"/>
          <w:szCs w:val="22"/>
          <w:lang w:val="en-GB"/>
        </w:rPr>
        <w:t xml:space="preserve">. The values for the “Standard” tagged samples will be used to set the minimum and maximum valid Cq value to prevent extrapolation of concentrations from the standard curve beyond the standard curve range. </w:t>
      </w:r>
      <w:r w:rsidR="00447162" w:rsidRPr="00B8129C">
        <w:rPr>
          <w:rFonts w:ascii="Courier" w:hAnsi="Courier"/>
          <w:sz w:val="22"/>
          <w:szCs w:val="22"/>
          <w:lang w:val="en-GB"/>
        </w:rPr>
        <w:t>Please note that the Rotor-Gene Q format change</w:t>
      </w:r>
      <w:r w:rsidR="00E4787B">
        <w:rPr>
          <w:rFonts w:ascii="Courier" w:hAnsi="Courier"/>
          <w:sz w:val="22"/>
          <w:szCs w:val="22"/>
          <w:lang w:val="en-GB"/>
        </w:rPr>
        <w:t>d</w:t>
      </w:r>
      <w:r w:rsidR="00447162" w:rsidRPr="00B8129C">
        <w:rPr>
          <w:rFonts w:ascii="Courier" w:hAnsi="Courier"/>
          <w:sz w:val="22"/>
          <w:szCs w:val="22"/>
          <w:lang w:val="en-GB"/>
        </w:rPr>
        <w:t xml:space="preserve"> in version 2.3.11 and additional rows in the header of the file and a “Color” column was added to the </w:t>
      </w:r>
      <w:r w:rsidR="00B8129C" w:rsidRPr="00B8129C">
        <w:rPr>
          <w:rFonts w:ascii="Courier" w:hAnsi="Courier"/>
          <w:sz w:val="22"/>
          <w:szCs w:val="22"/>
          <w:lang w:val="en-GB"/>
        </w:rPr>
        <w:t>.csv file.</w:t>
      </w:r>
    </w:p>
    <w:p w14:paraId="148D2593" w14:textId="77777777" w:rsidR="00CC7801" w:rsidRPr="00B8129C" w:rsidRDefault="00CC7801" w:rsidP="008C4CDB">
      <w:pPr>
        <w:jc w:val="both"/>
        <w:rPr>
          <w:rFonts w:ascii="Courier" w:hAnsi="Courier"/>
          <w:sz w:val="22"/>
          <w:szCs w:val="22"/>
          <w:lang w:val="en-GB"/>
        </w:rPr>
      </w:pPr>
    </w:p>
    <w:p w14:paraId="65AE6688" w14:textId="786D4F6E" w:rsidR="00CC7801" w:rsidRPr="00B8129C" w:rsidRDefault="00074F34" w:rsidP="008C4CDB">
      <w:pPr>
        <w:jc w:val="both"/>
        <w:rPr>
          <w:rFonts w:ascii="Courier" w:hAnsi="Courier"/>
          <w:sz w:val="22"/>
          <w:szCs w:val="22"/>
          <w:lang w:val="en-GB"/>
        </w:rPr>
      </w:pPr>
      <w:r w:rsidRPr="00B8129C">
        <w:rPr>
          <w:rFonts w:ascii="Courier" w:hAnsi="Courier"/>
          <w:sz w:val="22"/>
          <w:szCs w:val="22"/>
          <w:lang w:val="en-GB"/>
        </w:rPr>
        <w:t>For generation of the .csv file from the Rotor-Gene Q software please visit</w:t>
      </w:r>
      <w:r w:rsidR="00CC7801" w:rsidRPr="00B8129C">
        <w:rPr>
          <w:rFonts w:ascii="Courier" w:hAnsi="Courier"/>
          <w:sz w:val="22"/>
          <w:szCs w:val="22"/>
          <w:lang w:val="en-GB"/>
        </w:rPr>
        <w:t>:</w:t>
      </w:r>
    </w:p>
    <w:p w14:paraId="05E74090" w14:textId="77777777" w:rsidR="00CC7801" w:rsidRPr="00B8129C" w:rsidRDefault="00CC7801" w:rsidP="008C4CDB">
      <w:pPr>
        <w:jc w:val="both"/>
        <w:rPr>
          <w:rFonts w:ascii="Courier" w:hAnsi="Courier"/>
          <w:sz w:val="22"/>
          <w:szCs w:val="22"/>
          <w:lang w:val="en-GB"/>
        </w:rPr>
      </w:pPr>
    </w:p>
    <w:p w14:paraId="33503472" w14:textId="7C98B221" w:rsidR="00074F34" w:rsidRPr="00B8129C" w:rsidRDefault="00697D15" w:rsidP="008C4CDB">
      <w:pPr>
        <w:ind w:left="720"/>
        <w:jc w:val="both"/>
        <w:rPr>
          <w:rFonts w:ascii="Courier" w:hAnsi="Courier"/>
          <w:sz w:val="22"/>
          <w:szCs w:val="22"/>
          <w:lang w:val="en-GB"/>
        </w:rPr>
      </w:pPr>
      <w:hyperlink r:id="rId11" w:history="1">
        <w:r w:rsidR="00CC7801" w:rsidRPr="00B8129C">
          <w:rPr>
            <w:rStyle w:val="Hyperlink"/>
            <w:rFonts w:ascii="Courier" w:hAnsi="Courier"/>
            <w:sz w:val="22"/>
            <w:szCs w:val="22"/>
            <w:lang w:val="en-GB"/>
          </w:rPr>
          <w:t>https://www.qiagen.com/za/resources/resourcedetail?id=58d4a7d9-287f-4b01-85c3-5cb83db2228b&amp;lang=en</w:t>
        </w:r>
      </w:hyperlink>
    </w:p>
    <w:p w14:paraId="0449B9B7" w14:textId="77777777" w:rsidR="00CC7801" w:rsidRPr="00B8129C" w:rsidRDefault="00CC7801" w:rsidP="008C4CDB">
      <w:pPr>
        <w:jc w:val="both"/>
        <w:rPr>
          <w:rFonts w:ascii="Courier" w:hAnsi="Courier"/>
          <w:sz w:val="22"/>
          <w:szCs w:val="22"/>
          <w:lang w:val="en-GB"/>
        </w:rPr>
      </w:pPr>
    </w:p>
    <w:p w14:paraId="08F68438" w14:textId="13A484B8" w:rsidR="00CC7801" w:rsidRPr="00B8129C" w:rsidRDefault="00CC7801" w:rsidP="008C4CDB">
      <w:pPr>
        <w:jc w:val="both"/>
        <w:rPr>
          <w:rFonts w:ascii="Courier" w:hAnsi="Courier"/>
          <w:sz w:val="22"/>
          <w:szCs w:val="22"/>
          <w:lang w:val="en-GB"/>
        </w:rPr>
      </w:pPr>
      <w:r w:rsidRPr="00B8129C">
        <w:rPr>
          <w:rFonts w:ascii="Courier" w:hAnsi="Courier"/>
          <w:sz w:val="22"/>
          <w:szCs w:val="22"/>
          <w:lang w:val="en-GB"/>
        </w:rPr>
        <w:t>or see the Rotor-Gene Q manual included in the github directory at:</w:t>
      </w:r>
    </w:p>
    <w:p w14:paraId="1B666392" w14:textId="77777777" w:rsidR="00CC7801" w:rsidRPr="00B8129C" w:rsidRDefault="00CC7801" w:rsidP="008C4CDB">
      <w:pPr>
        <w:jc w:val="both"/>
        <w:rPr>
          <w:rFonts w:ascii="Courier" w:hAnsi="Courier"/>
          <w:sz w:val="22"/>
          <w:szCs w:val="22"/>
          <w:lang w:val="en-GB"/>
        </w:rPr>
      </w:pPr>
    </w:p>
    <w:p w14:paraId="1DEFC24B" w14:textId="3C6932F6" w:rsidR="00CC7801" w:rsidRPr="00B8129C" w:rsidRDefault="0062570D" w:rsidP="008C4CDB">
      <w:pPr>
        <w:ind w:firstLine="720"/>
        <w:jc w:val="both"/>
        <w:rPr>
          <w:rFonts w:ascii="Courier" w:hAnsi="Courier"/>
          <w:sz w:val="22"/>
          <w:szCs w:val="22"/>
          <w:lang w:val="en-GB"/>
        </w:rPr>
      </w:pPr>
      <w:r w:rsidRPr="0062570D">
        <w:rPr>
          <w:rFonts w:ascii="Courier" w:hAnsi="Courier"/>
          <w:sz w:val="22"/>
          <w:szCs w:val="22"/>
          <w:lang w:val="en-GB"/>
        </w:rPr>
        <w:t>https://github.com/Rbester18/harbin</w:t>
      </w:r>
    </w:p>
    <w:p w14:paraId="2CD57E86" w14:textId="77777777" w:rsidR="00CC7801" w:rsidRPr="00B8129C" w:rsidRDefault="00CC7801" w:rsidP="008C4CDB">
      <w:pPr>
        <w:jc w:val="both"/>
        <w:rPr>
          <w:rFonts w:ascii="Courier" w:hAnsi="Courier"/>
          <w:sz w:val="22"/>
          <w:szCs w:val="22"/>
          <w:lang w:val="en-GB"/>
        </w:rPr>
      </w:pPr>
    </w:p>
    <w:p w14:paraId="1563AAA2" w14:textId="1EBEDA3C" w:rsidR="00CC7801" w:rsidRPr="00B8129C" w:rsidRDefault="00CC7801" w:rsidP="008C4CDB">
      <w:pPr>
        <w:jc w:val="both"/>
        <w:rPr>
          <w:rFonts w:ascii="Courier" w:hAnsi="Courier"/>
          <w:sz w:val="22"/>
          <w:szCs w:val="22"/>
          <w:lang w:val="en-GB"/>
        </w:rPr>
      </w:pPr>
      <w:r w:rsidRPr="00B8129C">
        <w:rPr>
          <w:rFonts w:ascii="Courier" w:hAnsi="Courier"/>
          <w:sz w:val="22"/>
          <w:szCs w:val="22"/>
          <w:lang w:val="en-GB"/>
        </w:rPr>
        <w:t>An example .csv file is available for download in the application or in the github directory.</w:t>
      </w:r>
    </w:p>
    <w:p w14:paraId="52B256F5" w14:textId="77777777" w:rsidR="00CC7801" w:rsidRPr="00B8129C" w:rsidRDefault="00CC7801" w:rsidP="008C4CDB">
      <w:pPr>
        <w:jc w:val="both"/>
        <w:rPr>
          <w:rFonts w:ascii="Courier" w:hAnsi="Courier"/>
          <w:sz w:val="22"/>
          <w:szCs w:val="22"/>
          <w:lang w:val="en-GB"/>
        </w:rPr>
      </w:pPr>
    </w:p>
    <w:p w14:paraId="5B47F90D" w14:textId="77777777"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After data upload, row numbers, sample names and concentration values will be checked for consistency.</w:t>
      </w:r>
    </w:p>
    <w:p w14:paraId="732A568A" w14:textId="1FD45CDF" w:rsidR="008C4CDB" w:rsidRPr="00B8129C" w:rsidRDefault="008C4CDB" w:rsidP="008C4CDB">
      <w:pPr>
        <w:jc w:val="both"/>
        <w:rPr>
          <w:rFonts w:ascii="Courier" w:hAnsi="Courier"/>
          <w:sz w:val="22"/>
          <w:szCs w:val="22"/>
          <w:lang w:val="en-GB"/>
        </w:rPr>
      </w:pPr>
      <w:r w:rsidRPr="00B8129C">
        <w:rPr>
          <w:rFonts w:ascii="Courier" w:hAnsi="Courier"/>
          <w:sz w:val="22"/>
          <w:szCs w:val="22"/>
          <w:lang w:val="en-GB"/>
        </w:rPr>
        <w:t>For normalisation to occur</w:t>
      </w:r>
      <w:r w:rsidR="00812BE9">
        <w:rPr>
          <w:rFonts w:ascii="Courier" w:hAnsi="Courier"/>
          <w:sz w:val="22"/>
          <w:szCs w:val="22"/>
          <w:lang w:val="en-GB"/>
        </w:rPr>
        <w:t>,</w:t>
      </w:r>
      <w:r w:rsidRPr="00B8129C">
        <w:rPr>
          <w:rFonts w:ascii="Courier" w:hAnsi="Courier"/>
          <w:sz w:val="22"/>
          <w:szCs w:val="22"/>
          <w:lang w:val="en-GB"/>
        </w:rPr>
        <w:t xml:space="preserve"> every sample name in the gene of interest file(s) need to be present in all the reference gene files and every sample need to have a concentration value in the </w:t>
      </w:r>
      <w:r>
        <w:rPr>
          <w:rFonts w:ascii="Courier" w:hAnsi="Courier"/>
          <w:sz w:val="22"/>
          <w:szCs w:val="22"/>
          <w:lang w:val="en-GB"/>
        </w:rPr>
        <w:t>“</w:t>
      </w:r>
      <w:r w:rsidRPr="008C4CDB">
        <w:rPr>
          <w:rFonts w:ascii="Courier" w:hAnsi="Courier"/>
          <w:sz w:val="22"/>
          <w:szCs w:val="22"/>
          <w:lang w:val="en-GB"/>
        </w:rPr>
        <w:t>Rep. Calc. Conc.</w:t>
      </w:r>
      <w:r>
        <w:rPr>
          <w:rFonts w:ascii="Courier" w:hAnsi="Courier"/>
          <w:sz w:val="22"/>
          <w:szCs w:val="22"/>
          <w:lang w:val="en-GB"/>
        </w:rPr>
        <w:t>” column.</w:t>
      </w:r>
      <w:r w:rsidR="00812BE9">
        <w:rPr>
          <w:rFonts w:ascii="Courier" w:hAnsi="Courier"/>
          <w:sz w:val="22"/>
          <w:szCs w:val="22"/>
          <w:lang w:val="en-GB"/>
        </w:rPr>
        <w:t xml:space="preserve"> If </w:t>
      </w:r>
      <w:r w:rsidR="00E4787B">
        <w:rPr>
          <w:rFonts w:ascii="Courier" w:hAnsi="Courier"/>
          <w:sz w:val="22"/>
          <w:szCs w:val="22"/>
          <w:lang w:val="en-GB"/>
        </w:rPr>
        <w:t xml:space="preserve">an </w:t>
      </w:r>
      <w:r w:rsidR="00812BE9">
        <w:rPr>
          <w:rFonts w:ascii="Courier" w:hAnsi="Courier"/>
          <w:sz w:val="22"/>
          <w:szCs w:val="22"/>
          <w:lang w:val="en-GB"/>
        </w:rPr>
        <w:t>inconsistency is detected, a warning and/or error will be shown in the “Data upload” panel.</w:t>
      </w:r>
    </w:p>
    <w:p w14:paraId="6402FD2D" w14:textId="77777777" w:rsidR="008C4CDB" w:rsidRDefault="008C4CDB" w:rsidP="008C4CDB">
      <w:pPr>
        <w:jc w:val="both"/>
        <w:rPr>
          <w:rFonts w:ascii="Courier" w:hAnsi="Courier"/>
          <w:sz w:val="22"/>
          <w:szCs w:val="22"/>
          <w:lang w:val="en-GB"/>
        </w:rPr>
      </w:pPr>
    </w:p>
    <w:p w14:paraId="3BFF292A" w14:textId="30FBA2FE" w:rsidR="008C4CDB" w:rsidRDefault="00CC7801" w:rsidP="008C4CDB">
      <w:pPr>
        <w:jc w:val="both"/>
        <w:rPr>
          <w:rFonts w:ascii="Courier" w:hAnsi="Courier"/>
          <w:sz w:val="22"/>
          <w:szCs w:val="22"/>
          <w:lang w:val="en-GB"/>
        </w:rPr>
      </w:pPr>
      <w:r w:rsidRPr="00B8129C">
        <w:rPr>
          <w:rFonts w:ascii="Courier" w:hAnsi="Courier"/>
          <w:sz w:val="22"/>
          <w:szCs w:val="22"/>
          <w:lang w:val="en-GB"/>
        </w:rPr>
        <w:t xml:space="preserve">For manual importing of Cq values from a different qPCR platform than Rotor-Gene Q, Cq values need to </w:t>
      </w:r>
      <w:r w:rsidR="00B8129C" w:rsidRPr="00B8129C">
        <w:rPr>
          <w:rFonts w:ascii="Courier" w:hAnsi="Courier"/>
          <w:sz w:val="22"/>
          <w:szCs w:val="22"/>
          <w:lang w:val="en-GB"/>
        </w:rPr>
        <w:t xml:space="preserve">be </w:t>
      </w:r>
      <w:r w:rsidRPr="00B8129C">
        <w:rPr>
          <w:rFonts w:ascii="Courier" w:hAnsi="Courier"/>
          <w:sz w:val="22"/>
          <w:szCs w:val="22"/>
          <w:lang w:val="en-GB"/>
        </w:rPr>
        <w:t xml:space="preserve">provided in </w:t>
      </w:r>
      <w:r w:rsidR="00E4787B">
        <w:rPr>
          <w:rFonts w:ascii="Courier" w:hAnsi="Courier"/>
          <w:sz w:val="22"/>
          <w:szCs w:val="22"/>
          <w:lang w:val="en-GB"/>
        </w:rPr>
        <w:t xml:space="preserve">a single </w:t>
      </w:r>
      <w:r w:rsidRPr="00B8129C">
        <w:rPr>
          <w:rFonts w:ascii="Courier" w:hAnsi="Courier"/>
          <w:sz w:val="22"/>
          <w:szCs w:val="22"/>
          <w:lang w:val="en-GB"/>
        </w:rPr>
        <w:t>comma-</w:t>
      </w:r>
      <w:r w:rsidR="00A36D2C" w:rsidRPr="00B8129C">
        <w:rPr>
          <w:rFonts w:ascii="Courier" w:hAnsi="Courier"/>
          <w:sz w:val="22"/>
          <w:szCs w:val="22"/>
          <w:lang w:val="en-GB"/>
        </w:rPr>
        <w:t>separated</w:t>
      </w:r>
      <w:r w:rsidRPr="00B8129C">
        <w:rPr>
          <w:rFonts w:ascii="Courier" w:hAnsi="Courier"/>
          <w:sz w:val="22"/>
          <w:szCs w:val="22"/>
          <w:lang w:val="en-GB"/>
        </w:rPr>
        <w:t xml:space="preserve"> file (.csv). Column one should contain the names of the samples, column two the gene of interest Cq values and then column three onwards the Cq values per reference gene used. </w:t>
      </w:r>
      <w:r w:rsidR="008C4CDB">
        <w:rPr>
          <w:rFonts w:ascii="Courier" w:hAnsi="Courier"/>
          <w:sz w:val="22"/>
          <w:szCs w:val="22"/>
          <w:lang w:val="en-GB"/>
        </w:rPr>
        <w:t xml:space="preserve">Every sample in the gene of interest column will need to have a value in each of the reference gene columns. </w:t>
      </w:r>
      <w:r w:rsidRPr="00B8129C">
        <w:rPr>
          <w:rFonts w:ascii="Courier" w:hAnsi="Courier"/>
          <w:sz w:val="22"/>
          <w:szCs w:val="22"/>
          <w:lang w:val="en-GB"/>
        </w:rPr>
        <w:t>An example file is available for downloa</w:t>
      </w:r>
      <w:r w:rsidR="00B8129C" w:rsidRPr="00B8129C">
        <w:rPr>
          <w:rFonts w:ascii="Courier" w:hAnsi="Courier"/>
          <w:sz w:val="22"/>
          <w:szCs w:val="22"/>
          <w:lang w:val="en-GB"/>
        </w:rPr>
        <w:t>d in the application or in the github directory.</w:t>
      </w:r>
    </w:p>
    <w:p w14:paraId="5D10A7E4" w14:textId="77777777" w:rsidR="008C4CDB" w:rsidRDefault="008C4CDB" w:rsidP="008C4CDB">
      <w:pPr>
        <w:jc w:val="both"/>
        <w:rPr>
          <w:rFonts w:ascii="Courier" w:hAnsi="Courier"/>
          <w:sz w:val="22"/>
          <w:szCs w:val="22"/>
          <w:lang w:val="en-GB"/>
        </w:rPr>
      </w:pPr>
    </w:p>
    <w:p w14:paraId="743AFEEE" w14:textId="2A60C619" w:rsidR="00CC7801" w:rsidRPr="00B8129C" w:rsidRDefault="008C4CDB" w:rsidP="008C4CDB">
      <w:pPr>
        <w:jc w:val="both"/>
        <w:rPr>
          <w:rFonts w:ascii="Courier" w:hAnsi="Courier"/>
          <w:sz w:val="22"/>
          <w:szCs w:val="22"/>
          <w:lang w:val="en-GB"/>
        </w:rPr>
      </w:pPr>
      <w:r>
        <w:rPr>
          <w:rFonts w:ascii="Courier" w:hAnsi="Courier"/>
          <w:sz w:val="22"/>
          <w:szCs w:val="22"/>
          <w:lang w:val="en-GB"/>
        </w:rPr>
        <w:t xml:space="preserve">After upload of files are complete, normalisation will happen in the background by dividing the gene of interest value per sample by the reference gene index (geometric mean of the reference gene concentrations for each sample). The uploaded files and the normalised values can be viewed by selecting the “Rotor-Gene data output” or “Manual import data output” panels. </w:t>
      </w:r>
    </w:p>
    <w:p w14:paraId="425B48C6" w14:textId="77777777" w:rsidR="00A945D0" w:rsidRPr="00B8129C" w:rsidRDefault="00A945D0" w:rsidP="008C4CDB">
      <w:pPr>
        <w:jc w:val="both"/>
        <w:rPr>
          <w:rFonts w:ascii="Courier" w:hAnsi="Courier"/>
          <w:sz w:val="22"/>
          <w:szCs w:val="22"/>
          <w:lang w:val="en-GB"/>
        </w:rPr>
      </w:pPr>
    </w:p>
    <w:p w14:paraId="3C30E7DD" w14:textId="7634A63E" w:rsidR="0006763C" w:rsidRPr="000D23E8" w:rsidRDefault="0006763C" w:rsidP="008C4CDB">
      <w:pPr>
        <w:jc w:val="both"/>
        <w:rPr>
          <w:rFonts w:ascii="Courier" w:hAnsi="Courier"/>
          <w:b/>
          <w:sz w:val="22"/>
          <w:szCs w:val="22"/>
          <w:lang w:val="en-GB"/>
        </w:rPr>
      </w:pPr>
      <w:r w:rsidRPr="000D23E8">
        <w:rPr>
          <w:rFonts w:ascii="Courier" w:hAnsi="Courier"/>
          <w:b/>
          <w:sz w:val="22"/>
          <w:szCs w:val="22"/>
          <w:lang w:val="en-GB"/>
        </w:rPr>
        <w:t>B: Harbin intervals</w:t>
      </w:r>
    </w:p>
    <w:p w14:paraId="5CD2742A" w14:textId="77777777" w:rsidR="00CC4C6B" w:rsidRDefault="00CC4C6B" w:rsidP="008C4CDB">
      <w:pPr>
        <w:jc w:val="both"/>
        <w:rPr>
          <w:rFonts w:ascii="Courier" w:hAnsi="Courier"/>
          <w:sz w:val="22"/>
          <w:szCs w:val="22"/>
          <w:lang w:val="en-GB"/>
        </w:rPr>
      </w:pPr>
    </w:p>
    <w:p w14:paraId="3BAEB4E8" w14:textId="77777777" w:rsidR="00812BE9" w:rsidRDefault="00CC4C6B" w:rsidP="00812BE9">
      <w:pPr>
        <w:jc w:val="both"/>
        <w:rPr>
          <w:rFonts w:ascii="Courier" w:hAnsi="Courier"/>
          <w:sz w:val="22"/>
          <w:szCs w:val="22"/>
          <w:lang w:val="en-GB"/>
        </w:rPr>
      </w:pPr>
      <w:r>
        <w:rPr>
          <w:rFonts w:ascii="Courier" w:hAnsi="Courier"/>
          <w:sz w:val="22"/>
          <w:szCs w:val="22"/>
          <w:lang w:val="en-GB"/>
        </w:rPr>
        <w:t xml:space="preserve">After normalisation, each concentration </w:t>
      </w:r>
      <w:r w:rsidR="00812BE9">
        <w:rPr>
          <w:rFonts w:ascii="Courier" w:hAnsi="Courier"/>
          <w:sz w:val="22"/>
          <w:szCs w:val="22"/>
          <w:lang w:val="en-GB"/>
        </w:rPr>
        <w:t>ratio (CR) is assigned a score based on the distribution of the data. T</w:t>
      </w:r>
      <w:r w:rsidR="00812BE9" w:rsidRPr="00812BE9">
        <w:rPr>
          <w:rFonts w:ascii="Courier" w:hAnsi="Courier"/>
          <w:sz w:val="22"/>
          <w:szCs w:val="22"/>
          <w:lang w:val="en-GB"/>
        </w:rPr>
        <w:t>he 20th, 40th, 60th and 80th percentiles of the CRs distribution are calculated and assigned a score (1–5). A CR in the lowest quantile (0–20%) is assigned a “1”, and a CR in the highest quan</w:t>
      </w:r>
      <w:r w:rsidR="00812BE9">
        <w:rPr>
          <w:rFonts w:ascii="Courier" w:hAnsi="Courier"/>
          <w:sz w:val="22"/>
          <w:szCs w:val="22"/>
          <w:lang w:val="en-GB"/>
        </w:rPr>
        <w:t>tile (80–100%) is assigned a “5”</w:t>
      </w:r>
      <w:r w:rsidR="00812BE9" w:rsidRPr="00812BE9">
        <w:rPr>
          <w:rFonts w:ascii="Courier" w:hAnsi="Courier"/>
          <w:sz w:val="22"/>
          <w:szCs w:val="22"/>
          <w:lang w:val="en-GB"/>
        </w:rPr>
        <w:t>.</w:t>
      </w:r>
    </w:p>
    <w:p w14:paraId="4327AC07" w14:textId="40A8D118" w:rsidR="00812BE9" w:rsidRDefault="00812BE9" w:rsidP="00812BE9">
      <w:pPr>
        <w:jc w:val="both"/>
        <w:rPr>
          <w:rFonts w:ascii="Courier" w:hAnsi="Courier"/>
          <w:sz w:val="22"/>
          <w:szCs w:val="22"/>
          <w:lang w:val="en-GB"/>
        </w:rPr>
      </w:pPr>
      <w:r>
        <w:rPr>
          <w:rFonts w:ascii="Courier" w:hAnsi="Courier"/>
          <w:sz w:val="22"/>
          <w:szCs w:val="22"/>
          <w:lang w:val="en-GB"/>
        </w:rPr>
        <w:t>The normalised values and the interval scores can be downloaded at the bottom of the page.</w:t>
      </w:r>
    </w:p>
    <w:p w14:paraId="595F64E6" w14:textId="77777777" w:rsidR="00812BE9" w:rsidRDefault="00812BE9" w:rsidP="00812BE9">
      <w:pPr>
        <w:jc w:val="both"/>
        <w:rPr>
          <w:rFonts w:ascii="Courier" w:hAnsi="Courier"/>
          <w:sz w:val="22"/>
          <w:szCs w:val="22"/>
          <w:lang w:val="en-GB"/>
        </w:rPr>
      </w:pPr>
    </w:p>
    <w:p w14:paraId="73ECDDD8" w14:textId="6C1D5C85" w:rsidR="00C0010B" w:rsidRDefault="00812BE9" w:rsidP="00812BE9">
      <w:pPr>
        <w:jc w:val="both"/>
        <w:rPr>
          <w:rFonts w:ascii="Courier" w:hAnsi="Courier"/>
          <w:sz w:val="22"/>
          <w:szCs w:val="22"/>
          <w:lang w:val="en-GB"/>
        </w:rPr>
      </w:pPr>
      <w:r w:rsidRPr="00812BE9">
        <w:rPr>
          <w:rFonts w:ascii="Courier" w:hAnsi="Courier"/>
          <w:sz w:val="22"/>
          <w:szCs w:val="22"/>
          <w:lang w:val="en-GB"/>
        </w:rPr>
        <w:t>If a p</w:t>
      </w:r>
      <w:r w:rsidR="00C0010B">
        <w:rPr>
          <w:rFonts w:ascii="Courier" w:hAnsi="Courier"/>
          <w:sz w:val="22"/>
          <w:szCs w:val="22"/>
          <w:lang w:val="en-GB"/>
        </w:rPr>
        <w:t xml:space="preserve">revious experiment (reference database) is available and you want to add the new data to the previous experiment, the two data sets can be compared to see if the data is compatible based on the </w:t>
      </w:r>
      <w:r w:rsidR="00C0010B" w:rsidRPr="00812BE9">
        <w:rPr>
          <w:rFonts w:ascii="Courier" w:hAnsi="Courier"/>
          <w:sz w:val="22"/>
          <w:szCs w:val="22"/>
          <w:lang w:val="en-GB"/>
        </w:rPr>
        <w:t>distribution functions</w:t>
      </w:r>
      <w:r w:rsidR="00C0010B">
        <w:rPr>
          <w:rFonts w:ascii="Courier" w:hAnsi="Courier"/>
          <w:sz w:val="22"/>
          <w:szCs w:val="22"/>
          <w:lang w:val="en-GB"/>
        </w:rPr>
        <w:t xml:space="preserve"> of the two data sets. </w:t>
      </w:r>
      <w:r w:rsidR="00B23692">
        <w:rPr>
          <w:rFonts w:ascii="Courier" w:hAnsi="Courier"/>
          <w:sz w:val="22"/>
          <w:szCs w:val="22"/>
          <w:lang w:val="en-GB"/>
        </w:rPr>
        <w:t xml:space="preserve">A reference database example file is available for download in the app or in the github directory. </w:t>
      </w:r>
      <w:r w:rsidR="00C0010B">
        <w:rPr>
          <w:rFonts w:ascii="Courier" w:hAnsi="Courier"/>
          <w:sz w:val="22"/>
          <w:szCs w:val="22"/>
          <w:lang w:val="en-GB"/>
        </w:rPr>
        <w:t xml:space="preserve">Either the </w:t>
      </w:r>
      <w:r w:rsidR="00C0010B" w:rsidRPr="00812BE9">
        <w:rPr>
          <w:rFonts w:ascii="Courier" w:hAnsi="Courier"/>
          <w:sz w:val="22"/>
          <w:szCs w:val="22"/>
          <w:lang w:val="en-GB"/>
        </w:rPr>
        <w:t>Kolmogorov-Smirnov test</w:t>
      </w:r>
      <w:r w:rsidR="00C0010B">
        <w:rPr>
          <w:rFonts w:ascii="Courier" w:hAnsi="Courier"/>
          <w:sz w:val="22"/>
          <w:szCs w:val="22"/>
          <w:lang w:val="en-GB"/>
        </w:rPr>
        <w:t xml:space="preserve"> or the Harbin test can be performed to compare data sets. </w:t>
      </w:r>
    </w:p>
    <w:p w14:paraId="7A4B8ABF" w14:textId="77777777" w:rsidR="00C0010B" w:rsidRDefault="00C0010B" w:rsidP="00812BE9">
      <w:pPr>
        <w:jc w:val="both"/>
        <w:rPr>
          <w:rFonts w:ascii="Courier" w:hAnsi="Courier"/>
          <w:sz w:val="22"/>
          <w:szCs w:val="22"/>
          <w:lang w:val="en-GB"/>
        </w:rPr>
      </w:pPr>
    </w:p>
    <w:p w14:paraId="3CB3A53E" w14:textId="132382A4" w:rsidR="00C0010B" w:rsidRDefault="00C0010B" w:rsidP="00812BE9">
      <w:pPr>
        <w:jc w:val="both"/>
        <w:rPr>
          <w:rFonts w:ascii="Courier" w:hAnsi="Courier"/>
          <w:sz w:val="22"/>
          <w:szCs w:val="22"/>
          <w:lang w:val="en-GB"/>
        </w:rPr>
      </w:pPr>
      <w:r>
        <w:rPr>
          <w:rFonts w:ascii="Courier" w:hAnsi="Courier"/>
          <w:sz w:val="22"/>
          <w:szCs w:val="22"/>
          <w:lang w:val="en-GB"/>
        </w:rPr>
        <w:t>For both test, the new data is added to the</w:t>
      </w:r>
      <w:r w:rsidR="000D23E8">
        <w:rPr>
          <w:rFonts w:ascii="Courier" w:hAnsi="Courier"/>
          <w:sz w:val="22"/>
          <w:szCs w:val="22"/>
          <w:lang w:val="en-GB"/>
        </w:rPr>
        <w:t xml:space="preserve"> reference database and the </w:t>
      </w:r>
      <w:r w:rsidR="000D23E8" w:rsidRPr="000D23E8">
        <w:rPr>
          <w:rFonts w:ascii="Courier" w:hAnsi="Courier"/>
          <w:sz w:val="22"/>
          <w:szCs w:val="22"/>
          <w:lang w:val="en-GB"/>
        </w:rPr>
        <w:t>interval scores of the data in the reference database will adjust according to the new data distribution.</w:t>
      </w:r>
      <w:r w:rsidR="000D23E8">
        <w:rPr>
          <w:rFonts w:ascii="Courier" w:hAnsi="Courier"/>
          <w:sz w:val="22"/>
          <w:szCs w:val="22"/>
          <w:lang w:val="en-GB"/>
        </w:rPr>
        <w:t xml:space="preserve"> The percentage of the </w:t>
      </w:r>
      <w:r w:rsidRPr="00812BE9">
        <w:rPr>
          <w:rFonts w:ascii="Courier" w:hAnsi="Courier"/>
          <w:sz w:val="22"/>
          <w:szCs w:val="22"/>
          <w:lang w:val="en-GB"/>
        </w:rPr>
        <w:t xml:space="preserve">elements in the </w:t>
      </w:r>
      <w:r w:rsidR="000D23E8">
        <w:rPr>
          <w:rFonts w:ascii="Courier" w:hAnsi="Courier"/>
          <w:sz w:val="22"/>
          <w:szCs w:val="22"/>
          <w:lang w:val="en-GB"/>
        </w:rPr>
        <w:t>reference database</w:t>
      </w:r>
      <w:r w:rsidRPr="00812BE9">
        <w:rPr>
          <w:rFonts w:ascii="Courier" w:hAnsi="Courier"/>
          <w:sz w:val="22"/>
          <w:szCs w:val="22"/>
          <w:lang w:val="en-GB"/>
        </w:rPr>
        <w:t xml:space="preserve"> for which t</w:t>
      </w:r>
      <w:r w:rsidR="000D23E8">
        <w:rPr>
          <w:rFonts w:ascii="Courier" w:hAnsi="Courier"/>
          <w:sz w:val="22"/>
          <w:szCs w:val="22"/>
          <w:lang w:val="en-GB"/>
        </w:rPr>
        <w:t>he “labels” (1–5) have changed are calculated.</w:t>
      </w:r>
    </w:p>
    <w:p w14:paraId="123C7E62" w14:textId="24791DF1" w:rsidR="00320924" w:rsidRDefault="000D23E8" w:rsidP="008C4CDB">
      <w:pPr>
        <w:jc w:val="both"/>
        <w:rPr>
          <w:rFonts w:ascii="Courier" w:hAnsi="Courier"/>
          <w:sz w:val="22"/>
          <w:szCs w:val="22"/>
          <w:lang w:val="en-GB"/>
        </w:rPr>
      </w:pPr>
      <w:r>
        <w:rPr>
          <w:rFonts w:ascii="Courier" w:hAnsi="Courier"/>
          <w:sz w:val="22"/>
          <w:szCs w:val="22"/>
          <w:lang w:val="en-GB"/>
        </w:rPr>
        <w:t xml:space="preserve">The </w:t>
      </w:r>
      <w:r w:rsidRPr="00812BE9">
        <w:rPr>
          <w:rFonts w:ascii="Courier" w:hAnsi="Courier"/>
          <w:sz w:val="22"/>
          <w:szCs w:val="22"/>
          <w:lang w:val="en-GB"/>
        </w:rPr>
        <w:t>Kolmogorov-Smirnov test</w:t>
      </w:r>
      <w:r>
        <w:rPr>
          <w:rFonts w:ascii="Courier" w:hAnsi="Courier"/>
          <w:sz w:val="22"/>
          <w:szCs w:val="22"/>
          <w:lang w:val="en-GB"/>
        </w:rPr>
        <w:t xml:space="preserve"> is a </w:t>
      </w:r>
      <w:r w:rsidR="00343660">
        <w:rPr>
          <w:rFonts w:ascii="Courier" w:hAnsi="Courier"/>
          <w:sz w:val="22"/>
          <w:szCs w:val="22"/>
          <w:lang w:val="en-GB"/>
        </w:rPr>
        <w:t>well-known</w:t>
      </w:r>
      <w:r w:rsidR="00BB05A3">
        <w:rPr>
          <w:rFonts w:ascii="Courier" w:hAnsi="Courier"/>
          <w:sz w:val="22"/>
          <w:szCs w:val="22"/>
          <w:lang w:val="en-GB"/>
        </w:rPr>
        <w:t xml:space="preserve"> test to </w:t>
      </w:r>
      <w:r w:rsidR="00343660">
        <w:rPr>
          <w:rFonts w:ascii="Courier" w:hAnsi="Courier"/>
          <w:sz w:val="22"/>
          <w:szCs w:val="22"/>
          <w:lang w:val="en-GB"/>
        </w:rPr>
        <w:t>asses</w:t>
      </w:r>
      <w:r w:rsidR="00637B6F">
        <w:rPr>
          <w:rFonts w:ascii="Courier" w:hAnsi="Courier"/>
          <w:sz w:val="22"/>
          <w:szCs w:val="22"/>
          <w:lang w:val="en-GB"/>
        </w:rPr>
        <w:t>s</w:t>
      </w:r>
      <w:r>
        <w:rPr>
          <w:rFonts w:ascii="Courier" w:hAnsi="Courier"/>
          <w:sz w:val="22"/>
          <w:szCs w:val="22"/>
          <w:lang w:val="en-GB"/>
        </w:rPr>
        <w:t xml:space="preserve"> the </w:t>
      </w:r>
      <w:r w:rsidR="00795830">
        <w:rPr>
          <w:rFonts w:ascii="Courier" w:hAnsi="Courier"/>
          <w:sz w:val="22"/>
          <w:szCs w:val="22"/>
          <w:lang w:val="en-GB"/>
        </w:rPr>
        <w:t>location, scale or shape</w:t>
      </w:r>
      <w:r w:rsidRPr="00812BE9">
        <w:rPr>
          <w:rFonts w:ascii="Courier" w:hAnsi="Courier"/>
          <w:sz w:val="22"/>
          <w:szCs w:val="22"/>
          <w:lang w:val="en-GB"/>
        </w:rPr>
        <w:t xml:space="preserve"> of the empirical distribution functions</w:t>
      </w:r>
      <w:r>
        <w:rPr>
          <w:rFonts w:ascii="Courier" w:hAnsi="Courier"/>
          <w:sz w:val="22"/>
          <w:szCs w:val="22"/>
          <w:lang w:val="en-GB"/>
        </w:rPr>
        <w:t xml:space="preserve"> of data sets and </w:t>
      </w:r>
      <w:r w:rsidR="00343660">
        <w:rPr>
          <w:rFonts w:ascii="Courier" w:hAnsi="Courier"/>
          <w:sz w:val="22"/>
          <w:szCs w:val="22"/>
          <w:lang w:val="en-GB"/>
        </w:rPr>
        <w:t>is</w:t>
      </w:r>
      <w:r>
        <w:rPr>
          <w:rFonts w:ascii="Courier" w:hAnsi="Courier"/>
          <w:sz w:val="22"/>
          <w:szCs w:val="22"/>
          <w:lang w:val="en-GB"/>
        </w:rPr>
        <w:t xml:space="preserve"> the default option to compare data sets in the Harbin application. The Harbin test is proposed </w:t>
      </w:r>
      <w:r w:rsidR="00343660">
        <w:rPr>
          <w:rFonts w:ascii="Courier" w:hAnsi="Courier"/>
          <w:sz w:val="22"/>
          <w:szCs w:val="22"/>
          <w:lang w:val="en-GB"/>
        </w:rPr>
        <w:t>for a more conservative approach</w:t>
      </w:r>
      <w:r w:rsidR="00320924">
        <w:rPr>
          <w:rFonts w:ascii="Courier" w:hAnsi="Courier"/>
          <w:sz w:val="22"/>
          <w:szCs w:val="22"/>
          <w:lang w:val="en-GB"/>
        </w:rPr>
        <w:t xml:space="preserve"> </w:t>
      </w:r>
      <w:r w:rsidR="00320924" w:rsidRPr="00320924">
        <w:rPr>
          <w:rFonts w:ascii="Courier" w:hAnsi="Courier"/>
          <w:sz w:val="22"/>
          <w:szCs w:val="22"/>
          <w:lang w:val="en-GB"/>
        </w:rPr>
        <w:t>to avoid considering samples from two diff</w:t>
      </w:r>
      <w:r w:rsidR="00320924">
        <w:rPr>
          <w:rFonts w:ascii="Courier" w:hAnsi="Courier"/>
          <w:sz w:val="22"/>
          <w:szCs w:val="22"/>
          <w:lang w:val="en-GB"/>
        </w:rPr>
        <w:t>erent distributions as originat</w:t>
      </w:r>
      <w:r w:rsidR="00320924" w:rsidRPr="00320924">
        <w:rPr>
          <w:rFonts w:ascii="Courier" w:hAnsi="Courier"/>
          <w:sz w:val="22"/>
          <w:szCs w:val="22"/>
          <w:lang w:val="en-GB"/>
        </w:rPr>
        <w:t>ing from populations with the same distribution</w:t>
      </w:r>
      <w:r w:rsidR="00320924">
        <w:rPr>
          <w:rFonts w:ascii="Courier" w:hAnsi="Courier"/>
          <w:sz w:val="22"/>
          <w:szCs w:val="22"/>
          <w:lang w:val="en-GB"/>
        </w:rPr>
        <w:t xml:space="preserve">. </w:t>
      </w:r>
      <w:r w:rsidR="00320924" w:rsidRPr="00320924">
        <w:rPr>
          <w:rFonts w:ascii="Courier" w:hAnsi="Courier"/>
          <w:sz w:val="22"/>
          <w:szCs w:val="22"/>
          <w:lang w:val="en-GB"/>
        </w:rPr>
        <w:t xml:space="preserve">The Harbin test is </w:t>
      </w:r>
      <w:r w:rsidR="00320924">
        <w:rPr>
          <w:rFonts w:ascii="Courier" w:hAnsi="Courier"/>
          <w:sz w:val="22"/>
          <w:szCs w:val="22"/>
          <w:lang w:val="en-GB"/>
        </w:rPr>
        <w:t>also</w:t>
      </w:r>
      <w:r w:rsidR="00320924" w:rsidRPr="00320924">
        <w:rPr>
          <w:rFonts w:ascii="Courier" w:hAnsi="Courier"/>
          <w:sz w:val="22"/>
          <w:szCs w:val="22"/>
          <w:lang w:val="en-GB"/>
        </w:rPr>
        <w:t xml:space="preserve"> applicable for scenarios with a larger reference database than </w:t>
      </w:r>
      <w:r w:rsidR="00320924">
        <w:rPr>
          <w:rFonts w:ascii="Courier" w:hAnsi="Courier"/>
          <w:sz w:val="22"/>
          <w:szCs w:val="22"/>
          <w:lang w:val="en-GB"/>
        </w:rPr>
        <w:t xml:space="preserve">the </w:t>
      </w:r>
      <w:r w:rsidR="00320924" w:rsidRPr="00320924">
        <w:rPr>
          <w:rFonts w:ascii="Courier" w:hAnsi="Courier"/>
          <w:sz w:val="22"/>
          <w:szCs w:val="22"/>
          <w:lang w:val="en-GB"/>
        </w:rPr>
        <w:t>test data set.</w:t>
      </w:r>
    </w:p>
    <w:p w14:paraId="6F728FD8" w14:textId="77777777" w:rsidR="00B23692" w:rsidRDefault="00B23692" w:rsidP="008C4CDB">
      <w:pPr>
        <w:jc w:val="both"/>
        <w:rPr>
          <w:rFonts w:ascii="Courier" w:hAnsi="Courier"/>
          <w:sz w:val="22"/>
          <w:szCs w:val="22"/>
          <w:lang w:val="en-GB"/>
        </w:rPr>
      </w:pPr>
    </w:p>
    <w:p w14:paraId="19054DDA" w14:textId="18D10EA2" w:rsidR="00B23692" w:rsidRDefault="00B23692" w:rsidP="008C4CDB">
      <w:pPr>
        <w:jc w:val="both"/>
        <w:rPr>
          <w:rFonts w:ascii="Courier" w:hAnsi="Courier"/>
          <w:sz w:val="22"/>
          <w:szCs w:val="22"/>
          <w:lang w:val="en-GB"/>
        </w:rPr>
      </w:pPr>
      <w:r>
        <w:rPr>
          <w:rFonts w:ascii="Courier" w:hAnsi="Courier"/>
          <w:sz w:val="22"/>
          <w:szCs w:val="22"/>
          <w:lang w:val="en-GB"/>
        </w:rPr>
        <w:t>Both tests will produce a p value to asses</w:t>
      </w:r>
      <w:r w:rsidR="00213CE2">
        <w:rPr>
          <w:rFonts w:ascii="Courier" w:hAnsi="Courier"/>
          <w:sz w:val="22"/>
          <w:szCs w:val="22"/>
          <w:lang w:val="en-GB"/>
        </w:rPr>
        <w:t>s</w:t>
      </w:r>
      <w:r>
        <w:rPr>
          <w:rFonts w:ascii="Courier" w:hAnsi="Courier"/>
          <w:sz w:val="22"/>
          <w:szCs w:val="22"/>
          <w:lang w:val="en-GB"/>
        </w:rPr>
        <w:t xml:space="preserve"> the null hypothesis that both data sets have the same distribution function. If the p</w:t>
      </w:r>
      <w:r w:rsidR="009B53DA">
        <w:rPr>
          <w:rFonts w:ascii="Courier" w:hAnsi="Courier"/>
          <w:sz w:val="22"/>
          <w:szCs w:val="22"/>
          <w:lang w:val="en-GB"/>
        </w:rPr>
        <w:t xml:space="preserve"> value is</w:t>
      </w:r>
      <w:r>
        <w:rPr>
          <w:rFonts w:ascii="Courier" w:hAnsi="Courier"/>
          <w:sz w:val="22"/>
          <w:szCs w:val="22"/>
          <w:lang w:val="en-GB"/>
        </w:rPr>
        <w:t xml:space="preserve"> &lt; 0.05, the alternative hypothesis is true and the data distributions functions are different. </w:t>
      </w:r>
      <w:r w:rsidR="00213CE2">
        <w:rPr>
          <w:rFonts w:ascii="Courier" w:hAnsi="Courier"/>
          <w:sz w:val="22"/>
          <w:szCs w:val="22"/>
          <w:lang w:val="en-GB"/>
        </w:rPr>
        <w:t>For more details on the Harbin test, please see the end of this document.</w:t>
      </w:r>
    </w:p>
    <w:p w14:paraId="0E5F487F" w14:textId="77777777" w:rsidR="00213CE2" w:rsidRDefault="00213CE2" w:rsidP="008C4CDB">
      <w:pPr>
        <w:jc w:val="both"/>
        <w:rPr>
          <w:rFonts w:ascii="Courier" w:hAnsi="Courier"/>
          <w:sz w:val="22"/>
          <w:szCs w:val="22"/>
          <w:lang w:val="en-GB"/>
        </w:rPr>
      </w:pPr>
    </w:p>
    <w:p w14:paraId="786CEF73" w14:textId="7C825853" w:rsidR="00213CE2" w:rsidRDefault="00213CE2" w:rsidP="008C4CDB">
      <w:pPr>
        <w:jc w:val="both"/>
        <w:rPr>
          <w:rFonts w:ascii="Courier" w:hAnsi="Courier"/>
          <w:sz w:val="22"/>
          <w:szCs w:val="22"/>
          <w:lang w:val="en-GB"/>
        </w:rPr>
      </w:pPr>
      <w:r>
        <w:rPr>
          <w:rFonts w:ascii="Courier" w:hAnsi="Courier"/>
          <w:sz w:val="22"/>
          <w:szCs w:val="22"/>
          <w:lang w:val="en-GB"/>
        </w:rPr>
        <w:t xml:space="preserve">Even though the analysis was performed using the combined data set, the new data has not been added to the database until the option to add it has been selected. After selecting this option, the new database can be </w:t>
      </w:r>
      <w:r w:rsidR="00CB69C5">
        <w:rPr>
          <w:rFonts w:ascii="Courier" w:hAnsi="Courier"/>
          <w:sz w:val="22"/>
          <w:szCs w:val="22"/>
          <w:lang w:val="en-GB"/>
        </w:rPr>
        <w:t>downloaded with the updated interval scores.</w:t>
      </w:r>
      <w:r w:rsidR="009B53DA">
        <w:rPr>
          <w:rFonts w:ascii="Courier" w:hAnsi="Courier"/>
          <w:sz w:val="22"/>
          <w:szCs w:val="22"/>
          <w:lang w:val="en-GB"/>
        </w:rPr>
        <w:t xml:space="preserve"> The application will also check the names of the samples present the database. If the new data set contains samples with the same names of samples in the reference database, a warning will be shown.</w:t>
      </w:r>
    </w:p>
    <w:p w14:paraId="797CAA70" w14:textId="77777777" w:rsidR="00CB69C5" w:rsidRDefault="00CB69C5" w:rsidP="008C4CDB">
      <w:pPr>
        <w:jc w:val="both"/>
        <w:rPr>
          <w:rFonts w:ascii="Courier" w:hAnsi="Courier"/>
          <w:sz w:val="22"/>
          <w:szCs w:val="22"/>
          <w:lang w:val="en-GB"/>
        </w:rPr>
      </w:pPr>
    </w:p>
    <w:p w14:paraId="229E43F4" w14:textId="4AB183B1" w:rsidR="00CB69C5" w:rsidRDefault="00CB69C5" w:rsidP="008C4CDB">
      <w:pPr>
        <w:jc w:val="both"/>
        <w:rPr>
          <w:rFonts w:ascii="Courier" w:hAnsi="Courier"/>
          <w:sz w:val="22"/>
          <w:szCs w:val="22"/>
          <w:lang w:val="en-GB"/>
        </w:rPr>
      </w:pPr>
      <w:r>
        <w:rPr>
          <w:rFonts w:ascii="Courier" w:hAnsi="Courier"/>
          <w:sz w:val="22"/>
          <w:szCs w:val="22"/>
          <w:lang w:val="en-GB"/>
        </w:rPr>
        <w:t xml:space="preserve">This panel also has a view option for the </w:t>
      </w:r>
      <w:r w:rsidR="009B53DA">
        <w:rPr>
          <w:rFonts w:ascii="Courier" w:hAnsi="Courier"/>
          <w:sz w:val="22"/>
          <w:szCs w:val="22"/>
          <w:lang w:val="en-GB"/>
        </w:rPr>
        <w:t xml:space="preserve">data </w:t>
      </w:r>
      <w:r>
        <w:rPr>
          <w:rFonts w:ascii="Courier" w:hAnsi="Courier"/>
          <w:sz w:val="22"/>
          <w:szCs w:val="22"/>
          <w:lang w:val="en-GB"/>
        </w:rPr>
        <w:t xml:space="preserve">intervals. By selecting “View intervals”, plots will be displayed for the new data, unchanged database (if option to compare to database was selected) and the new </w:t>
      </w:r>
      <w:r w:rsidR="009B53DA">
        <w:rPr>
          <w:rFonts w:ascii="Courier" w:hAnsi="Courier"/>
          <w:sz w:val="22"/>
          <w:szCs w:val="22"/>
          <w:lang w:val="en-GB"/>
        </w:rPr>
        <w:t>database</w:t>
      </w:r>
      <w:r>
        <w:rPr>
          <w:rFonts w:ascii="Courier" w:hAnsi="Courier"/>
          <w:sz w:val="22"/>
          <w:szCs w:val="22"/>
          <w:lang w:val="en-GB"/>
        </w:rPr>
        <w:t xml:space="preserve"> (if option to add to reference database was selected</w:t>
      </w:r>
      <w:r w:rsidR="00CD2AAE">
        <w:rPr>
          <w:rFonts w:ascii="Courier" w:hAnsi="Courier"/>
          <w:sz w:val="22"/>
          <w:szCs w:val="22"/>
          <w:lang w:val="en-GB"/>
        </w:rPr>
        <w:t>)</w:t>
      </w:r>
      <w:r>
        <w:rPr>
          <w:rFonts w:ascii="Courier" w:hAnsi="Courier"/>
          <w:sz w:val="22"/>
          <w:szCs w:val="22"/>
          <w:lang w:val="en-GB"/>
        </w:rPr>
        <w:t>. In these plot</w:t>
      </w:r>
      <w:r w:rsidR="009B53DA">
        <w:rPr>
          <w:rFonts w:ascii="Courier" w:hAnsi="Courier"/>
          <w:sz w:val="22"/>
          <w:szCs w:val="22"/>
          <w:lang w:val="en-GB"/>
        </w:rPr>
        <w:t>s</w:t>
      </w:r>
      <w:r>
        <w:rPr>
          <w:rFonts w:ascii="Courier" w:hAnsi="Courier"/>
          <w:sz w:val="22"/>
          <w:szCs w:val="22"/>
          <w:lang w:val="en-GB"/>
        </w:rPr>
        <w:t xml:space="preserve"> the different data distributions can be viewed and the influence</w:t>
      </w:r>
      <w:r w:rsidR="00EE745D">
        <w:rPr>
          <w:rFonts w:ascii="Courier" w:hAnsi="Courier"/>
          <w:sz w:val="22"/>
          <w:szCs w:val="22"/>
          <w:lang w:val="en-GB"/>
        </w:rPr>
        <w:t xml:space="preserve"> of the distribution</w:t>
      </w:r>
      <w:r w:rsidR="009B53DA">
        <w:rPr>
          <w:rFonts w:ascii="Courier" w:hAnsi="Courier"/>
          <w:sz w:val="22"/>
          <w:szCs w:val="22"/>
          <w:lang w:val="en-GB"/>
        </w:rPr>
        <w:t xml:space="preserve"> of each data set</w:t>
      </w:r>
      <w:r w:rsidR="00EE745D">
        <w:rPr>
          <w:rFonts w:ascii="Courier" w:hAnsi="Courier"/>
          <w:sz w:val="22"/>
          <w:szCs w:val="22"/>
          <w:lang w:val="en-GB"/>
        </w:rPr>
        <w:t xml:space="preserve"> on</w:t>
      </w:r>
      <w:r>
        <w:rPr>
          <w:rFonts w:ascii="Courier" w:hAnsi="Courier"/>
          <w:sz w:val="22"/>
          <w:szCs w:val="22"/>
          <w:lang w:val="en-GB"/>
        </w:rPr>
        <w:t xml:space="preserve"> the interval boundaries</w:t>
      </w:r>
      <w:r w:rsidR="00EE745D">
        <w:rPr>
          <w:rFonts w:ascii="Courier" w:hAnsi="Courier"/>
          <w:sz w:val="22"/>
          <w:szCs w:val="22"/>
          <w:lang w:val="en-GB"/>
        </w:rPr>
        <w:t xml:space="preserve"> can be seen (indicated with dotted lines).</w:t>
      </w:r>
    </w:p>
    <w:p w14:paraId="0C410B34" w14:textId="77777777" w:rsidR="00795830" w:rsidRDefault="00795830" w:rsidP="008C4CDB">
      <w:pPr>
        <w:jc w:val="both"/>
        <w:rPr>
          <w:rFonts w:ascii="Courier" w:hAnsi="Courier"/>
          <w:sz w:val="22"/>
          <w:szCs w:val="22"/>
          <w:lang w:val="en-GB"/>
        </w:rPr>
      </w:pPr>
    </w:p>
    <w:p w14:paraId="36578E9A" w14:textId="5E7856EB" w:rsidR="00795830" w:rsidRDefault="00795830" w:rsidP="008C4CDB">
      <w:pPr>
        <w:jc w:val="both"/>
        <w:rPr>
          <w:rFonts w:ascii="Courier" w:hAnsi="Courier"/>
          <w:sz w:val="22"/>
          <w:szCs w:val="22"/>
          <w:lang w:val="en-GB"/>
        </w:rPr>
      </w:pPr>
    </w:p>
    <w:p w14:paraId="02FB1A82" w14:textId="4A725130" w:rsidR="0006763C" w:rsidRPr="00DD34D0" w:rsidRDefault="0006763C" w:rsidP="008C4CDB">
      <w:pPr>
        <w:jc w:val="both"/>
        <w:rPr>
          <w:rFonts w:ascii="Courier" w:hAnsi="Courier"/>
          <w:b/>
          <w:sz w:val="22"/>
          <w:szCs w:val="22"/>
          <w:lang w:val="en-GB"/>
        </w:rPr>
      </w:pPr>
      <w:r w:rsidRPr="00DD34D0">
        <w:rPr>
          <w:rFonts w:ascii="Courier" w:hAnsi="Courier"/>
          <w:b/>
          <w:sz w:val="22"/>
          <w:szCs w:val="22"/>
          <w:lang w:val="en-GB"/>
        </w:rPr>
        <w:t>C: Group selection</w:t>
      </w:r>
    </w:p>
    <w:p w14:paraId="503613D9" w14:textId="77777777" w:rsidR="00B23692" w:rsidRDefault="00B23692" w:rsidP="008C4CDB">
      <w:pPr>
        <w:jc w:val="both"/>
        <w:rPr>
          <w:rFonts w:ascii="Courier" w:hAnsi="Courier"/>
          <w:sz w:val="22"/>
          <w:szCs w:val="22"/>
          <w:lang w:val="en-GB"/>
        </w:rPr>
      </w:pPr>
    </w:p>
    <w:p w14:paraId="45A45063" w14:textId="27207165" w:rsidR="00B23692" w:rsidRDefault="00B23692" w:rsidP="008C4CDB">
      <w:pPr>
        <w:jc w:val="both"/>
        <w:rPr>
          <w:rFonts w:ascii="Courier" w:hAnsi="Courier"/>
          <w:sz w:val="22"/>
          <w:szCs w:val="22"/>
          <w:lang w:val="en-GB"/>
        </w:rPr>
      </w:pPr>
      <w:r>
        <w:rPr>
          <w:rFonts w:ascii="Courier" w:hAnsi="Courier"/>
          <w:sz w:val="22"/>
          <w:szCs w:val="22"/>
          <w:lang w:val="en-GB"/>
        </w:rPr>
        <w:t>If applicable, the normalised data, the new reference database or a different file (formatted as reference database file) can be loaded and grouped into biological conditions/groups to perform statistical analysis.</w:t>
      </w:r>
      <w:r w:rsidR="00DD34D0">
        <w:rPr>
          <w:rFonts w:ascii="Courier" w:hAnsi="Courier"/>
          <w:sz w:val="22"/>
          <w:szCs w:val="22"/>
          <w:lang w:val="en-GB"/>
        </w:rPr>
        <w:t xml:space="preserve"> In this panel the user can select the number of groups to be compared and subsequently the same number of tables (sample name and sample value) will show up for selection of the individual samples to be classified into each group.</w:t>
      </w:r>
    </w:p>
    <w:p w14:paraId="1715F98A" w14:textId="77777777" w:rsidR="009B53DA" w:rsidRDefault="009B53DA" w:rsidP="008C7843">
      <w:pPr>
        <w:jc w:val="both"/>
        <w:rPr>
          <w:rFonts w:ascii="Courier" w:hAnsi="Courier"/>
          <w:sz w:val="22"/>
          <w:szCs w:val="22"/>
          <w:lang w:val="en-GB"/>
        </w:rPr>
      </w:pPr>
    </w:p>
    <w:p w14:paraId="67F42949" w14:textId="518F8F1B" w:rsidR="008C7843" w:rsidRDefault="00FB53A2" w:rsidP="008C7843">
      <w:pPr>
        <w:jc w:val="both"/>
        <w:rPr>
          <w:rFonts w:ascii="Courier" w:hAnsi="Courier"/>
          <w:sz w:val="22"/>
          <w:szCs w:val="22"/>
          <w:lang w:val="en-GB"/>
        </w:rPr>
      </w:pPr>
      <w:r w:rsidRPr="00DD34D0">
        <w:rPr>
          <w:rFonts w:ascii="Courier" w:hAnsi="Courier"/>
          <w:sz w:val="22"/>
          <w:szCs w:val="22"/>
          <w:lang w:val="en-GB"/>
        </w:rPr>
        <w:t>Parametric statistical test assume</w:t>
      </w:r>
      <w:r w:rsidR="00DD34D0">
        <w:rPr>
          <w:rFonts w:ascii="Courier" w:hAnsi="Courier"/>
          <w:sz w:val="22"/>
          <w:szCs w:val="22"/>
          <w:lang w:val="en-GB"/>
        </w:rPr>
        <w:t>s</w:t>
      </w:r>
      <w:r w:rsidRPr="00DD34D0">
        <w:rPr>
          <w:rFonts w:ascii="Courier" w:hAnsi="Courier"/>
          <w:sz w:val="22"/>
          <w:szCs w:val="22"/>
          <w:lang w:val="en-GB"/>
        </w:rPr>
        <w:t xml:space="preserve"> that the variables are normally distributed</w:t>
      </w:r>
      <w:r w:rsidR="00DD34D0" w:rsidRPr="00DD34D0">
        <w:rPr>
          <w:rFonts w:ascii="Courier" w:hAnsi="Courier"/>
          <w:sz w:val="22"/>
          <w:szCs w:val="22"/>
        </w:rPr>
        <w:t xml:space="preserve"> </w:t>
      </w:r>
      <w:r w:rsidR="00DD34D0">
        <w:rPr>
          <w:rFonts w:ascii="Courier" w:hAnsi="Courier"/>
          <w:sz w:val="22"/>
          <w:szCs w:val="22"/>
        </w:rPr>
        <w:t>and varia</w:t>
      </w:r>
      <w:r w:rsidR="00DD34D0" w:rsidRPr="00DD34D0">
        <w:rPr>
          <w:rFonts w:ascii="Courier" w:hAnsi="Courier"/>
          <w:sz w:val="22"/>
          <w:szCs w:val="22"/>
        </w:rPr>
        <w:t xml:space="preserve">nace </w:t>
      </w:r>
      <w:r w:rsidR="00DD34D0" w:rsidRPr="00DD34D0">
        <w:rPr>
          <w:rFonts w:ascii="Courier" w:hAnsi="Courier"/>
          <w:sz w:val="22"/>
          <w:szCs w:val="22"/>
          <w:lang w:val="en-GB"/>
        </w:rPr>
        <w:t>homogeneous</w:t>
      </w:r>
      <w:r w:rsidRPr="00DD34D0">
        <w:rPr>
          <w:rFonts w:ascii="Courier" w:hAnsi="Courier"/>
          <w:sz w:val="22"/>
          <w:szCs w:val="22"/>
          <w:lang w:val="en-GB"/>
        </w:rPr>
        <w:t xml:space="preserve">.  A violation of the assumption of normality can seriously increase the chances of a Type I or II error. </w:t>
      </w:r>
      <w:r w:rsidR="008C7843" w:rsidRPr="00DD34D0">
        <w:rPr>
          <w:rFonts w:ascii="Courier" w:hAnsi="Courier"/>
          <w:sz w:val="22"/>
          <w:szCs w:val="22"/>
          <w:lang w:val="en-GB"/>
        </w:rPr>
        <w:t>B</w:t>
      </w:r>
      <w:r w:rsidRPr="00DD34D0">
        <w:rPr>
          <w:rFonts w:ascii="Courier" w:hAnsi="Courier"/>
          <w:sz w:val="22"/>
          <w:szCs w:val="22"/>
          <w:lang w:val="en-GB"/>
        </w:rPr>
        <w:t>y transforming</w:t>
      </w:r>
      <w:r>
        <w:rPr>
          <w:rFonts w:ascii="Courier" w:hAnsi="Courier"/>
          <w:sz w:val="22"/>
          <w:szCs w:val="22"/>
          <w:lang w:val="en-GB"/>
        </w:rPr>
        <w:t xml:space="preserve"> </w:t>
      </w:r>
      <w:r w:rsidR="00DD34D0">
        <w:rPr>
          <w:rFonts w:ascii="Courier" w:hAnsi="Courier"/>
          <w:sz w:val="22"/>
          <w:szCs w:val="22"/>
          <w:lang w:val="en-GB"/>
        </w:rPr>
        <w:t xml:space="preserve">the </w:t>
      </w:r>
      <w:r w:rsidRPr="00FB53A2">
        <w:rPr>
          <w:rFonts w:ascii="Courier" w:hAnsi="Courier"/>
          <w:sz w:val="22"/>
          <w:szCs w:val="22"/>
          <w:lang w:val="en-GB"/>
        </w:rPr>
        <w:t xml:space="preserve">data </w:t>
      </w:r>
      <w:r>
        <w:rPr>
          <w:rFonts w:ascii="Courier" w:hAnsi="Courier"/>
          <w:sz w:val="22"/>
          <w:szCs w:val="22"/>
          <w:lang w:val="en-GB"/>
        </w:rPr>
        <w:t>points</w:t>
      </w:r>
      <w:r w:rsidRPr="00FB53A2">
        <w:rPr>
          <w:rFonts w:ascii="Courier" w:hAnsi="Courier"/>
          <w:sz w:val="22"/>
          <w:szCs w:val="22"/>
          <w:lang w:val="en-GB"/>
        </w:rPr>
        <w:t xml:space="preserve"> </w:t>
      </w:r>
      <w:r>
        <w:rPr>
          <w:rFonts w:ascii="Courier" w:hAnsi="Courier"/>
          <w:sz w:val="22"/>
          <w:szCs w:val="22"/>
          <w:lang w:val="en-GB"/>
        </w:rPr>
        <w:t>can imp</w:t>
      </w:r>
      <w:r w:rsidR="008C7843">
        <w:rPr>
          <w:rFonts w:ascii="Courier" w:hAnsi="Courier"/>
          <w:sz w:val="22"/>
          <w:szCs w:val="22"/>
          <w:lang w:val="en-GB"/>
        </w:rPr>
        <w:t xml:space="preserve">rove the normality </w:t>
      </w:r>
      <w:r w:rsidR="00DD34D0">
        <w:rPr>
          <w:rFonts w:ascii="Courier" w:hAnsi="Courier"/>
          <w:sz w:val="22"/>
          <w:szCs w:val="22"/>
          <w:lang w:val="en-GB"/>
        </w:rPr>
        <w:t xml:space="preserve">and variance </w:t>
      </w:r>
      <w:r w:rsidR="008C7843">
        <w:rPr>
          <w:rFonts w:ascii="Courier" w:hAnsi="Courier"/>
          <w:sz w:val="22"/>
          <w:szCs w:val="22"/>
          <w:lang w:val="en-GB"/>
        </w:rPr>
        <w:t>of variables</w:t>
      </w:r>
      <w:r w:rsidR="00DD34D0">
        <w:rPr>
          <w:rFonts w:ascii="Courier" w:hAnsi="Courier"/>
          <w:sz w:val="22"/>
          <w:szCs w:val="22"/>
          <w:lang w:val="en-GB"/>
        </w:rPr>
        <w:t>. T</w:t>
      </w:r>
      <w:r w:rsidR="008C7843">
        <w:rPr>
          <w:rFonts w:ascii="Courier" w:hAnsi="Courier"/>
          <w:sz w:val="22"/>
          <w:szCs w:val="22"/>
          <w:lang w:val="en-GB"/>
        </w:rPr>
        <w:t xml:space="preserve">hese transformed values </w:t>
      </w:r>
      <w:r w:rsidR="00DD34D0">
        <w:rPr>
          <w:rFonts w:ascii="Courier" w:hAnsi="Courier"/>
          <w:sz w:val="22"/>
          <w:szCs w:val="22"/>
          <w:lang w:val="en-GB"/>
        </w:rPr>
        <w:t xml:space="preserve">can then be used in </w:t>
      </w:r>
      <w:r w:rsidR="008C7843">
        <w:rPr>
          <w:rFonts w:ascii="Courier" w:hAnsi="Courier"/>
          <w:sz w:val="22"/>
          <w:szCs w:val="22"/>
          <w:lang w:val="en-GB"/>
        </w:rPr>
        <w:t>the</w:t>
      </w:r>
      <w:r w:rsidR="008C7843" w:rsidRPr="00FB53A2">
        <w:rPr>
          <w:rFonts w:ascii="Courier" w:hAnsi="Courier"/>
          <w:sz w:val="22"/>
          <w:szCs w:val="22"/>
          <w:lang w:val="en-GB"/>
        </w:rPr>
        <w:t xml:space="preserve"> statistical test</w:t>
      </w:r>
      <w:r w:rsidR="008C7843">
        <w:rPr>
          <w:rFonts w:ascii="Courier" w:hAnsi="Courier"/>
          <w:sz w:val="22"/>
          <w:szCs w:val="22"/>
          <w:lang w:val="en-GB"/>
        </w:rPr>
        <w:t>s.</w:t>
      </w:r>
    </w:p>
    <w:p w14:paraId="0CB35301" w14:textId="4345C167" w:rsidR="00DD34D0" w:rsidRPr="00DD34D0" w:rsidRDefault="00FB53A2" w:rsidP="00DD34D0">
      <w:pPr>
        <w:jc w:val="both"/>
        <w:rPr>
          <w:rFonts w:ascii="Courier" w:hAnsi="Courier"/>
          <w:sz w:val="22"/>
          <w:szCs w:val="22"/>
          <w:lang w:val="en-GB"/>
        </w:rPr>
      </w:pPr>
      <w:r>
        <w:rPr>
          <w:rFonts w:ascii="Courier" w:hAnsi="Courier"/>
          <w:sz w:val="22"/>
          <w:szCs w:val="22"/>
          <w:lang w:val="en-GB"/>
        </w:rPr>
        <w:t xml:space="preserve">The Harbin application allows for </w:t>
      </w:r>
      <w:r w:rsidR="008C7843">
        <w:rPr>
          <w:rFonts w:ascii="Courier" w:hAnsi="Courier"/>
          <w:sz w:val="22"/>
          <w:szCs w:val="22"/>
          <w:lang w:val="en-GB"/>
        </w:rPr>
        <w:t>d</w:t>
      </w:r>
      <w:r w:rsidR="00B23692">
        <w:rPr>
          <w:rFonts w:ascii="Courier" w:hAnsi="Courier"/>
          <w:sz w:val="22"/>
          <w:szCs w:val="22"/>
          <w:lang w:val="en-GB"/>
        </w:rPr>
        <w:t xml:space="preserve">ata </w:t>
      </w:r>
      <w:r w:rsidR="008C7843">
        <w:rPr>
          <w:rFonts w:ascii="Courier" w:hAnsi="Courier"/>
          <w:sz w:val="22"/>
          <w:szCs w:val="22"/>
          <w:lang w:val="en-GB"/>
        </w:rPr>
        <w:t>transformation</w:t>
      </w:r>
      <w:r w:rsidR="00B23692">
        <w:rPr>
          <w:rFonts w:ascii="Courier" w:hAnsi="Courier"/>
          <w:sz w:val="22"/>
          <w:szCs w:val="22"/>
          <w:lang w:val="en-GB"/>
        </w:rPr>
        <w:t xml:space="preserve"> using the </w:t>
      </w:r>
      <w:r>
        <w:rPr>
          <w:rFonts w:ascii="Courier" w:hAnsi="Courier"/>
          <w:sz w:val="22"/>
          <w:szCs w:val="22"/>
          <w:lang w:val="en-GB"/>
        </w:rPr>
        <w:t>natural log or log base 10</w:t>
      </w:r>
      <w:r w:rsidR="008C7843">
        <w:rPr>
          <w:rFonts w:ascii="Courier" w:hAnsi="Courier"/>
          <w:sz w:val="22"/>
          <w:szCs w:val="22"/>
          <w:lang w:val="en-GB"/>
        </w:rPr>
        <w:t xml:space="preserve">. </w:t>
      </w:r>
    </w:p>
    <w:p w14:paraId="36226D41" w14:textId="77777777" w:rsidR="00DD34D0" w:rsidRDefault="00DD34D0" w:rsidP="008C4CDB">
      <w:pPr>
        <w:jc w:val="both"/>
        <w:rPr>
          <w:rFonts w:ascii="Courier" w:hAnsi="Courier"/>
          <w:sz w:val="22"/>
          <w:szCs w:val="22"/>
          <w:lang w:val="en-GB"/>
        </w:rPr>
      </w:pPr>
    </w:p>
    <w:p w14:paraId="5CDAA17E" w14:textId="456963AA" w:rsidR="0006763C" w:rsidRPr="00213CE2" w:rsidRDefault="0006763C" w:rsidP="008C4CDB">
      <w:pPr>
        <w:jc w:val="both"/>
        <w:rPr>
          <w:rFonts w:ascii="Courier" w:hAnsi="Courier"/>
          <w:b/>
          <w:sz w:val="22"/>
          <w:szCs w:val="22"/>
          <w:lang w:val="en-GB"/>
        </w:rPr>
      </w:pPr>
      <w:r w:rsidRPr="00213CE2">
        <w:rPr>
          <w:rFonts w:ascii="Courier" w:hAnsi="Courier"/>
          <w:b/>
          <w:sz w:val="22"/>
          <w:szCs w:val="22"/>
          <w:lang w:val="en-GB"/>
        </w:rPr>
        <w:t>D</w:t>
      </w:r>
      <w:r w:rsidR="00A945D0" w:rsidRPr="00213CE2">
        <w:rPr>
          <w:rFonts w:ascii="Courier" w:hAnsi="Courier"/>
          <w:b/>
          <w:sz w:val="22"/>
          <w:szCs w:val="22"/>
          <w:lang w:val="en-GB"/>
        </w:rPr>
        <w:t>: Data distribution</w:t>
      </w:r>
    </w:p>
    <w:p w14:paraId="66196BBA" w14:textId="77777777" w:rsidR="00DD34D0" w:rsidRDefault="00DD34D0" w:rsidP="008C4CDB">
      <w:pPr>
        <w:jc w:val="both"/>
        <w:rPr>
          <w:rFonts w:ascii="Courier" w:hAnsi="Courier"/>
          <w:sz w:val="22"/>
          <w:szCs w:val="22"/>
          <w:lang w:val="en-GB"/>
        </w:rPr>
      </w:pPr>
    </w:p>
    <w:p w14:paraId="154F1CF5" w14:textId="1EBA1D25" w:rsidR="00AA12DE" w:rsidRDefault="00AA12DE" w:rsidP="008C4CDB">
      <w:pPr>
        <w:jc w:val="both"/>
        <w:rPr>
          <w:rFonts w:ascii="Courier" w:hAnsi="Courier"/>
          <w:sz w:val="22"/>
          <w:szCs w:val="22"/>
          <w:lang w:val="en-GB"/>
        </w:rPr>
      </w:pPr>
      <w:r>
        <w:rPr>
          <w:rFonts w:ascii="Courier" w:hAnsi="Courier"/>
          <w:sz w:val="22"/>
          <w:szCs w:val="22"/>
          <w:lang w:val="en-GB"/>
        </w:rPr>
        <w:t>In this panel the basic statistics of each group selected in the previous panel will be displayed.</w:t>
      </w:r>
      <w:r w:rsidR="001478FD">
        <w:rPr>
          <w:rFonts w:ascii="Courier" w:hAnsi="Courier"/>
          <w:sz w:val="22"/>
          <w:szCs w:val="22"/>
          <w:lang w:val="en-GB"/>
        </w:rPr>
        <w:t xml:space="preserve"> A bar plot showing the data range and the mean of each group is also plotted, together with a box and whisker plot for better visualisation of each group’s data distribution. </w:t>
      </w:r>
    </w:p>
    <w:p w14:paraId="12DF8D31" w14:textId="77777777" w:rsidR="00637B6F" w:rsidRDefault="00637B6F" w:rsidP="008C4CDB">
      <w:pPr>
        <w:jc w:val="both"/>
        <w:rPr>
          <w:rFonts w:ascii="Courier" w:hAnsi="Courier"/>
          <w:sz w:val="22"/>
          <w:szCs w:val="22"/>
          <w:lang w:val="en-GB"/>
        </w:rPr>
      </w:pPr>
    </w:p>
    <w:p w14:paraId="25383A3D" w14:textId="2AE7883A" w:rsidR="00637B6F" w:rsidRDefault="00637B6F" w:rsidP="008C4CDB">
      <w:pPr>
        <w:jc w:val="both"/>
        <w:rPr>
          <w:rFonts w:ascii="Courier" w:hAnsi="Courier"/>
          <w:sz w:val="22"/>
          <w:szCs w:val="22"/>
          <w:lang w:val="en-GB"/>
        </w:rPr>
      </w:pPr>
      <w:r>
        <w:rPr>
          <w:rFonts w:ascii="Courier" w:hAnsi="Courier"/>
          <w:sz w:val="22"/>
          <w:szCs w:val="22"/>
          <w:lang w:val="en-GB"/>
        </w:rPr>
        <w:t xml:space="preserve">Two tests for normal distribution hypothesis testing are also performed. As a recommendation, the data is not normally distributed if the p value is &gt; 0.05. </w:t>
      </w:r>
    </w:p>
    <w:p w14:paraId="30F10F5F" w14:textId="1A79A603" w:rsidR="00637B6F" w:rsidRDefault="00637B6F" w:rsidP="008C4CDB">
      <w:pPr>
        <w:jc w:val="both"/>
        <w:rPr>
          <w:rFonts w:ascii="Courier" w:hAnsi="Courier"/>
          <w:sz w:val="22"/>
          <w:szCs w:val="22"/>
          <w:lang w:val="en-GB"/>
        </w:rPr>
      </w:pPr>
      <w:r>
        <w:rPr>
          <w:rFonts w:ascii="Courier" w:hAnsi="Courier"/>
          <w:sz w:val="22"/>
          <w:szCs w:val="22"/>
          <w:lang w:val="en-GB"/>
        </w:rPr>
        <w:t>A test for homoscedasticity (Levene’s test) is performed to assess the variance between groups. Variance is equal between groups if the p value is &gt; 0.05.</w:t>
      </w:r>
    </w:p>
    <w:p w14:paraId="47E28D97" w14:textId="77777777" w:rsidR="00637B6F" w:rsidRDefault="00637B6F" w:rsidP="008C4CDB">
      <w:pPr>
        <w:jc w:val="both"/>
        <w:rPr>
          <w:rFonts w:ascii="Courier" w:hAnsi="Courier"/>
          <w:sz w:val="22"/>
          <w:szCs w:val="22"/>
          <w:lang w:val="en-GB"/>
        </w:rPr>
      </w:pPr>
    </w:p>
    <w:p w14:paraId="4796C2B6" w14:textId="77777777" w:rsidR="00DD34D0" w:rsidRPr="00DD34D0" w:rsidRDefault="00DD34D0" w:rsidP="00DD34D0">
      <w:pPr>
        <w:jc w:val="both"/>
        <w:rPr>
          <w:rFonts w:ascii="Courier" w:hAnsi="Courier"/>
          <w:sz w:val="22"/>
          <w:szCs w:val="22"/>
          <w:lang w:val="en-GB"/>
        </w:rPr>
      </w:pPr>
      <w:r w:rsidRPr="00DD34D0">
        <w:rPr>
          <w:rFonts w:ascii="Courier" w:hAnsi="Courier"/>
          <w:sz w:val="22"/>
          <w:szCs w:val="22"/>
          <w:lang w:val="en-GB"/>
        </w:rPr>
        <w:t>Even though you've done a statistical test on a transformed variable</w:t>
      </w:r>
      <w:r>
        <w:rPr>
          <w:rFonts w:ascii="Courier" w:hAnsi="Courier"/>
          <w:sz w:val="22"/>
          <w:szCs w:val="22"/>
          <w:lang w:val="en-GB"/>
        </w:rPr>
        <w:t xml:space="preserve">, </w:t>
      </w:r>
      <w:r w:rsidRPr="00DD34D0">
        <w:rPr>
          <w:rFonts w:ascii="Courier" w:hAnsi="Courier"/>
          <w:sz w:val="22"/>
          <w:szCs w:val="22"/>
          <w:lang w:val="en-GB"/>
        </w:rPr>
        <w:t xml:space="preserve">it is not </w:t>
      </w:r>
      <w:r>
        <w:rPr>
          <w:rFonts w:ascii="Courier" w:hAnsi="Courier"/>
          <w:sz w:val="22"/>
          <w:szCs w:val="22"/>
          <w:lang w:val="en-GB"/>
        </w:rPr>
        <w:t>recommended to report the basic statistics (means, standard deviation</w:t>
      </w:r>
      <w:r w:rsidRPr="00DD34D0">
        <w:rPr>
          <w:rFonts w:ascii="Courier" w:hAnsi="Courier"/>
          <w:sz w:val="22"/>
          <w:szCs w:val="22"/>
          <w:lang w:val="en-GB"/>
        </w:rPr>
        <w:t xml:space="preserve"> etc.</w:t>
      </w:r>
      <w:r>
        <w:rPr>
          <w:rFonts w:ascii="Courier" w:hAnsi="Courier"/>
          <w:sz w:val="22"/>
          <w:szCs w:val="22"/>
          <w:lang w:val="en-GB"/>
        </w:rPr>
        <w:t>)</w:t>
      </w:r>
      <w:r w:rsidRPr="00DD34D0">
        <w:rPr>
          <w:rFonts w:ascii="Courier" w:hAnsi="Courier"/>
          <w:sz w:val="22"/>
          <w:szCs w:val="22"/>
          <w:lang w:val="en-GB"/>
        </w:rPr>
        <w:t xml:space="preserve"> in transformed units. </w:t>
      </w:r>
      <w:r>
        <w:rPr>
          <w:rFonts w:ascii="Courier" w:hAnsi="Courier"/>
          <w:sz w:val="22"/>
          <w:szCs w:val="22"/>
          <w:lang w:val="en-GB"/>
        </w:rPr>
        <w:t>These statistics should be re-calculated using the untransformed data set.</w:t>
      </w:r>
    </w:p>
    <w:p w14:paraId="78469A34" w14:textId="77777777" w:rsidR="00DD34D0" w:rsidRPr="00B8129C" w:rsidRDefault="00DD34D0" w:rsidP="008C4CDB">
      <w:pPr>
        <w:jc w:val="both"/>
        <w:rPr>
          <w:rFonts w:ascii="Courier" w:hAnsi="Courier"/>
          <w:sz w:val="22"/>
          <w:szCs w:val="22"/>
          <w:lang w:val="en-GB"/>
        </w:rPr>
      </w:pPr>
    </w:p>
    <w:p w14:paraId="748FA2E7" w14:textId="546293CE" w:rsidR="00A945D0" w:rsidRPr="00213CE2" w:rsidRDefault="00A945D0" w:rsidP="008C4CDB">
      <w:pPr>
        <w:jc w:val="both"/>
        <w:rPr>
          <w:rFonts w:ascii="Courier" w:hAnsi="Courier"/>
          <w:b/>
          <w:sz w:val="22"/>
          <w:szCs w:val="22"/>
          <w:lang w:val="en-GB"/>
        </w:rPr>
      </w:pPr>
      <w:r w:rsidRPr="00213CE2">
        <w:rPr>
          <w:rFonts w:ascii="Courier" w:hAnsi="Courier"/>
          <w:b/>
          <w:sz w:val="22"/>
          <w:szCs w:val="22"/>
          <w:lang w:val="en-GB"/>
        </w:rPr>
        <w:t>E: Statistical tests</w:t>
      </w:r>
    </w:p>
    <w:p w14:paraId="77215263" w14:textId="77777777" w:rsidR="00A945D0" w:rsidRPr="00B8129C" w:rsidRDefault="00A945D0" w:rsidP="008C4CDB">
      <w:pPr>
        <w:jc w:val="both"/>
        <w:rPr>
          <w:rFonts w:ascii="Courier" w:hAnsi="Courier"/>
          <w:sz w:val="22"/>
          <w:szCs w:val="22"/>
          <w:lang w:val="en-GB"/>
        </w:rPr>
      </w:pPr>
    </w:p>
    <w:p w14:paraId="63CC07CB" w14:textId="77777777" w:rsidR="00637B6F" w:rsidRDefault="00637B6F" w:rsidP="008C4CDB">
      <w:pPr>
        <w:jc w:val="both"/>
        <w:rPr>
          <w:rFonts w:ascii="Courier" w:hAnsi="Courier"/>
          <w:sz w:val="22"/>
          <w:szCs w:val="22"/>
          <w:lang w:val="en-GB"/>
        </w:rPr>
      </w:pPr>
      <w:r>
        <w:rPr>
          <w:rFonts w:ascii="Courier" w:hAnsi="Courier"/>
          <w:sz w:val="22"/>
          <w:szCs w:val="22"/>
          <w:lang w:val="en-GB"/>
        </w:rPr>
        <w:t>In this panel the s</w:t>
      </w:r>
      <w:r w:rsidR="0006763C" w:rsidRPr="00B8129C">
        <w:rPr>
          <w:rFonts w:ascii="Courier" w:hAnsi="Courier"/>
          <w:sz w:val="22"/>
          <w:szCs w:val="22"/>
          <w:lang w:val="en-GB"/>
        </w:rPr>
        <w:t>tatistical significance testing</w:t>
      </w:r>
      <w:r>
        <w:rPr>
          <w:rFonts w:ascii="Courier" w:hAnsi="Courier"/>
          <w:sz w:val="22"/>
          <w:szCs w:val="22"/>
          <w:lang w:val="en-GB"/>
        </w:rPr>
        <w:t xml:space="preserve"> results between the </w:t>
      </w:r>
      <w:r w:rsidR="0006763C" w:rsidRPr="00B8129C">
        <w:rPr>
          <w:rFonts w:ascii="Courier" w:hAnsi="Courier"/>
          <w:sz w:val="22"/>
          <w:szCs w:val="22"/>
          <w:lang w:val="en-GB"/>
        </w:rPr>
        <w:t>concentration ratios across biological conditions</w:t>
      </w:r>
      <w:r>
        <w:rPr>
          <w:rFonts w:ascii="Courier" w:hAnsi="Courier"/>
          <w:sz w:val="22"/>
          <w:szCs w:val="22"/>
          <w:lang w:val="en-GB"/>
        </w:rPr>
        <w:t xml:space="preserve"> can be viewed</w:t>
      </w:r>
      <w:r w:rsidR="0006763C" w:rsidRPr="00B8129C">
        <w:rPr>
          <w:rFonts w:ascii="Courier" w:hAnsi="Courier"/>
          <w:sz w:val="22"/>
          <w:szCs w:val="22"/>
          <w:lang w:val="en-GB"/>
        </w:rPr>
        <w:t>.</w:t>
      </w:r>
    </w:p>
    <w:p w14:paraId="200207CA" w14:textId="77777777" w:rsidR="00637B6F" w:rsidRDefault="00637B6F" w:rsidP="008C4CDB">
      <w:pPr>
        <w:jc w:val="both"/>
        <w:rPr>
          <w:rFonts w:ascii="Courier" w:hAnsi="Courier"/>
          <w:sz w:val="22"/>
          <w:szCs w:val="22"/>
          <w:lang w:val="en-GB"/>
        </w:rPr>
      </w:pPr>
    </w:p>
    <w:p w14:paraId="258A33AD" w14:textId="2AA5810C" w:rsidR="00637B6F" w:rsidRDefault="00637B6F" w:rsidP="008C4CDB">
      <w:pPr>
        <w:jc w:val="both"/>
        <w:rPr>
          <w:rFonts w:ascii="Courier" w:hAnsi="Courier"/>
          <w:sz w:val="22"/>
          <w:szCs w:val="22"/>
          <w:lang w:val="en-GB"/>
        </w:rPr>
      </w:pPr>
      <w:r>
        <w:rPr>
          <w:rFonts w:ascii="Courier" w:hAnsi="Courier"/>
          <w:sz w:val="22"/>
          <w:szCs w:val="22"/>
          <w:lang w:val="en-GB"/>
        </w:rPr>
        <w:t>If data were normally distributed the parametric test results should be use</w:t>
      </w:r>
      <w:r w:rsidR="00213CE2">
        <w:rPr>
          <w:rFonts w:ascii="Courier" w:hAnsi="Courier"/>
          <w:sz w:val="22"/>
          <w:szCs w:val="22"/>
          <w:lang w:val="en-GB"/>
        </w:rPr>
        <w:t xml:space="preserve">d to assess the null hypothesis. </w:t>
      </w:r>
      <w:r>
        <w:rPr>
          <w:rFonts w:ascii="Courier" w:hAnsi="Courier"/>
          <w:sz w:val="22"/>
          <w:szCs w:val="22"/>
          <w:lang w:val="en-GB"/>
        </w:rPr>
        <w:t>For two independent sample groups</w:t>
      </w:r>
      <w:r w:rsidR="00213CE2">
        <w:rPr>
          <w:rFonts w:ascii="Courier" w:hAnsi="Courier"/>
          <w:sz w:val="22"/>
          <w:szCs w:val="22"/>
          <w:lang w:val="en-GB"/>
        </w:rPr>
        <w:t xml:space="preserve">, a T test is available. If equal variance was observed between groups the normal T test results can be used, if variance was not equal the Welsh T test is available. For three or more independent sample groups a </w:t>
      </w:r>
      <w:r w:rsidR="00213CE2" w:rsidRPr="00B8129C">
        <w:rPr>
          <w:rFonts w:ascii="Courier" w:hAnsi="Courier"/>
          <w:sz w:val="22"/>
          <w:szCs w:val="22"/>
          <w:lang w:val="en-GB"/>
        </w:rPr>
        <w:t>single factor analysis of variance</w:t>
      </w:r>
      <w:r w:rsidR="00213CE2">
        <w:rPr>
          <w:rFonts w:ascii="Courier" w:hAnsi="Courier"/>
          <w:sz w:val="22"/>
          <w:szCs w:val="22"/>
          <w:lang w:val="en-GB"/>
        </w:rPr>
        <w:t xml:space="preserve"> (ANOVA) test will be performed.</w:t>
      </w:r>
    </w:p>
    <w:p w14:paraId="2A5474BD" w14:textId="77777777" w:rsidR="00213CE2" w:rsidRDefault="00213CE2" w:rsidP="008C4CDB">
      <w:pPr>
        <w:jc w:val="both"/>
        <w:rPr>
          <w:rFonts w:ascii="Courier" w:hAnsi="Courier"/>
          <w:sz w:val="22"/>
          <w:szCs w:val="22"/>
          <w:lang w:val="en-GB"/>
        </w:rPr>
      </w:pPr>
    </w:p>
    <w:p w14:paraId="5628CAC4" w14:textId="7004EB79" w:rsidR="00213CE2" w:rsidRDefault="00213CE2" w:rsidP="008C4CDB">
      <w:pPr>
        <w:jc w:val="both"/>
        <w:rPr>
          <w:rFonts w:ascii="Courier" w:hAnsi="Courier"/>
          <w:sz w:val="22"/>
          <w:szCs w:val="22"/>
          <w:lang w:val="en-GB"/>
        </w:rPr>
      </w:pPr>
      <w:r>
        <w:rPr>
          <w:rFonts w:ascii="Courier" w:hAnsi="Courier"/>
          <w:sz w:val="22"/>
          <w:szCs w:val="22"/>
          <w:lang w:val="en-GB"/>
        </w:rPr>
        <w:t xml:space="preserve">For data not following a normal distribution, the non-parametric tests are available. For two independent sample groups the Wilcoxon rank sum test is available and for three or more independent groups, the Kruskal Wallis test can be used to analyse the difference between groups. </w:t>
      </w:r>
    </w:p>
    <w:p w14:paraId="2E487CB9" w14:textId="77777777" w:rsidR="0006763C" w:rsidRPr="00B8129C" w:rsidRDefault="0006763C" w:rsidP="008C4CDB">
      <w:pPr>
        <w:jc w:val="both"/>
        <w:rPr>
          <w:rFonts w:ascii="Courier" w:hAnsi="Courier"/>
          <w:sz w:val="22"/>
          <w:szCs w:val="22"/>
          <w:lang w:val="en-GB"/>
        </w:rPr>
      </w:pPr>
    </w:p>
    <w:p w14:paraId="643C4A87" w14:textId="77777777" w:rsidR="00D165E8" w:rsidRPr="00B8129C" w:rsidRDefault="00D165E8" w:rsidP="008C4CDB">
      <w:pPr>
        <w:jc w:val="both"/>
        <w:rPr>
          <w:rFonts w:ascii="Courier" w:hAnsi="Courier"/>
          <w:sz w:val="22"/>
          <w:szCs w:val="22"/>
          <w:lang w:val="en-GB"/>
        </w:rPr>
      </w:pPr>
    </w:p>
    <w:p w14:paraId="5076DD17" w14:textId="7B876A7D" w:rsidR="00D165E8" w:rsidRPr="00213CE2" w:rsidRDefault="00637B6F" w:rsidP="008C4CDB">
      <w:pPr>
        <w:jc w:val="both"/>
        <w:rPr>
          <w:rFonts w:ascii="Courier" w:hAnsi="Courier"/>
          <w:b/>
          <w:szCs w:val="22"/>
          <w:lang w:val="en-GB"/>
        </w:rPr>
      </w:pPr>
      <w:r w:rsidRPr="00213CE2">
        <w:rPr>
          <w:rFonts w:ascii="Courier" w:hAnsi="Courier"/>
          <w:b/>
          <w:szCs w:val="22"/>
          <w:lang w:val="en-GB"/>
        </w:rPr>
        <w:t>Additional</w:t>
      </w:r>
      <w:r w:rsidR="00213CE2" w:rsidRPr="00213CE2">
        <w:rPr>
          <w:rFonts w:ascii="Courier" w:hAnsi="Courier"/>
          <w:b/>
          <w:szCs w:val="22"/>
          <w:lang w:val="en-GB"/>
        </w:rPr>
        <w:t xml:space="preserve"> notes</w:t>
      </w:r>
    </w:p>
    <w:p w14:paraId="3DA71E44" w14:textId="77777777" w:rsidR="00637B6F" w:rsidRPr="00B8129C" w:rsidRDefault="00637B6F" w:rsidP="008C4CDB">
      <w:pPr>
        <w:jc w:val="both"/>
        <w:rPr>
          <w:rFonts w:ascii="Courier" w:hAnsi="Courier"/>
          <w:sz w:val="22"/>
          <w:szCs w:val="22"/>
          <w:lang w:val="en-GB"/>
        </w:rPr>
      </w:pPr>
    </w:p>
    <w:p w14:paraId="146D3C18" w14:textId="6EDD6038" w:rsidR="00637B6F" w:rsidRDefault="00637B6F" w:rsidP="00637B6F">
      <w:pPr>
        <w:jc w:val="both"/>
        <w:rPr>
          <w:rFonts w:ascii="Courier" w:hAnsi="Courier"/>
          <w:sz w:val="22"/>
          <w:szCs w:val="22"/>
          <w:lang w:val="en-GB"/>
        </w:rPr>
      </w:pPr>
      <w:r w:rsidRPr="00DD34D0">
        <w:rPr>
          <w:rFonts w:ascii="Courier" w:hAnsi="Courier"/>
          <w:sz w:val="22"/>
          <w:szCs w:val="22"/>
          <w:lang w:val="en-GB"/>
        </w:rPr>
        <w:t>Even though you've done a statistical test on a transformed variable</w:t>
      </w:r>
      <w:r>
        <w:rPr>
          <w:rFonts w:ascii="Courier" w:hAnsi="Courier"/>
          <w:sz w:val="22"/>
          <w:szCs w:val="22"/>
          <w:lang w:val="en-GB"/>
        </w:rPr>
        <w:t xml:space="preserve">, </w:t>
      </w:r>
      <w:r w:rsidRPr="00DD34D0">
        <w:rPr>
          <w:rFonts w:ascii="Courier" w:hAnsi="Courier"/>
          <w:sz w:val="22"/>
          <w:szCs w:val="22"/>
          <w:lang w:val="en-GB"/>
        </w:rPr>
        <w:t xml:space="preserve">it is not </w:t>
      </w:r>
      <w:r>
        <w:rPr>
          <w:rFonts w:ascii="Courier" w:hAnsi="Courier"/>
          <w:sz w:val="22"/>
          <w:szCs w:val="22"/>
          <w:lang w:val="en-GB"/>
        </w:rPr>
        <w:t>recommended to report the basic statistics (means, standard deviation</w:t>
      </w:r>
      <w:r w:rsidRPr="00DD34D0">
        <w:rPr>
          <w:rFonts w:ascii="Courier" w:hAnsi="Courier"/>
          <w:sz w:val="22"/>
          <w:szCs w:val="22"/>
          <w:lang w:val="en-GB"/>
        </w:rPr>
        <w:t xml:space="preserve"> etc.</w:t>
      </w:r>
      <w:r>
        <w:rPr>
          <w:rFonts w:ascii="Courier" w:hAnsi="Courier"/>
          <w:sz w:val="22"/>
          <w:szCs w:val="22"/>
          <w:lang w:val="en-GB"/>
        </w:rPr>
        <w:t>)</w:t>
      </w:r>
      <w:r w:rsidRPr="00DD34D0">
        <w:rPr>
          <w:rFonts w:ascii="Courier" w:hAnsi="Courier"/>
          <w:sz w:val="22"/>
          <w:szCs w:val="22"/>
          <w:lang w:val="en-GB"/>
        </w:rPr>
        <w:t xml:space="preserve"> in transformed units. </w:t>
      </w:r>
      <w:r>
        <w:rPr>
          <w:rFonts w:ascii="Courier" w:hAnsi="Courier"/>
          <w:sz w:val="22"/>
          <w:szCs w:val="22"/>
          <w:lang w:val="en-GB"/>
        </w:rPr>
        <w:t>These statistics should be re-calculated u</w:t>
      </w:r>
      <w:r w:rsidR="00213CE2">
        <w:rPr>
          <w:rFonts w:ascii="Courier" w:hAnsi="Courier"/>
          <w:sz w:val="22"/>
          <w:szCs w:val="22"/>
          <w:lang w:val="en-GB"/>
        </w:rPr>
        <w:t>sing the untransformed data set by selecting the “do not transform option” in the “Group selection” panel. The “Data distribution” panel will refresh automatically.</w:t>
      </w:r>
    </w:p>
    <w:p w14:paraId="79988E9B" w14:textId="77777777" w:rsidR="00AA11D6" w:rsidRDefault="00AA11D6" w:rsidP="00637B6F">
      <w:pPr>
        <w:jc w:val="both"/>
        <w:rPr>
          <w:rFonts w:ascii="Courier" w:hAnsi="Courier"/>
          <w:sz w:val="22"/>
          <w:szCs w:val="22"/>
          <w:lang w:val="en-GB"/>
        </w:rPr>
      </w:pPr>
    </w:p>
    <w:p w14:paraId="6CA3D2D5" w14:textId="3FF2197F" w:rsidR="00AA11D6" w:rsidRPr="00DD34D0" w:rsidRDefault="00103DFC" w:rsidP="00637B6F">
      <w:pPr>
        <w:jc w:val="both"/>
        <w:rPr>
          <w:rFonts w:ascii="Courier" w:hAnsi="Courier"/>
          <w:sz w:val="22"/>
          <w:szCs w:val="22"/>
          <w:lang w:val="en-GB"/>
        </w:rPr>
      </w:pPr>
      <w:r>
        <w:rPr>
          <w:rFonts w:ascii="Courier" w:hAnsi="Courier"/>
          <w:sz w:val="22"/>
          <w:szCs w:val="22"/>
          <w:lang w:val="en-GB"/>
        </w:rPr>
        <w:t xml:space="preserve">Even though </w:t>
      </w:r>
      <w:r w:rsidR="00EC139C">
        <w:rPr>
          <w:rFonts w:ascii="Courier" w:hAnsi="Courier"/>
          <w:sz w:val="22"/>
          <w:szCs w:val="22"/>
          <w:lang w:val="en-GB"/>
        </w:rPr>
        <w:t xml:space="preserve">results from </w:t>
      </w:r>
      <w:r>
        <w:rPr>
          <w:rFonts w:ascii="Courier" w:hAnsi="Courier"/>
          <w:sz w:val="22"/>
          <w:szCs w:val="22"/>
          <w:lang w:val="en-GB"/>
        </w:rPr>
        <w:t xml:space="preserve">the Harbin or the </w:t>
      </w:r>
      <w:r w:rsidRPr="00812BE9">
        <w:rPr>
          <w:rFonts w:ascii="Courier" w:hAnsi="Courier"/>
          <w:sz w:val="22"/>
          <w:szCs w:val="22"/>
          <w:lang w:val="en-GB"/>
        </w:rPr>
        <w:t>Kolmogorov-Smirnov</w:t>
      </w:r>
      <w:r>
        <w:rPr>
          <w:rFonts w:ascii="Courier" w:hAnsi="Courier"/>
          <w:sz w:val="22"/>
          <w:szCs w:val="22"/>
          <w:lang w:val="en-GB"/>
        </w:rPr>
        <w:t xml:space="preserve"> test can indicate that the pooling of qPCR data sets are </w:t>
      </w:r>
      <w:r w:rsidR="00EC139C">
        <w:rPr>
          <w:rFonts w:ascii="Courier" w:hAnsi="Courier"/>
          <w:sz w:val="22"/>
          <w:szCs w:val="22"/>
          <w:lang w:val="en-GB"/>
        </w:rPr>
        <w:t>possible, i</w:t>
      </w:r>
      <w:r w:rsidR="00AA11D6">
        <w:rPr>
          <w:rFonts w:ascii="Courier" w:hAnsi="Courier"/>
          <w:sz w:val="22"/>
          <w:szCs w:val="22"/>
          <w:lang w:val="en-GB"/>
        </w:rPr>
        <w:t xml:space="preserve">t is strongly recommended </w:t>
      </w:r>
      <w:r w:rsidR="00D645C3">
        <w:rPr>
          <w:rFonts w:ascii="Courier" w:hAnsi="Courier"/>
          <w:sz w:val="22"/>
          <w:szCs w:val="22"/>
          <w:lang w:val="en-GB"/>
        </w:rPr>
        <w:t>to only pool data</w:t>
      </w:r>
      <w:r w:rsidR="00EC139C">
        <w:rPr>
          <w:rFonts w:ascii="Courier" w:hAnsi="Courier"/>
          <w:sz w:val="22"/>
          <w:szCs w:val="22"/>
          <w:lang w:val="en-GB"/>
        </w:rPr>
        <w:t xml:space="preserve"> </w:t>
      </w:r>
      <w:r w:rsidR="00D645C3">
        <w:rPr>
          <w:rFonts w:ascii="Courier" w:hAnsi="Courier"/>
          <w:sz w:val="22"/>
          <w:szCs w:val="22"/>
          <w:lang w:val="en-GB"/>
        </w:rPr>
        <w:t>sets that have</w:t>
      </w:r>
      <w:r w:rsidR="00AA11D6">
        <w:rPr>
          <w:rFonts w:ascii="Courier" w:hAnsi="Courier"/>
          <w:sz w:val="22"/>
          <w:szCs w:val="22"/>
          <w:lang w:val="en-GB"/>
        </w:rPr>
        <w:t xml:space="preserve"> been generated using the same RT-qPCR protocol.</w:t>
      </w:r>
    </w:p>
    <w:p w14:paraId="7B0C944B" w14:textId="77777777" w:rsidR="00D165E8" w:rsidRPr="00B8129C" w:rsidRDefault="00D165E8" w:rsidP="008C4CDB">
      <w:pPr>
        <w:jc w:val="both"/>
        <w:rPr>
          <w:rFonts w:ascii="Courier" w:hAnsi="Courier"/>
          <w:sz w:val="22"/>
          <w:szCs w:val="22"/>
          <w:lang w:val="en-GB"/>
        </w:rPr>
      </w:pPr>
    </w:p>
    <w:p w14:paraId="2CA1F264" w14:textId="77777777" w:rsidR="00D165E8" w:rsidRPr="00B8129C" w:rsidRDefault="00D165E8" w:rsidP="008C4CDB">
      <w:pPr>
        <w:jc w:val="both"/>
        <w:rPr>
          <w:rFonts w:ascii="Courier" w:hAnsi="Courier"/>
          <w:sz w:val="22"/>
          <w:szCs w:val="22"/>
          <w:lang w:val="en-GB"/>
        </w:rPr>
      </w:pPr>
    </w:p>
    <w:p w14:paraId="5BDCA498" w14:textId="299EB901" w:rsidR="00D165E8" w:rsidRPr="00B460CF" w:rsidRDefault="00B460CF" w:rsidP="008C4CDB">
      <w:pPr>
        <w:jc w:val="both"/>
        <w:rPr>
          <w:rFonts w:ascii="Courier" w:hAnsi="Courier"/>
          <w:b/>
          <w:szCs w:val="22"/>
          <w:lang w:val="en-GB"/>
        </w:rPr>
      </w:pPr>
      <w:r w:rsidRPr="00B460CF">
        <w:rPr>
          <w:rFonts w:ascii="Courier" w:hAnsi="Courier"/>
          <w:b/>
          <w:szCs w:val="22"/>
          <w:lang w:val="en-GB"/>
        </w:rPr>
        <w:t>Details of the Harbin test</w:t>
      </w:r>
    </w:p>
    <w:p w14:paraId="3AA332E3" w14:textId="77777777" w:rsidR="00D165E8" w:rsidRPr="00B8129C" w:rsidRDefault="00D165E8" w:rsidP="008C4CDB">
      <w:pPr>
        <w:jc w:val="both"/>
        <w:rPr>
          <w:rFonts w:ascii="Courier" w:hAnsi="Courier"/>
          <w:sz w:val="22"/>
          <w:szCs w:val="22"/>
          <w:lang w:val="en-GB"/>
        </w:rPr>
      </w:pPr>
    </w:p>
    <w:p w14:paraId="6ECD8377" w14:textId="77777777" w:rsidR="0004416C" w:rsidRPr="003F3FC5" w:rsidRDefault="0004416C" w:rsidP="0004416C">
      <w:pPr>
        <w:jc w:val="both"/>
        <w:rPr>
          <w:rFonts w:ascii="Courier" w:hAnsi="Courier"/>
          <w:sz w:val="22"/>
          <w:szCs w:val="22"/>
          <w:lang w:val="en-GB"/>
        </w:rPr>
      </w:pPr>
      <w:r w:rsidRPr="003F3FC5">
        <w:rPr>
          <w:rFonts w:ascii="Courier" w:hAnsi="Courier"/>
          <w:sz w:val="22"/>
          <w:szCs w:val="22"/>
          <w:lang w:val="en-GB"/>
        </w:rPr>
        <w:t>The pooling of different data sets is performed under the assumption that the samples originate from populations which can be described by the same probability distribution function.</w:t>
      </w:r>
    </w:p>
    <w:p w14:paraId="32A2723B" w14:textId="75C38BCB" w:rsidR="0004416C" w:rsidRPr="003F3FC5" w:rsidRDefault="0004416C" w:rsidP="0004416C">
      <w:pPr>
        <w:jc w:val="both"/>
        <w:rPr>
          <w:rFonts w:ascii="Courier" w:hAnsi="Courier"/>
          <w:sz w:val="22"/>
          <w:szCs w:val="22"/>
          <w:lang w:val="en-GB"/>
        </w:rPr>
      </w:pPr>
      <w:r w:rsidRPr="003F3FC5">
        <w:rPr>
          <w:rFonts w:ascii="Courier" w:hAnsi="Courier" w:hint="eastAsia"/>
          <w:sz w:val="22"/>
          <w:szCs w:val="22"/>
          <w:lang w:val="en-GB"/>
        </w:rPr>
        <w:t>A primary concern is therefore to determine whether these samples are compatible with each other. Suppose that</w:t>
      </w:r>
      <w:r w:rsidRPr="007B07DF">
        <w:rPr>
          <w:rFonts w:ascii="Courier" w:hAnsi="Courier" w:hint="eastAsia"/>
          <w:sz w:val="36"/>
          <w:szCs w:val="36"/>
          <w:lang w:val="en-GB"/>
        </w:rPr>
        <w:t xml:space="preserve"> </w:t>
      </w:r>
      <m:oMath>
        <m:sSup>
          <m:sSupPr>
            <m:ctrlPr>
              <w:rPr>
                <w:rFonts w:ascii="Cambria Math" w:hAnsi="Cambria Math"/>
                <w:i/>
                <w:sz w:val="28"/>
                <w:szCs w:val="28"/>
                <w:lang w:val="en-GB"/>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lang w:val="en-GB"/>
          </w:rPr>
          <m:t>=</m:t>
        </m:r>
        <m:d>
          <m:dPr>
            <m:begChr m:val="["/>
            <m:endChr m:val="]"/>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r>
              <w:rPr>
                <w:rFonts w:ascii="Cambria Math" w:hAnsi="Cambria Math"/>
                <w:sz w:val="28"/>
                <w:szCs w:val="28"/>
                <w:lang w:val="en-GB"/>
              </w:rPr>
              <m:t>,.. .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m:t>
                </m:r>
              </m:sub>
            </m:sSub>
          </m:e>
        </m:d>
      </m:oMath>
      <w:r w:rsidRPr="007B07DF">
        <w:rPr>
          <w:rFonts w:ascii="Courier" w:hAnsi="Courier" w:hint="eastAsia"/>
          <w:sz w:val="36"/>
          <w:szCs w:val="36"/>
          <w:lang w:val="en-GB"/>
        </w:rPr>
        <w:t xml:space="preserve"> </w:t>
      </w:r>
      <w:r w:rsidRPr="003F3FC5">
        <w:rPr>
          <w:rFonts w:ascii="Courier" w:hAnsi="Courier" w:hint="eastAsia"/>
          <w:sz w:val="22"/>
          <w:szCs w:val="22"/>
          <w:lang w:val="en-GB"/>
        </w:rPr>
        <w:t>and</w:t>
      </w:r>
      <w:r w:rsidRPr="007B07DF">
        <w:rPr>
          <w:rFonts w:ascii="Courier" w:hAnsi="Courier" w:hint="eastAsia"/>
          <w:sz w:val="36"/>
          <w:szCs w:val="36"/>
          <w:lang w:val="en-GB"/>
        </w:rPr>
        <w:t xml:space="preserve"> </w:t>
      </w:r>
      <m:oMath>
        <m:sSup>
          <m:sSupPr>
            <m:ctrlPr>
              <w:rPr>
                <w:rFonts w:ascii="Cambria Math" w:hAnsi="Cambria Math"/>
                <w:i/>
                <w:sz w:val="28"/>
                <w:szCs w:val="28"/>
                <w:lang w:val="en-GB"/>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lang w:val="en-GB"/>
          </w:rPr>
          <m:t>=</m:t>
        </m:r>
        <m:d>
          <m:dPr>
            <m:begChr m:val="["/>
            <m:endChr m:val="]"/>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rPr>
                  <m:t>y</m:t>
                </m:r>
              </m:e>
              <m:sub>
                <m:r>
                  <w:rPr>
                    <w:rFonts w:ascii="Cambria Math" w:hAnsi="Cambria Math"/>
                    <w:sz w:val="28"/>
                    <w:szCs w:val="28"/>
                    <w:lang w:val="en-GB"/>
                  </w:rPr>
                  <m:t>1</m:t>
                </m:r>
              </m:sub>
            </m:sSub>
            <m:r>
              <w:rPr>
                <w:rFonts w:ascii="Cambria Math" w:hAnsi="Cambria Math"/>
                <w:sz w:val="28"/>
                <w:szCs w:val="28"/>
                <w:lang w:val="en-GB"/>
              </w:rPr>
              <m:t>,.. . .,</m:t>
            </m:r>
            <m:sSub>
              <m:sSubPr>
                <m:ctrlPr>
                  <w:rPr>
                    <w:rFonts w:ascii="Cambria Math" w:hAnsi="Cambria Math"/>
                    <w:i/>
                    <w:sz w:val="28"/>
                    <w:szCs w:val="28"/>
                    <w:lang w:val="en-GB"/>
                  </w:rPr>
                </m:ctrlPr>
              </m:sSubPr>
              <m:e>
                <m:r>
                  <w:rPr>
                    <w:rFonts w:ascii="Cambria Math" w:hAnsi="Cambria Math"/>
                    <w:sz w:val="28"/>
                    <w:szCs w:val="28"/>
                  </w:rPr>
                  <m:t>y</m:t>
                </m:r>
              </m:e>
              <m:sub>
                <m:r>
                  <w:rPr>
                    <w:rFonts w:ascii="Cambria Math" w:hAnsi="Cambria Math"/>
                    <w:sz w:val="28"/>
                    <w:szCs w:val="28"/>
                    <w:lang w:val="en-GB"/>
                  </w:rPr>
                  <m:t>n</m:t>
                </m:r>
              </m:sub>
            </m:sSub>
          </m:e>
        </m:d>
      </m:oMath>
      <w:r w:rsidRPr="003F3FC5">
        <w:rPr>
          <w:rFonts w:ascii="Courier" w:hAnsi="Courier" w:hint="eastAsia"/>
          <w:sz w:val="22"/>
          <w:szCs w:val="22"/>
          <w:lang w:val="en-GB"/>
        </w:rPr>
        <w:t>are</w:t>
      </w:r>
      <w:r w:rsidRPr="003F3FC5">
        <w:rPr>
          <w:rFonts w:ascii="Courier" w:hAnsi="Courier"/>
          <w:sz w:val="22"/>
          <w:szCs w:val="22"/>
          <w:lang w:val="en-GB"/>
        </w:rPr>
        <w:t xml:space="preserve"> representative samples from two continuous univariate populations,</w:t>
      </w:r>
      <w:r w:rsidRPr="007B07DF">
        <w:rPr>
          <w:rFonts w:ascii="Courier" w:hAnsi="Courier"/>
          <w:sz w:val="36"/>
          <w:szCs w:val="36"/>
          <w:lang w:val="en-GB"/>
        </w:rPr>
        <w:t xml:space="preserve"> </w:t>
      </w:r>
      <m:oMath>
        <m:r>
          <w:rPr>
            <w:rFonts w:ascii="Cambria Math" w:hAnsi="Cambria Math"/>
            <w:sz w:val="28"/>
            <w:szCs w:val="28"/>
            <w:lang w:val="en-GB"/>
          </w:rPr>
          <m:t>G</m:t>
        </m:r>
      </m:oMath>
      <w:r w:rsidRPr="007B07DF">
        <w:rPr>
          <w:rFonts w:ascii="Courier" w:hAnsi="Courier"/>
          <w:sz w:val="36"/>
          <w:szCs w:val="36"/>
          <w:lang w:val="en-GB"/>
        </w:rPr>
        <w:t xml:space="preserve"> </w:t>
      </w:r>
      <w:r w:rsidRPr="003F3FC5">
        <w:rPr>
          <w:rFonts w:ascii="Courier" w:hAnsi="Courier"/>
          <w:sz w:val="22"/>
          <w:szCs w:val="22"/>
          <w:lang w:val="en-GB"/>
        </w:rPr>
        <w:t>and</w:t>
      </w:r>
      <w:r w:rsidRPr="007B07DF">
        <w:rPr>
          <w:rFonts w:ascii="Courier" w:hAnsi="Courier"/>
          <w:sz w:val="36"/>
          <w:szCs w:val="36"/>
          <w:lang w:val="en-GB"/>
        </w:rPr>
        <w:t xml:space="preserve"> </w:t>
      </w:r>
      <m:oMath>
        <m:r>
          <w:rPr>
            <w:rFonts w:ascii="Cambria Math" w:hAnsi="Cambria Math"/>
            <w:sz w:val="28"/>
            <w:szCs w:val="28"/>
            <w:lang w:val="en-GB"/>
          </w:rPr>
          <m:t>F</m:t>
        </m:r>
      </m:oMath>
      <w:r w:rsidRPr="003F3FC5">
        <w:rPr>
          <w:rFonts w:ascii="Courier" w:hAnsi="Courier"/>
          <w:sz w:val="22"/>
          <w:szCs w:val="22"/>
          <w:lang w:val="en-GB"/>
        </w:rPr>
        <w:t>, respectively. In many applications, it is of interest to determine whether the two population distributions are homogeneous. The hypothesis of interest is</w:t>
      </w:r>
    </w:p>
    <w:p w14:paraId="69D6DC1C" w14:textId="77777777" w:rsidR="003F3FC5" w:rsidRDefault="003F3FC5" w:rsidP="0004416C">
      <w:pPr>
        <w:jc w:val="both"/>
        <w:rPr>
          <w:rFonts w:ascii="Courier" w:hAnsi="Courier"/>
          <w:sz w:val="36"/>
          <w:szCs w:val="36"/>
          <w:lang w:val="en-GB"/>
        </w:rPr>
      </w:pPr>
    </w:p>
    <w:p w14:paraId="0C2E8B3C" w14:textId="72C717A1" w:rsidR="00D645C3" w:rsidRPr="003F3FC5" w:rsidRDefault="00697D15" w:rsidP="0004416C">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0</m:t>
            </m:r>
          </m:sub>
        </m:sSub>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 xml:space="preserve">, </m:t>
        </m:r>
      </m:oMath>
      <w:r w:rsidR="005949F0" w:rsidRPr="003F3FC5">
        <w:rPr>
          <w:rFonts w:ascii="Courier" w:hAnsi="Courier"/>
          <w:sz w:val="28"/>
          <w:szCs w:val="28"/>
          <w:lang w:val="en-GB"/>
        </w:rPr>
        <w:t xml:space="preserve">   </w:t>
      </w:r>
      <w:r w:rsidR="00D645C3" w:rsidRPr="00BA21B4">
        <w:rPr>
          <w:rFonts w:ascii="Courier" w:hAnsi="Courier"/>
          <w:sz w:val="22"/>
          <w:szCs w:val="22"/>
          <w:lang w:val="en-GB"/>
        </w:rPr>
        <w:t>for all</w:t>
      </w:r>
      <w:r w:rsidR="005949F0" w:rsidRPr="003F3FC5">
        <w:rPr>
          <w:rFonts w:ascii="Courier" w:hAnsi="Courier"/>
          <w:sz w:val="28"/>
          <w:szCs w:val="28"/>
          <w:lang w:val="en-GB"/>
        </w:rPr>
        <w:t xml:space="preserve"> </w:t>
      </w:r>
      <m:oMath>
        <m:r>
          <w:rPr>
            <w:rFonts w:ascii="Cambria Math" w:hAnsi="Cambria Math"/>
            <w:sz w:val="28"/>
            <w:szCs w:val="28"/>
            <w:lang w:val="en-GB"/>
          </w:rPr>
          <m:t>x</m:t>
        </m:r>
      </m:oMath>
      <w:r w:rsidR="005949F0" w:rsidRPr="003F3FC5">
        <w:rPr>
          <w:rFonts w:ascii="Courier" w:hAnsi="Courier"/>
          <w:sz w:val="28"/>
          <w:szCs w:val="28"/>
          <w:lang w:val="en-GB"/>
        </w:rPr>
        <w:t>,</w:t>
      </w:r>
      <w:r w:rsidR="005949F0">
        <w:rPr>
          <w:rFonts w:ascii="Courier" w:hAnsi="Courier"/>
          <w:sz w:val="36"/>
          <w:szCs w:val="36"/>
          <w:lang w:val="en-GB"/>
        </w:rPr>
        <w:t xml:space="preserve"> </w:t>
      </w:r>
      <w:r w:rsidR="005949F0">
        <w:rPr>
          <w:rFonts w:ascii="Courier" w:hAnsi="Courier"/>
          <w:sz w:val="36"/>
          <w:szCs w:val="36"/>
          <w:lang w:val="en-GB"/>
        </w:rPr>
        <w:tab/>
      </w:r>
      <w:r w:rsidR="005949F0">
        <w:rPr>
          <w:rFonts w:ascii="Courier" w:hAnsi="Courier"/>
          <w:sz w:val="36"/>
          <w:szCs w:val="36"/>
          <w:lang w:val="en-GB"/>
        </w:rPr>
        <w:tab/>
      </w:r>
      <w:r w:rsidR="005949F0">
        <w:rPr>
          <w:rFonts w:ascii="Courier" w:hAnsi="Courier"/>
          <w:sz w:val="36"/>
          <w:szCs w:val="36"/>
          <w:lang w:val="en-GB"/>
        </w:rPr>
        <w:tab/>
      </w:r>
      <w:r w:rsidR="003F3FC5">
        <w:rPr>
          <w:rFonts w:ascii="Courier" w:hAnsi="Courier"/>
          <w:sz w:val="36"/>
          <w:szCs w:val="36"/>
          <w:lang w:val="en-GB"/>
        </w:rPr>
        <w:tab/>
      </w:r>
      <w:r w:rsidR="003F3FC5">
        <w:rPr>
          <w:rFonts w:ascii="Courier" w:hAnsi="Courier"/>
          <w:sz w:val="36"/>
          <w:szCs w:val="36"/>
          <w:lang w:val="en-GB"/>
        </w:rPr>
        <w:tab/>
      </w:r>
      <w:r w:rsidR="00D645C3" w:rsidRPr="003F3FC5">
        <w:rPr>
          <w:rFonts w:ascii="Courier" w:hAnsi="Courier"/>
          <w:sz w:val="28"/>
          <w:szCs w:val="28"/>
          <w:lang w:val="en-GB"/>
        </w:rPr>
        <w:t>(1)</w:t>
      </w:r>
    </w:p>
    <w:p w14:paraId="584DD632" w14:textId="7F5CD78A" w:rsidR="0004416C" w:rsidRPr="007B07DF" w:rsidRDefault="0004416C" w:rsidP="0004416C">
      <w:pPr>
        <w:jc w:val="both"/>
        <w:rPr>
          <w:rFonts w:ascii="Courier" w:hAnsi="Courier"/>
          <w:sz w:val="36"/>
          <w:szCs w:val="36"/>
          <w:lang w:val="en-GB"/>
        </w:rPr>
      </w:pPr>
    </w:p>
    <w:p w14:paraId="6EA9FE5E" w14:textId="3EE535CB" w:rsidR="0004416C" w:rsidRPr="003F3FC5" w:rsidRDefault="009B53DA" w:rsidP="0004416C">
      <w:pPr>
        <w:jc w:val="both"/>
        <w:rPr>
          <w:rFonts w:ascii="Courier" w:hAnsi="Courier"/>
          <w:sz w:val="22"/>
          <w:szCs w:val="22"/>
          <w:lang w:val="en-GB"/>
        </w:rPr>
      </w:pPr>
      <w:r>
        <w:rPr>
          <w:rFonts w:ascii="Courier" w:hAnsi="Courier"/>
          <w:sz w:val="22"/>
          <w:szCs w:val="22"/>
          <w:lang w:val="en-GB"/>
        </w:rPr>
        <w:t>where</w:t>
      </w:r>
      <m:oMath>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oMath>
      <w:r w:rsidR="0004416C" w:rsidRPr="007B07DF">
        <w:rPr>
          <w:rFonts w:ascii="Courier" w:hAnsi="Courier"/>
          <w:sz w:val="36"/>
          <w:szCs w:val="36"/>
          <w:lang w:val="en-GB"/>
        </w:rPr>
        <w:t xml:space="preserve"> </w:t>
      </w:r>
      <w:r w:rsidR="0004416C" w:rsidRPr="003F3FC5">
        <w:rPr>
          <w:rFonts w:ascii="Courier" w:hAnsi="Courier"/>
          <w:sz w:val="22"/>
          <w:szCs w:val="22"/>
          <w:lang w:val="en-GB"/>
        </w:rPr>
        <w:t>and</w:t>
      </w:r>
      <w:r w:rsidR="005949F0">
        <w:rPr>
          <w:rFonts w:ascii="Courier" w:hAnsi="Courier"/>
          <w:sz w:val="36"/>
          <w:szCs w:val="36"/>
          <w:lang w:val="en-GB"/>
        </w:rPr>
        <w:t xml:space="preserve"> </w:t>
      </w:r>
      <m:oMath>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m:t>
            </m:r>
          </m:e>
        </m:d>
      </m:oMath>
      <w:r w:rsidR="0004416C" w:rsidRPr="007B07DF">
        <w:rPr>
          <w:rFonts w:ascii="Courier" w:hAnsi="Courier"/>
          <w:sz w:val="36"/>
          <w:szCs w:val="36"/>
          <w:lang w:val="en-GB"/>
        </w:rPr>
        <w:t xml:space="preserve"> </w:t>
      </w:r>
      <w:r w:rsidR="0004416C" w:rsidRPr="003F3FC5">
        <w:rPr>
          <w:rFonts w:ascii="Courier" w:hAnsi="Courier"/>
          <w:sz w:val="22"/>
          <w:szCs w:val="22"/>
          <w:lang w:val="en-GB"/>
        </w:rPr>
        <w:t>are continuous univariate probability distribution functions describing the two populations. Compared to the number of parametric and non- parametric tests available for testing either equality of medians or homogeneity of variances for two groups, relatively few tests have been proposed to test for equality of the population distributions.</w:t>
      </w:r>
    </w:p>
    <w:p w14:paraId="449C0126" w14:textId="77777777" w:rsidR="0004416C" w:rsidRPr="003F3FC5" w:rsidRDefault="0004416C" w:rsidP="0004416C">
      <w:pPr>
        <w:jc w:val="both"/>
        <w:rPr>
          <w:rFonts w:ascii="Courier" w:hAnsi="Courier"/>
          <w:sz w:val="22"/>
          <w:szCs w:val="22"/>
          <w:lang w:val="en-GB"/>
        </w:rPr>
      </w:pPr>
    </w:p>
    <w:p w14:paraId="37E07B5A" w14:textId="77777777" w:rsidR="00D645C3" w:rsidRPr="003F3FC5" w:rsidRDefault="00D645C3" w:rsidP="00D645C3">
      <w:pPr>
        <w:jc w:val="both"/>
        <w:rPr>
          <w:rFonts w:ascii="Courier" w:hAnsi="Courier"/>
          <w:sz w:val="22"/>
          <w:szCs w:val="22"/>
          <w:lang w:val="en-GB"/>
        </w:rPr>
      </w:pPr>
      <w:r w:rsidRPr="003F3FC5">
        <w:rPr>
          <w:rFonts w:ascii="Courier" w:hAnsi="Courier"/>
          <w:sz w:val="22"/>
          <w:szCs w:val="22"/>
          <w:lang w:val="en-GB"/>
        </w:rPr>
        <w:t>The more general location-scale-shape alternative hypothesis is</w:t>
      </w:r>
    </w:p>
    <w:p w14:paraId="1CFF05C2" w14:textId="77777777" w:rsidR="00D645C3" w:rsidRPr="007B07DF" w:rsidRDefault="00D645C3" w:rsidP="00D645C3">
      <w:pPr>
        <w:jc w:val="both"/>
        <w:rPr>
          <w:rFonts w:ascii="Courier" w:hAnsi="Courier"/>
          <w:sz w:val="36"/>
          <w:szCs w:val="36"/>
          <w:lang w:val="en-GB"/>
        </w:rPr>
      </w:pPr>
    </w:p>
    <w:p w14:paraId="138CBF3E" w14:textId="199103DE" w:rsidR="00D645C3" w:rsidRDefault="00697D15" w:rsidP="0004416C">
      <w:pPr>
        <w:jc w:val="both"/>
        <w:rPr>
          <w:rFonts w:ascii="Courier" w:hAnsi="Courier"/>
          <w:sz w:val="36"/>
          <w:szCs w:val="36"/>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1</m:t>
            </m:r>
          </m:sub>
        </m:sSub>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 xml:space="preserve">≠F(x), </m:t>
        </m:r>
      </m:oMath>
      <w:r w:rsidR="005949F0" w:rsidRPr="003F3FC5">
        <w:rPr>
          <w:rFonts w:ascii="Courier" w:hAnsi="Courier"/>
          <w:sz w:val="28"/>
          <w:szCs w:val="28"/>
          <w:lang w:val="en-GB"/>
        </w:rPr>
        <w:t xml:space="preserve"> </w:t>
      </w:r>
      <w:r w:rsidR="005949F0" w:rsidRPr="00BA21B4">
        <w:rPr>
          <w:rFonts w:ascii="Courier" w:hAnsi="Courier"/>
          <w:sz w:val="22"/>
          <w:szCs w:val="22"/>
          <w:lang w:val="en-GB"/>
        </w:rPr>
        <w:t>for some</w:t>
      </w:r>
      <w:r w:rsidR="005949F0" w:rsidRPr="003F3FC5">
        <w:rPr>
          <w:rFonts w:ascii="Courier" w:hAnsi="Courier"/>
          <w:sz w:val="28"/>
          <w:szCs w:val="28"/>
          <w:lang w:val="en-GB"/>
        </w:rPr>
        <w:t xml:space="preserve"> </w:t>
      </w:r>
      <m:oMath>
        <m:r>
          <w:rPr>
            <w:rFonts w:ascii="Cambria Math" w:hAnsi="Cambria Math"/>
            <w:sz w:val="28"/>
            <w:szCs w:val="28"/>
            <w:lang w:val="en-GB"/>
          </w:rPr>
          <m:t>x ∈</m:t>
        </m:r>
        <m:d>
          <m:dPr>
            <m:ctrlPr>
              <w:rPr>
                <w:rFonts w:ascii="Cambria Math" w:hAnsi="Cambria Math"/>
                <w:i/>
                <w:sz w:val="28"/>
                <w:szCs w:val="28"/>
                <w:lang w:val="en-GB"/>
              </w:rPr>
            </m:ctrlPr>
          </m:dPr>
          <m:e>
            <m:r>
              <w:rPr>
                <w:rFonts w:ascii="Cambria Math" w:hAnsi="Cambria Math"/>
                <w:sz w:val="28"/>
                <w:szCs w:val="28"/>
                <w:lang w:val="en-GB"/>
              </w:rPr>
              <m:t>-∞, ∞</m:t>
            </m:r>
          </m:e>
        </m:d>
      </m:oMath>
      <w:r w:rsidR="00BB02B6" w:rsidRPr="003F3FC5">
        <w:rPr>
          <w:rFonts w:ascii="Courier" w:hAnsi="Courier"/>
          <w:sz w:val="28"/>
          <w:szCs w:val="28"/>
          <w:lang w:val="en-GB"/>
        </w:rPr>
        <w:t>,</w:t>
      </w:r>
      <w:r w:rsidR="003F3FC5">
        <w:rPr>
          <w:rFonts w:ascii="Courier" w:hAnsi="Courier"/>
          <w:sz w:val="28"/>
          <w:szCs w:val="28"/>
          <w:lang w:val="en-GB"/>
        </w:rPr>
        <w:tab/>
      </w:r>
      <w:r w:rsidR="003F3FC5">
        <w:rPr>
          <w:rFonts w:ascii="Courier" w:hAnsi="Courier"/>
          <w:sz w:val="28"/>
          <w:szCs w:val="28"/>
          <w:lang w:val="en-GB"/>
        </w:rPr>
        <w:tab/>
      </w:r>
      <w:r w:rsidR="003F3FC5">
        <w:rPr>
          <w:rFonts w:ascii="Courier" w:hAnsi="Courier"/>
          <w:sz w:val="28"/>
          <w:szCs w:val="28"/>
          <w:lang w:val="en-GB"/>
        </w:rPr>
        <w:tab/>
      </w:r>
      <w:r w:rsidR="00BB02B6">
        <w:rPr>
          <w:rFonts w:ascii="Courier" w:hAnsi="Courier"/>
          <w:sz w:val="36"/>
          <w:szCs w:val="36"/>
          <w:lang w:val="en-GB"/>
        </w:rPr>
        <w:tab/>
      </w:r>
      <w:r w:rsidR="00E10B83" w:rsidRPr="003F3FC5">
        <w:rPr>
          <w:rFonts w:ascii="Courier" w:hAnsi="Courier"/>
          <w:sz w:val="28"/>
          <w:szCs w:val="28"/>
          <w:lang w:val="en-GB"/>
        </w:rPr>
        <w:t>(2</w:t>
      </w:r>
      <w:r w:rsidR="00D645C3" w:rsidRPr="003F3FC5">
        <w:rPr>
          <w:rFonts w:ascii="Courier" w:hAnsi="Courier"/>
          <w:sz w:val="28"/>
          <w:szCs w:val="28"/>
          <w:lang w:val="en-GB"/>
        </w:rPr>
        <w:t>)</w:t>
      </w:r>
    </w:p>
    <w:p w14:paraId="6B4E0E4C" w14:textId="77777777" w:rsidR="00760417" w:rsidRPr="007B07DF" w:rsidRDefault="00760417" w:rsidP="0004416C">
      <w:pPr>
        <w:jc w:val="both"/>
        <w:rPr>
          <w:rFonts w:ascii="Courier" w:hAnsi="Courier"/>
          <w:sz w:val="36"/>
          <w:szCs w:val="36"/>
          <w:lang w:val="en-GB"/>
        </w:rPr>
      </w:pPr>
    </w:p>
    <w:p w14:paraId="774D8959" w14:textId="402D97AD" w:rsidR="00D645C3" w:rsidRPr="00760417" w:rsidRDefault="0004416C" w:rsidP="0004416C">
      <w:pPr>
        <w:jc w:val="both"/>
        <w:rPr>
          <w:rFonts w:ascii="Courier" w:hAnsi="Courier"/>
          <w:sz w:val="22"/>
          <w:szCs w:val="22"/>
          <w:lang w:val="en-GB"/>
        </w:rPr>
      </w:pPr>
      <w:r w:rsidRPr="00760417">
        <w:rPr>
          <w:rFonts w:ascii="Courier" w:hAnsi="Courier"/>
          <w:sz w:val="22"/>
          <w:szCs w:val="22"/>
          <w:lang w:val="en-GB"/>
        </w:rPr>
        <w:t>The Harbin test is a quantile-based bootstrap test for hypothesis (1) again</w:t>
      </w:r>
      <w:r w:rsidR="00E10B83" w:rsidRPr="00760417">
        <w:rPr>
          <w:rFonts w:ascii="Courier" w:hAnsi="Courier"/>
          <w:sz w:val="22"/>
          <w:szCs w:val="22"/>
          <w:lang w:val="en-GB"/>
        </w:rPr>
        <w:t>st the general alternative in (2</w:t>
      </w:r>
      <w:r w:rsidRPr="00760417">
        <w:rPr>
          <w:rFonts w:ascii="Courier" w:hAnsi="Courier"/>
          <w:sz w:val="22"/>
          <w:szCs w:val="22"/>
          <w:lang w:val="en-GB"/>
        </w:rPr>
        <w:t xml:space="preserve">). The test works as follows: </w:t>
      </w:r>
    </w:p>
    <w:p w14:paraId="79AAD47C" w14:textId="77777777" w:rsidR="00D645C3" w:rsidRPr="007B07DF" w:rsidRDefault="00D645C3" w:rsidP="0004416C">
      <w:pPr>
        <w:jc w:val="both"/>
        <w:rPr>
          <w:rFonts w:ascii="Courier" w:hAnsi="Courier"/>
          <w:sz w:val="36"/>
          <w:szCs w:val="36"/>
          <w:lang w:val="en-GB"/>
        </w:rPr>
      </w:pPr>
    </w:p>
    <w:p w14:paraId="2FE4F1B6" w14:textId="5CC23C8A" w:rsidR="0004416C" w:rsidRPr="00760417" w:rsidRDefault="0004416C" w:rsidP="0004416C">
      <w:pPr>
        <w:jc w:val="both"/>
        <w:rPr>
          <w:rFonts w:ascii="Courier" w:hAnsi="Courier"/>
          <w:sz w:val="22"/>
          <w:szCs w:val="22"/>
          <w:lang w:val="en-GB"/>
        </w:rPr>
      </w:pPr>
      <w:r w:rsidRPr="00760417">
        <w:rPr>
          <w:rFonts w:ascii="Courier" w:hAnsi="Courier"/>
          <w:sz w:val="22"/>
          <w:szCs w:val="22"/>
          <w:lang w:val="en-GB"/>
        </w:rPr>
        <w:t>Calculate the</w:t>
      </w:r>
      <w:r w:rsidRPr="007B07DF">
        <w:rPr>
          <w:rFonts w:ascii="Courier" w:hAnsi="Courier"/>
          <w:sz w:val="36"/>
          <w:szCs w:val="36"/>
          <w:lang w:val="en-GB"/>
        </w:rPr>
        <w:t xml:space="preserve"> </w:t>
      </w:r>
      <w:r w:rsidRPr="00760417">
        <w:rPr>
          <w:rFonts w:ascii="Courier" w:hAnsi="Courier"/>
          <w:sz w:val="28"/>
          <w:szCs w:val="28"/>
          <w:lang w:val="en-GB"/>
        </w:rPr>
        <w:t>20</w:t>
      </w:r>
      <w:r w:rsidRPr="00760417">
        <w:rPr>
          <w:rFonts w:ascii="Courier" w:hAnsi="Courier"/>
          <w:sz w:val="28"/>
          <w:szCs w:val="28"/>
          <w:vertAlign w:val="superscript"/>
          <w:lang w:val="en-GB"/>
        </w:rPr>
        <w:t>th</w:t>
      </w:r>
      <w:r w:rsidRPr="00760417">
        <w:rPr>
          <w:rFonts w:ascii="Courier" w:hAnsi="Courier"/>
          <w:sz w:val="22"/>
          <w:szCs w:val="22"/>
          <w:lang w:val="en-GB"/>
        </w:rPr>
        <w:t>,</w:t>
      </w:r>
      <w:r w:rsidRPr="007B07DF">
        <w:rPr>
          <w:rFonts w:ascii="Courier" w:hAnsi="Courier"/>
          <w:sz w:val="36"/>
          <w:szCs w:val="36"/>
          <w:lang w:val="en-GB"/>
        </w:rPr>
        <w:t xml:space="preserve"> </w:t>
      </w:r>
      <w:r w:rsidRPr="00760417">
        <w:rPr>
          <w:rFonts w:ascii="Courier" w:hAnsi="Courier"/>
          <w:sz w:val="28"/>
          <w:szCs w:val="28"/>
          <w:lang w:val="en-GB"/>
        </w:rPr>
        <w:t>40</w:t>
      </w:r>
      <w:r w:rsidRPr="00760417">
        <w:rPr>
          <w:rFonts w:ascii="Courier" w:hAnsi="Courier"/>
          <w:sz w:val="28"/>
          <w:szCs w:val="28"/>
          <w:vertAlign w:val="superscript"/>
          <w:lang w:val="en-GB"/>
        </w:rPr>
        <w:t>th</w:t>
      </w:r>
      <w:r w:rsidRPr="00760417">
        <w:rPr>
          <w:rFonts w:ascii="Courier" w:hAnsi="Courier"/>
          <w:sz w:val="22"/>
          <w:szCs w:val="22"/>
          <w:lang w:val="en-GB"/>
        </w:rPr>
        <w:t>,</w:t>
      </w:r>
      <w:r w:rsidRPr="007B07DF">
        <w:rPr>
          <w:rFonts w:ascii="Courier" w:hAnsi="Courier"/>
          <w:sz w:val="36"/>
          <w:szCs w:val="36"/>
          <w:lang w:val="en-GB"/>
        </w:rPr>
        <w:t xml:space="preserve"> </w:t>
      </w:r>
      <w:r w:rsidRPr="00760417">
        <w:rPr>
          <w:rFonts w:ascii="Courier" w:hAnsi="Courier"/>
          <w:sz w:val="28"/>
          <w:szCs w:val="28"/>
          <w:lang w:val="en-GB"/>
        </w:rPr>
        <w:t>60</w:t>
      </w:r>
      <w:r w:rsidRPr="00760417">
        <w:rPr>
          <w:rFonts w:ascii="Courier" w:hAnsi="Courier"/>
          <w:sz w:val="28"/>
          <w:szCs w:val="28"/>
          <w:vertAlign w:val="superscript"/>
          <w:lang w:val="en-GB"/>
        </w:rPr>
        <w:t>th</w:t>
      </w:r>
      <w:r w:rsidRPr="007B07DF">
        <w:rPr>
          <w:rFonts w:ascii="Courier" w:hAnsi="Courier"/>
          <w:sz w:val="36"/>
          <w:szCs w:val="36"/>
          <w:lang w:val="en-GB"/>
        </w:rPr>
        <w:t xml:space="preserve"> </w:t>
      </w:r>
      <w:r w:rsidRPr="00760417">
        <w:rPr>
          <w:rFonts w:ascii="Courier" w:hAnsi="Courier"/>
          <w:sz w:val="22"/>
          <w:szCs w:val="22"/>
          <w:lang w:val="en-GB"/>
        </w:rPr>
        <w:t>and</w:t>
      </w:r>
      <w:r w:rsidRPr="007B07DF">
        <w:rPr>
          <w:rFonts w:ascii="Courier" w:hAnsi="Courier"/>
          <w:sz w:val="36"/>
          <w:szCs w:val="36"/>
          <w:lang w:val="en-GB"/>
        </w:rPr>
        <w:t xml:space="preserve"> </w:t>
      </w:r>
      <w:r w:rsidRPr="00760417">
        <w:rPr>
          <w:rFonts w:ascii="Courier" w:hAnsi="Courier"/>
          <w:sz w:val="28"/>
          <w:szCs w:val="28"/>
          <w:lang w:val="en-GB"/>
        </w:rPr>
        <w:t>80</w:t>
      </w:r>
      <w:r w:rsidRPr="00760417">
        <w:rPr>
          <w:rFonts w:ascii="Courier" w:hAnsi="Courier"/>
          <w:sz w:val="28"/>
          <w:szCs w:val="28"/>
          <w:vertAlign w:val="superscript"/>
          <w:lang w:val="en-GB"/>
        </w:rPr>
        <w:t>th</w:t>
      </w:r>
      <w:r w:rsidRPr="007B07DF">
        <w:rPr>
          <w:rFonts w:ascii="Courier" w:hAnsi="Courier"/>
          <w:sz w:val="36"/>
          <w:szCs w:val="36"/>
          <w:lang w:val="en-GB"/>
        </w:rPr>
        <w:t xml:space="preserve"> </w:t>
      </w:r>
      <w:r w:rsidRPr="00760417">
        <w:rPr>
          <w:rFonts w:ascii="Courier" w:hAnsi="Courier"/>
          <w:sz w:val="22"/>
          <w:szCs w:val="22"/>
          <w:lang w:val="en-GB"/>
        </w:rPr>
        <w:t xml:space="preserve">percentiles of </w:t>
      </w:r>
      <m:oMath>
        <m:r>
          <w:rPr>
            <w:rFonts w:ascii="Cambria Math" w:hAnsi="Cambria Math"/>
            <w:sz w:val="28"/>
            <w:szCs w:val="28"/>
            <w:lang w:val="en-GB"/>
          </w:rPr>
          <m:t>x</m:t>
        </m:r>
      </m:oMath>
      <w:r w:rsidRPr="00760417">
        <w:rPr>
          <w:rFonts w:ascii="Courier" w:hAnsi="Courier"/>
          <w:sz w:val="22"/>
          <w:szCs w:val="22"/>
          <w:lang w:val="en-GB"/>
        </w:rPr>
        <w:t>, indicating these percentiles with</w:t>
      </w:r>
      <w:r w:rsidRPr="007B07DF">
        <w:rPr>
          <w:rFonts w:ascii="Courier" w:hAnsi="Courier"/>
          <w:sz w:val="36"/>
          <w:szCs w:val="36"/>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oMath>
      <w:r w:rsidRPr="00760417">
        <w:rPr>
          <w:rFonts w:ascii="Courier" w:hAnsi="Courier"/>
          <w:sz w:val="22"/>
          <w:szCs w:val="22"/>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oMath>
      <w:r w:rsidRPr="00760417">
        <w:rPr>
          <w:rFonts w:ascii="Courier" w:hAnsi="Courier"/>
          <w:sz w:val="22"/>
          <w:szCs w:val="22"/>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oMath>
      <w:r w:rsidRPr="00760417">
        <w:rPr>
          <w:rFonts w:ascii="Courier" w:hAnsi="Courier"/>
          <w:sz w:val="22"/>
          <w:szCs w:val="22"/>
          <w:lang w:val="en-GB"/>
        </w:rPr>
        <w:t xml:space="preserve"> and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oMath>
      <w:r w:rsidR="00D645C3" w:rsidRPr="00760417">
        <w:rPr>
          <w:rFonts w:ascii="Courier" w:hAnsi="Courier"/>
          <w:sz w:val="22"/>
          <w:szCs w:val="22"/>
          <w:lang w:val="en-GB"/>
        </w:rPr>
        <w:t xml:space="preserve">, respectively. Let </w:t>
      </w: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  i=1,.. . .,n</m:t>
        </m:r>
      </m:oMath>
      <w:r w:rsidR="00BB02B6" w:rsidRPr="00760417">
        <w:rPr>
          <w:rFonts w:ascii="Courier" w:hAnsi="Courier" w:hint="eastAsia"/>
          <w:sz w:val="22"/>
          <w:szCs w:val="22"/>
          <w:lang w:val="en-GB"/>
        </w:rPr>
        <w:t xml:space="preserve"> </w:t>
      </w:r>
      <w:r w:rsidRPr="00760417">
        <w:rPr>
          <w:rFonts w:ascii="Courier" w:hAnsi="Courier"/>
          <w:sz w:val="22"/>
          <w:szCs w:val="22"/>
          <w:lang w:val="en-GB"/>
        </w:rPr>
        <w:t>be a variable taking the values,</w:t>
      </w:r>
    </w:p>
    <w:p w14:paraId="04BC8BE2" w14:textId="77777777" w:rsidR="0004416C" w:rsidRPr="00760417" w:rsidRDefault="0004416C" w:rsidP="0004416C">
      <w:pPr>
        <w:jc w:val="both"/>
        <w:rPr>
          <w:rFonts w:ascii="Courier" w:hAnsi="Courier"/>
          <w:sz w:val="22"/>
          <w:szCs w:val="22"/>
          <w:lang w:val="en-GB"/>
        </w:rPr>
      </w:pPr>
    </w:p>
    <w:p w14:paraId="504F02DD" w14:textId="3A4D2005" w:rsidR="0004416C" w:rsidRPr="00E10B83" w:rsidRDefault="00697D15" w:rsidP="0004416C">
      <w:pPr>
        <w:jc w:val="both"/>
        <w:rPr>
          <w:rFonts w:ascii="Courier" w:hAnsi="Courier"/>
          <w:sz w:val="36"/>
          <w:szCs w:val="36"/>
          <w:lang w:val="en-GB"/>
        </w:rPr>
      </w:pP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1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r>
                  <w:rPr>
                    <w:rFonts w:ascii="Cambria Math" w:hAnsi="Cambria Math"/>
                    <w:sz w:val="28"/>
                    <w:szCs w:val="28"/>
                    <w:lang w:val="en-GB"/>
                  </w:rPr>
                  <m:t>,</m:t>
                </m:r>
              </m:e>
              <m:e>
                <m:r>
                  <w:rPr>
                    <w:rFonts w:ascii="Cambria Math" w:hAnsi="Cambria Math"/>
                    <w:sz w:val="28"/>
                    <w:szCs w:val="28"/>
                    <w:lang w:val="en-GB"/>
                  </w:rPr>
                  <m:t xml:space="preserve">2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r>
                  <w:rPr>
                    <w:rFonts w:ascii="Cambria Math" w:hAnsi="Cambria Math"/>
                    <w:sz w:val="28"/>
                    <w:szCs w:val="28"/>
                    <w:lang w:val="en-GB"/>
                  </w:rPr>
                  <m:t>,</m:t>
                </m:r>
              </m:e>
              <m:e>
                <m:r>
                  <w:rPr>
                    <w:rFonts w:ascii="Cambria Math" w:hAnsi="Cambria Math"/>
                    <w:sz w:val="28"/>
                    <w:szCs w:val="28"/>
                    <w:lang w:val="en-GB"/>
                  </w:rPr>
                  <m:t xml:space="preserve">3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4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5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&gt;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r>
                  <w:rPr>
                    <w:rFonts w:ascii="Cambria Math" w:hAnsi="Cambria Math"/>
                    <w:sz w:val="28"/>
                    <w:szCs w:val="28"/>
                    <w:lang w:val="en-GB"/>
                  </w:rPr>
                  <m:t>.</m:t>
                </m:r>
              </m:e>
            </m:eqArr>
          </m:e>
        </m:d>
      </m:oMath>
      <w:r w:rsidR="00E10B83" w:rsidRPr="00AD0676">
        <w:rPr>
          <w:rFonts w:ascii="Courier" w:hAnsi="Courier"/>
          <w:sz w:val="28"/>
          <w:szCs w:val="28"/>
          <w:lang w:val="en-GB"/>
        </w:rPr>
        <w:tab/>
      </w:r>
      <w:r w:rsidR="00E10B83" w:rsidRPr="00AD0676">
        <w:rPr>
          <w:rFonts w:ascii="Courier" w:hAnsi="Courier"/>
          <w:sz w:val="28"/>
          <w:szCs w:val="28"/>
          <w:lang w:val="en-GB"/>
        </w:rPr>
        <w:tab/>
      </w:r>
      <w:r w:rsidR="00E10B83" w:rsidRPr="00AD0676">
        <w:rPr>
          <w:rFonts w:ascii="Courier" w:hAnsi="Courier"/>
          <w:sz w:val="28"/>
          <w:szCs w:val="28"/>
          <w:lang w:val="en-GB"/>
        </w:rPr>
        <w:tab/>
      </w:r>
      <w:r w:rsidR="00E10B83" w:rsidRP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E10B83" w:rsidRPr="00AD0676">
        <w:rPr>
          <w:rFonts w:ascii="Courier" w:hAnsi="Courier"/>
          <w:sz w:val="28"/>
          <w:szCs w:val="28"/>
          <w:lang w:val="en-GB"/>
        </w:rPr>
        <w:t>(3)</w:t>
      </w:r>
    </w:p>
    <w:p w14:paraId="18B28D2A" w14:textId="77777777" w:rsidR="001B06F8" w:rsidRPr="001B06F8" w:rsidRDefault="001B06F8" w:rsidP="0004416C">
      <w:pPr>
        <w:jc w:val="both"/>
        <w:rPr>
          <w:rFonts w:ascii="Courier" w:hAnsi="Courier"/>
          <w:sz w:val="36"/>
          <w:szCs w:val="36"/>
          <w:lang w:val="en-GB"/>
        </w:rPr>
      </w:pPr>
    </w:p>
    <w:p w14:paraId="022DC71C" w14:textId="77777777" w:rsidR="0004416C" w:rsidRPr="007B07DF" w:rsidRDefault="0004416C" w:rsidP="0004416C">
      <w:pPr>
        <w:jc w:val="both"/>
        <w:rPr>
          <w:rFonts w:ascii="Courier" w:hAnsi="Courier"/>
          <w:sz w:val="36"/>
          <w:szCs w:val="36"/>
          <w:lang w:val="en-GB"/>
        </w:rPr>
      </w:pPr>
    </w:p>
    <w:p w14:paraId="313C2316" w14:textId="766275C6"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Let </w:t>
      </w: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 xml:space="preserve"> ,  i=1,.. . .,n</m:t>
        </m:r>
      </m:oMath>
      <w:r w:rsidRPr="00AD0676">
        <w:rPr>
          <w:rFonts w:ascii="Courier" w:hAnsi="Courier"/>
          <w:sz w:val="22"/>
          <w:szCs w:val="22"/>
          <w:lang w:val="en-GB"/>
        </w:rPr>
        <w:t xml:space="preserve"> (co</w:t>
      </w:r>
      <w:r w:rsidR="00E10B83" w:rsidRPr="00AD0676">
        <w:rPr>
          <w:rFonts w:ascii="Courier" w:hAnsi="Courier"/>
          <w:sz w:val="22"/>
          <w:szCs w:val="22"/>
          <w:lang w:val="en-GB"/>
        </w:rPr>
        <w:t xml:space="preserve">rresponding to the elements of </w:t>
      </w:r>
      <m:oMath>
        <m:r>
          <w:rPr>
            <w:rFonts w:ascii="Cambria Math" w:hAnsi="Cambria Math"/>
            <w:sz w:val="28"/>
            <w:szCs w:val="28"/>
            <w:lang w:val="en-GB"/>
          </w:rPr>
          <m:t>x</m:t>
        </m:r>
      </m:oMath>
      <w:r w:rsidR="00AD0676">
        <w:rPr>
          <w:rFonts w:ascii="Courier" w:hAnsi="Courier"/>
          <w:sz w:val="22"/>
          <w:szCs w:val="22"/>
          <w:lang w:val="en-GB"/>
        </w:rPr>
        <w:t>)</w:t>
      </w:r>
      <w:r w:rsidRPr="00AD0676">
        <w:rPr>
          <w:rFonts w:ascii="Courier" w:hAnsi="Courier"/>
          <w:sz w:val="22"/>
          <w:szCs w:val="22"/>
          <w:lang w:val="en-GB"/>
        </w:rPr>
        <w:t xml:space="preserve"> be a variable taking the values,</w:t>
      </w:r>
    </w:p>
    <w:p w14:paraId="42E62701" w14:textId="77777777" w:rsidR="0004416C" w:rsidRPr="00AD0676" w:rsidRDefault="0004416C" w:rsidP="0004416C">
      <w:pPr>
        <w:jc w:val="both"/>
        <w:rPr>
          <w:rFonts w:ascii="Courier" w:hAnsi="Courier"/>
          <w:sz w:val="22"/>
          <w:szCs w:val="22"/>
          <w:lang w:val="en-GB"/>
        </w:rPr>
      </w:pPr>
    </w:p>
    <w:p w14:paraId="0FF09E72" w14:textId="7982B588" w:rsidR="00E10B83" w:rsidRPr="00AD0676" w:rsidRDefault="00697D15" w:rsidP="00E10B83">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1   </m:t>
                </m:r>
                <m:r>
                  <m:rPr>
                    <m:nor/>
                  </m:rPr>
                  <w:rPr>
                    <w:rFonts w:ascii="Cambria Math" w:hAnsi="Cambria Math"/>
                    <w:sz w:val="28"/>
                    <w:szCs w:val="28"/>
                    <w:lang w:val="en-GB"/>
                  </w:rPr>
                  <m:t xml:space="preserve"> 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20</m:t>
                    </m:r>
                  </m:sub>
                  <m:sup>
                    <m:r>
                      <w:rPr>
                        <w:rFonts w:ascii="Cambria Math" w:hAnsi="Cambria Math"/>
                        <w:sz w:val="28"/>
                        <w:szCs w:val="28"/>
                        <w:lang w:val="en-GB"/>
                      </w:rPr>
                      <m:t>*</m:t>
                    </m:r>
                  </m:sup>
                </m:sSubSup>
                <m:r>
                  <w:rPr>
                    <w:rFonts w:ascii="Cambria Math" w:hAnsi="Cambria Math"/>
                    <w:sz w:val="28"/>
                    <w:szCs w:val="28"/>
                    <w:lang w:val="en-GB"/>
                  </w:rPr>
                  <m:t>,</m:t>
                </m:r>
              </m:e>
              <m:e>
                <m:r>
                  <w:rPr>
                    <w:rFonts w:ascii="Cambria Math" w:hAnsi="Cambria Math"/>
                    <w:sz w:val="28"/>
                    <w:szCs w:val="28"/>
                    <w:lang w:val="en-GB"/>
                  </w:rPr>
                  <m:t xml:space="preserve">2   </m:t>
                </m:r>
                <m:r>
                  <m:rPr>
                    <m:nor/>
                  </m:rPr>
                  <w:rPr>
                    <w:rFonts w:ascii="Cambria Math" w:hAnsi="Cambria Math"/>
                    <w:sz w:val="28"/>
                    <w:szCs w:val="28"/>
                    <w:lang w:val="en-GB"/>
                  </w:rPr>
                  <m:t xml:space="preserve"> 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20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40</m:t>
                    </m:r>
                  </m:sub>
                  <m:sup>
                    <m:r>
                      <w:rPr>
                        <w:rFonts w:ascii="Cambria Math" w:hAnsi="Cambria Math"/>
                        <w:sz w:val="28"/>
                        <w:szCs w:val="28"/>
                        <w:lang w:val="en-GB"/>
                      </w:rPr>
                      <m:t>*</m:t>
                    </m:r>
                  </m:sup>
                </m:sSubSup>
                <m:r>
                  <w:rPr>
                    <w:rFonts w:ascii="Cambria Math" w:hAnsi="Cambria Math"/>
                    <w:sz w:val="28"/>
                    <w:szCs w:val="28"/>
                    <w:lang w:val="en-GB"/>
                  </w:rPr>
                  <m:t>,</m:t>
                </m:r>
              </m:e>
              <m:e>
                <m:r>
                  <w:rPr>
                    <w:rFonts w:ascii="Cambria Math" w:hAnsi="Cambria Math"/>
                    <w:sz w:val="28"/>
                    <w:szCs w:val="28"/>
                    <w:lang w:val="en-GB"/>
                  </w:rPr>
                  <m:t xml:space="preserve">3    </m:t>
                </m:r>
                <m:r>
                  <m:rPr>
                    <m:nor/>
                  </m:rPr>
                  <w:rPr>
                    <w:rFonts w:ascii="Cambria Math" w:hAnsi="Cambria Math"/>
                    <w:sz w:val="28"/>
                    <w:szCs w:val="28"/>
                    <w:lang w:val="en-GB"/>
                  </w:rPr>
                  <m:t>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40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60</m:t>
                    </m:r>
                  </m:sub>
                  <m:sup>
                    <m:r>
                      <w:rPr>
                        <w:rFonts w:ascii="Cambria Math" w:hAnsi="Cambria Math"/>
                        <w:sz w:val="28"/>
                        <w:szCs w:val="28"/>
                        <w:lang w:val="en-GB"/>
                      </w:rPr>
                      <m:t>*</m:t>
                    </m:r>
                  </m:sup>
                </m:sSubSup>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4    </m:t>
                </m:r>
                <m:r>
                  <m:rPr>
                    <m:nor/>
                  </m:rPr>
                  <w:rPr>
                    <w:rFonts w:ascii="Cambria Math" w:hAnsi="Cambria Math"/>
                    <w:sz w:val="28"/>
                    <w:szCs w:val="28"/>
                    <w:lang w:val="en-GB"/>
                  </w:rPr>
                  <m:t>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60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80</m:t>
                    </m:r>
                  </m:sub>
                  <m:sup>
                    <m:r>
                      <w:rPr>
                        <w:rFonts w:ascii="Cambria Math" w:hAnsi="Cambria Math"/>
                        <w:sz w:val="28"/>
                        <w:szCs w:val="28"/>
                        <w:lang w:val="en-GB"/>
                      </w:rPr>
                      <m:t>*</m:t>
                    </m:r>
                  </m:sup>
                </m:sSubSup>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5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&gt;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80</m:t>
                    </m:r>
                  </m:sub>
                  <m:sup>
                    <m:r>
                      <w:rPr>
                        <w:rFonts w:ascii="Cambria Math" w:hAnsi="Cambria Math"/>
                        <w:sz w:val="28"/>
                        <w:szCs w:val="28"/>
                        <w:lang w:val="en-GB"/>
                      </w:rPr>
                      <m:t>*</m:t>
                    </m:r>
                  </m:sup>
                </m:sSubSup>
                <m:r>
                  <w:rPr>
                    <w:rFonts w:ascii="Cambria Math" w:hAnsi="Cambria Math"/>
                    <w:sz w:val="28"/>
                    <w:szCs w:val="28"/>
                    <w:lang w:val="en-GB"/>
                  </w:rPr>
                  <m:t>.</m:t>
                </m:r>
              </m:e>
            </m:eqArr>
          </m:e>
        </m:d>
      </m:oMath>
      <w:r w:rsidR="00E10B83" w:rsidRPr="00AD0676">
        <w:rPr>
          <w:rFonts w:ascii="Courier" w:hAnsi="Courier"/>
          <w:sz w:val="28"/>
          <w:szCs w:val="28"/>
          <w:lang w:val="en-GB"/>
        </w:rPr>
        <w:tab/>
      </w:r>
      <w:r w:rsidR="00E10B83" w:rsidRPr="00AD0676">
        <w:rPr>
          <w:rFonts w:ascii="Courier" w:hAnsi="Courier"/>
          <w:sz w:val="28"/>
          <w:szCs w:val="28"/>
          <w:lang w:val="en-GB"/>
        </w:rPr>
        <w:tab/>
      </w:r>
      <w:r w:rsidR="00E10B83" w:rsidRPr="00AD0676">
        <w:rPr>
          <w:rFonts w:ascii="Courier" w:hAnsi="Courier"/>
          <w:sz w:val="28"/>
          <w:szCs w:val="28"/>
          <w:lang w:val="en-GB"/>
        </w:rPr>
        <w:tab/>
      </w:r>
      <w:r w:rsidR="00E10B83" w:rsidRP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E10B83" w:rsidRPr="00AD0676">
        <w:rPr>
          <w:rFonts w:ascii="Courier" w:hAnsi="Courier"/>
          <w:sz w:val="28"/>
          <w:szCs w:val="28"/>
          <w:lang w:val="en-GB"/>
        </w:rPr>
        <w:t>(4)</w:t>
      </w:r>
    </w:p>
    <w:p w14:paraId="2F8EAF87" w14:textId="77777777" w:rsidR="00E10B83" w:rsidRPr="00AD0676" w:rsidRDefault="00E10B83" w:rsidP="0004416C">
      <w:pPr>
        <w:jc w:val="both"/>
        <w:rPr>
          <w:rFonts w:ascii="Courier" w:hAnsi="Courier"/>
          <w:sz w:val="22"/>
          <w:szCs w:val="22"/>
          <w:lang w:val="en-GB"/>
        </w:rPr>
      </w:pPr>
    </w:p>
    <w:p w14:paraId="12731B3F" w14:textId="77777777" w:rsidR="0004416C" w:rsidRPr="00AD0676" w:rsidRDefault="0004416C" w:rsidP="0004416C">
      <w:pPr>
        <w:jc w:val="both"/>
        <w:rPr>
          <w:rFonts w:ascii="Courier" w:hAnsi="Courier"/>
          <w:sz w:val="22"/>
          <w:szCs w:val="22"/>
          <w:lang w:val="en-GB"/>
        </w:rPr>
      </w:pPr>
    </w:p>
    <w:p w14:paraId="64E8F71B" w14:textId="6BE18E38"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where </w:t>
      </w:r>
      <m:oMath>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p</m:t>
            </m:r>
          </m:sub>
          <m:sup>
            <m:r>
              <w:rPr>
                <w:rFonts w:ascii="Cambria Math" w:hAnsi="Cambria Math"/>
                <w:sz w:val="28"/>
                <w:szCs w:val="28"/>
                <w:lang w:val="en-GB"/>
              </w:rPr>
              <m:t>*</m:t>
            </m:r>
          </m:sup>
        </m:sSubSup>
      </m:oMath>
      <w:r w:rsidRPr="00AD0676">
        <w:rPr>
          <w:rFonts w:ascii="Courier" w:hAnsi="Courier"/>
          <w:sz w:val="22"/>
          <w:szCs w:val="22"/>
          <w:lang w:val="en-GB"/>
        </w:rPr>
        <w:t xml:space="preserve"> indicates the </w:t>
      </w:r>
      <m:oMath>
        <m:sSup>
          <m:sSupPr>
            <m:ctrlPr>
              <w:rPr>
                <w:rFonts w:ascii="Cambria Math" w:hAnsi="Cambria Math"/>
                <w:i/>
                <w:sz w:val="28"/>
                <w:szCs w:val="28"/>
                <w:lang w:val="en-GB"/>
              </w:rPr>
            </m:ctrlPr>
          </m:sSupPr>
          <m:e>
            <m:r>
              <w:rPr>
                <w:rFonts w:ascii="Cambria Math" w:hAnsi="Cambria Math"/>
                <w:sz w:val="28"/>
                <w:szCs w:val="28"/>
                <w:lang w:val="en-GB"/>
              </w:rPr>
              <m:t>p</m:t>
            </m:r>
          </m:e>
          <m:sup>
            <m:r>
              <w:rPr>
                <w:rFonts w:ascii="Cambria Math" w:hAnsi="Cambria Math"/>
                <w:sz w:val="28"/>
                <w:szCs w:val="28"/>
                <w:lang w:val="en-GB"/>
              </w:rPr>
              <m:t>th</m:t>
            </m:r>
          </m:sup>
        </m:sSup>
      </m:oMath>
      <w:r w:rsidR="00E10B83" w:rsidRPr="00AD0676">
        <w:rPr>
          <w:rFonts w:ascii="Courier" w:hAnsi="Courier"/>
          <w:sz w:val="22"/>
          <w:szCs w:val="22"/>
          <w:lang w:val="en-GB"/>
        </w:rPr>
        <w:t xml:space="preserve">  </w:t>
      </w:r>
      <w:r w:rsidRPr="00AD0676">
        <w:rPr>
          <w:rFonts w:ascii="Courier" w:hAnsi="Courier"/>
          <w:sz w:val="22"/>
          <w:szCs w:val="22"/>
          <w:lang w:val="en-GB"/>
        </w:rPr>
        <w:t xml:space="preserve"> percentile of </w:t>
      </w:r>
      <m:oMath>
        <m:r>
          <w:rPr>
            <w:rFonts w:ascii="Cambria Math" w:hAnsi="Cambria Math"/>
            <w:sz w:val="28"/>
            <w:szCs w:val="28"/>
            <w:lang w:val="en-GB"/>
          </w:rPr>
          <m:t>z</m:t>
        </m:r>
      </m:oMath>
      <w:r w:rsidRPr="00AD0676">
        <w:rPr>
          <w:rFonts w:ascii="Courier" w:hAnsi="Courier"/>
          <w:sz w:val="22"/>
          <w:szCs w:val="22"/>
          <w:lang w:val="en-GB"/>
        </w:rPr>
        <w:t>. Let</w:t>
      </w:r>
    </w:p>
    <w:p w14:paraId="4719F96C" w14:textId="77777777" w:rsidR="00E10B83" w:rsidRPr="00AD0676" w:rsidRDefault="00E10B83" w:rsidP="0004416C">
      <w:pPr>
        <w:jc w:val="both"/>
        <w:rPr>
          <w:rFonts w:ascii="Courier" w:hAnsi="Courier"/>
          <w:sz w:val="22"/>
          <w:szCs w:val="22"/>
          <w:lang w:val="en-GB"/>
        </w:rPr>
      </w:pPr>
    </w:p>
    <w:p w14:paraId="4A828079" w14:textId="267B29A7" w:rsidR="00E10B83" w:rsidRPr="00AD0676" w:rsidRDefault="00697D15" w:rsidP="0004416C">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0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e>
              <m:e>
                <m:r>
                  <w:rPr>
                    <w:rFonts w:ascii="Cambria Math" w:hAnsi="Cambria Math"/>
                    <w:sz w:val="28"/>
                    <w:szCs w:val="28"/>
                    <w:lang w:val="en-GB"/>
                  </w:rPr>
                  <m:t xml:space="preserve">1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e>
            </m:eqArr>
          </m:e>
        </m:d>
      </m:oMath>
      <w:r w:rsidR="00E62E9B" w:rsidRPr="00AD0676">
        <w:rPr>
          <w:rFonts w:ascii="Courier" w:hAnsi="Courier"/>
          <w:sz w:val="28"/>
          <w:szCs w:val="28"/>
          <w:lang w:val="en-GB"/>
        </w:rPr>
        <w:tab/>
      </w:r>
      <w:r w:rsidR="00E62E9B" w:rsidRPr="00AD0676">
        <w:rPr>
          <w:rFonts w:ascii="Courier" w:hAnsi="Courier"/>
          <w:sz w:val="28"/>
          <w:szCs w:val="28"/>
          <w:lang w:val="en-GB"/>
        </w:rPr>
        <w:tab/>
      </w:r>
      <w:r w:rsidR="00E62E9B" w:rsidRPr="00AD0676">
        <w:rPr>
          <w:rFonts w:ascii="Courier" w:hAnsi="Courier"/>
          <w:sz w:val="28"/>
          <w:szCs w:val="28"/>
          <w:lang w:val="en-GB"/>
        </w:rPr>
        <w:tab/>
      </w:r>
      <w:r w:rsidR="00E62E9B" w:rsidRPr="00AD0676">
        <w:rPr>
          <w:rFonts w:ascii="Courier" w:hAnsi="Courier"/>
          <w:sz w:val="28"/>
          <w:szCs w:val="28"/>
          <w:lang w:val="en-GB"/>
        </w:rPr>
        <w:tab/>
      </w:r>
      <w:r w:rsidR="00E62E9B" w:rsidRPr="00AD0676">
        <w:rPr>
          <w:rFonts w:ascii="Courier" w:hAnsi="Courier"/>
          <w:sz w:val="28"/>
          <w:szCs w:val="28"/>
          <w:lang w:val="en-GB"/>
        </w:rPr>
        <w:tab/>
      </w:r>
      <w:r w:rsidR="00E62E9B" w:rsidRPr="00AD0676">
        <w:rPr>
          <w:rFonts w:ascii="Courier" w:hAnsi="Courier"/>
          <w:sz w:val="28"/>
          <w:szCs w:val="28"/>
          <w:lang w:val="en-GB"/>
        </w:rPr>
        <w:tab/>
      </w:r>
      <w:r w:rsidR="00E62E9B" w:rsidRPr="00AD0676">
        <w:rPr>
          <w:rFonts w:ascii="Courier" w:hAnsi="Courier"/>
          <w:sz w:val="28"/>
          <w:szCs w:val="28"/>
          <w:lang w:val="en-GB"/>
        </w:rPr>
        <w:tab/>
      </w:r>
      <w:r w:rsidR="00AD0676">
        <w:rPr>
          <w:rFonts w:ascii="Courier" w:hAnsi="Courier"/>
          <w:sz w:val="28"/>
          <w:szCs w:val="28"/>
          <w:lang w:val="en-GB"/>
        </w:rPr>
        <w:tab/>
      </w:r>
      <w:r w:rsidR="00AD0676">
        <w:rPr>
          <w:rFonts w:ascii="Courier" w:hAnsi="Courier"/>
          <w:sz w:val="28"/>
          <w:szCs w:val="28"/>
          <w:lang w:val="en-GB"/>
        </w:rPr>
        <w:tab/>
      </w:r>
      <w:r w:rsidR="00E62E9B" w:rsidRPr="00AD0676">
        <w:rPr>
          <w:rFonts w:ascii="Courier" w:hAnsi="Courier"/>
          <w:sz w:val="28"/>
          <w:szCs w:val="28"/>
          <w:lang w:val="en-GB"/>
        </w:rPr>
        <w:t>(5)</w:t>
      </w:r>
    </w:p>
    <w:p w14:paraId="1334FCB9" w14:textId="77777777" w:rsidR="0004416C" w:rsidRPr="00AD0676" w:rsidRDefault="0004416C" w:rsidP="0004416C">
      <w:pPr>
        <w:jc w:val="both"/>
        <w:rPr>
          <w:rFonts w:ascii="Courier" w:hAnsi="Courier"/>
          <w:sz w:val="22"/>
          <w:szCs w:val="22"/>
          <w:lang w:val="en-GB"/>
        </w:rPr>
      </w:pPr>
    </w:p>
    <w:p w14:paraId="72CFFB61" w14:textId="77777777" w:rsidR="0004416C" w:rsidRPr="00AD0676" w:rsidRDefault="0004416C" w:rsidP="0004416C">
      <w:pPr>
        <w:jc w:val="both"/>
        <w:rPr>
          <w:rFonts w:ascii="Courier" w:hAnsi="Courier"/>
          <w:sz w:val="22"/>
          <w:szCs w:val="22"/>
          <w:lang w:val="en-GB"/>
        </w:rPr>
      </w:pPr>
    </w:p>
    <w:p w14:paraId="2FEB9E97" w14:textId="77777777" w:rsidR="0004416C" w:rsidRPr="00AD0676" w:rsidRDefault="0004416C" w:rsidP="0004416C">
      <w:pPr>
        <w:jc w:val="both"/>
        <w:rPr>
          <w:rFonts w:ascii="Courier" w:hAnsi="Courier"/>
          <w:sz w:val="22"/>
          <w:szCs w:val="22"/>
          <w:lang w:val="en-GB"/>
        </w:rPr>
      </w:pPr>
    </w:p>
    <w:p w14:paraId="7D2FE57D" w14:textId="06DA551A"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The quantity </w:t>
      </w:r>
      <m:oMath>
        <m:nary>
          <m:naryPr>
            <m:chr m:val="∑"/>
            <m:limLoc m:val="subSup"/>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e>
        </m:nary>
      </m:oMath>
      <w:r w:rsidRPr="00AD0676">
        <w:rPr>
          <w:rFonts w:ascii="Courier" w:hAnsi="Courier"/>
          <w:sz w:val="22"/>
          <w:szCs w:val="22"/>
          <w:lang w:val="en-GB"/>
        </w:rPr>
        <w:t xml:space="preserve">is thus the number of elements in </w:t>
      </w:r>
      <m:oMath>
        <m:r>
          <w:rPr>
            <w:rFonts w:ascii="Cambria Math" w:hAnsi="Cambria Math"/>
            <w:sz w:val="28"/>
            <w:szCs w:val="28"/>
            <w:lang w:val="en-GB"/>
          </w:rPr>
          <m:t>x</m:t>
        </m:r>
      </m:oMath>
      <w:r w:rsidRPr="00AD0676">
        <w:rPr>
          <w:rFonts w:ascii="Courier" w:hAnsi="Courier"/>
          <w:sz w:val="22"/>
          <w:szCs w:val="22"/>
          <w:lang w:val="en-GB"/>
        </w:rPr>
        <w:t xml:space="preserve"> for which the “labels” (1–5) have changed in the combined data set, </w:t>
      </w:r>
      <m:oMath>
        <m:r>
          <w:rPr>
            <w:rFonts w:ascii="Cambria Math" w:hAnsi="Cambria Math"/>
            <w:sz w:val="28"/>
            <w:szCs w:val="28"/>
            <w:lang w:val="en-GB"/>
          </w:rPr>
          <m:t>z</m:t>
        </m:r>
      </m:oMath>
      <w:r w:rsidRPr="00AD0676">
        <w:rPr>
          <w:rFonts w:ascii="Courier" w:hAnsi="Courier"/>
          <w:sz w:val="22"/>
          <w:szCs w:val="22"/>
          <w:lang w:val="en-GB"/>
        </w:rPr>
        <w:t>. The test statistic for hypothesis (1) is</w:t>
      </w:r>
    </w:p>
    <w:p w14:paraId="6964A307" w14:textId="77777777" w:rsidR="0004416C" w:rsidRPr="00AD0676" w:rsidRDefault="0004416C" w:rsidP="0004416C">
      <w:pPr>
        <w:jc w:val="both"/>
        <w:rPr>
          <w:rFonts w:ascii="Courier" w:hAnsi="Courier"/>
          <w:sz w:val="22"/>
          <w:szCs w:val="22"/>
          <w:lang w:val="en-GB"/>
        </w:rPr>
      </w:pPr>
    </w:p>
    <w:p w14:paraId="54CF2BB1" w14:textId="26A91884" w:rsidR="0004416C" w:rsidRPr="00AD0676" w:rsidRDefault="00E62E9B" w:rsidP="0004416C">
      <w:pPr>
        <w:jc w:val="both"/>
        <w:rPr>
          <w:rFonts w:ascii="Courier" w:hAnsi="Courier"/>
          <w:sz w:val="22"/>
          <w:szCs w:val="22"/>
          <w:lang w:val="en-GB"/>
        </w:rPr>
      </w:pPr>
      <m:oMathPara>
        <m:oMathParaPr>
          <m:jc m:val="left"/>
        </m:oMathParaPr>
        <m:oMath>
          <m:r>
            <w:rPr>
              <w:rFonts w:ascii="Cambria Math" w:hAnsi="Cambria Math"/>
              <w:sz w:val="28"/>
              <w:szCs w:val="28"/>
              <w:lang w:val="en-GB"/>
            </w:rPr>
            <m:t xml:space="preserve">u=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n</m:t>
              </m:r>
            </m:den>
          </m:f>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m:t>
              </m:r>
            </m:e>
          </m:nary>
        </m:oMath>
      </m:oMathPara>
    </w:p>
    <w:p w14:paraId="1EB20439" w14:textId="5DF9C043" w:rsidR="00E62E9B" w:rsidRPr="00AD0676" w:rsidRDefault="00E62E9B" w:rsidP="0004416C">
      <w:pPr>
        <w:jc w:val="both"/>
        <w:rPr>
          <w:rFonts w:ascii="Courier" w:hAnsi="Courier"/>
          <w:sz w:val="28"/>
          <w:szCs w:val="28"/>
          <w:lang w:val="en-GB"/>
        </w:rPr>
      </w:pP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00AD0676">
        <w:rPr>
          <w:rFonts w:ascii="Courier" w:hAnsi="Courier"/>
          <w:sz w:val="22"/>
          <w:szCs w:val="22"/>
          <w:lang w:val="en-GB"/>
        </w:rPr>
        <w:tab/>
      </w:r>
      <w:r w:rsidRPr="00AD0676">
        <w:rPr>
          <w:rFonts w:ascii="Courier" w:hAnsi="Courier"/>
          <w:sz w:val="28"/>
          <w:szCs w:val="28"/>
          <w:lang w:val="en-GB"/>
        </w:rPr>
        <w:t>(6)</w:t>
      </w:r>
    </w:p>
    <w:p w14:paraId="4442D984" w14:textId="77777777" w:rsidR="00C27A94" w:rsidRPr="00AD0676" w:rsidRDefault="00C27A94" w:rsidP="0004416C">
      <w:pPr>
        <w:jc w:val="both"/>
        <w:rPr>
          <w:rFonts w:ascii="Courier" w:hAnsi="Courier"/>
          <w:sz w:val="22"/>
          <w:szCs w:val="22"/>
          <w:lang w:val="en-GB"/>
        </w:rPr>
      </w:pPr>
    </w:p>
    <w:p w14:paraId="2ACC1193" w14:textId="05DFCC93"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which is the proportion of the elements in </w:t>
      </w:r>
      <m:oMath>
        <m:r>
          <w:rPr>
            <w:rFonts w:ascii="Cambria Math" w:hAnsi="Cambria Math"/>
            <w:sz w:val="28"/>
            <w:szCs w:val="28"/>
            <w:lang w:val="en-GB"/>
          </w:rPr>
          <m:t>x</m:t>
        </m:r>
      </m:oMath>
      <w:r w:rsidRPr="00AD0676">
        <w:rPr>
          <w:rFonts w:ascii="Courier" w:hAnsi="Courier"/>
          <w:sz w:val="22"/>
          <w:szCs w:val="22"/>
          <w:lang w:val="en-GB"/>
        </w:rPr>
        <w:t xml:space="preserve"> for which the labels have changed in the combined data set. To find the distribution of </w:t>
      </w:r>
      <m:oMath>
        <m:r>
          <w:rPr>
            <w:rFonts w:ascii="Cambria Math" w:hAnsi="Cambria Math"/>
            <w:sz w:val="28"/>
            <w:szCs w:val="28"/>
            <w:lang w:val="en-GB"/>
          </w:rPr>
          <m:t>u</m:t>
        </m:r>
      </m:oMath>
      <w:r w:rsidRPr="00AD0676">
        <w:rPr>
          <w:rFonts w:ascii="Courier" w:hAnsi="Courier"/>
          <w:sz w:val="22"/>
          <w:szCs w:val="22"/>
          <w:lang w:val="en-GB"/>
        </w:rPr>
        <w:t xml:space="preserve"> under the null hypothesis, </w:t>
      </w:r>
      <m:oMath>
        <m:r>
          <w:rPr>
            <w:rFonts w:ascii="Cambria Math" w:hAnsi="Cambria Math"/>
            <w:sz w:val="28"/>
            <w:szCs w:val="28"/>
            <w:lang w:val="en-GB"/>
          </w:rPr>
          <m:t>r=1000</m:t>
        </m:r>
      </m:oMath>
      <w:r w:rsidR="00AD0676" w:rsidRPr="00AD0676">
        <w:rPr>
          <w:rFonts w:ascii="Courier" w:hAnsi="Courier"/>
          <w:sz w:val="22"/>
          <w:szCs w:val="22"/>
          <w:lang w:val="en-GB"/>
        </w:rPr>
        <w:t xml:space="preserve"> </w:t>
      </w:r>
      <w:r w:rsidRPr="00AD0676">
        <w:rPr>
          <w:rFonts w:ascii="Courier" w:hAnsi="Courier"/>
          <w:sz w:val="22"/>
          <w:szCs w:val="22"/>
          <w:lang w:val="en-GB"/>
        </w:rPr>
        <w:t xml:space="preserve">bootstrap samples of size </w:t>
      </w:r>
      <m:oMath>
        <m:r>
          <w:rPr>
            <w:rFonts w:ascii="Cambria Math" w:hAnsi="Cambria Math"/>
            <w:sz w:val="28"/>
            <w:szCs w:val="28"/>
            <w:lang w:val="en-GB"/>
          </w:rPr>
          <m:t>m</m:t>
        </m:r>
      </m:oMath>
      <w:r w:rsidRPr="00AD0676">
        <w:rPr>
          <w:rFonts w:ascii="Courier" w:hAnsi="Courier"/>
          <w:sz w:val="22"/>
          <w:szCs w:val="22"/>
          <w:lang w:val="en-GB"/>
        </w:rPr>
        <w:t xml:space="preserve"> are drawn from </w:t>
      </w:r>
      <m:oMath>
        <m:r>
          <w:rPr>
            <w:rFonts w:ascii="Cambria Math" w:hAnsi="Cambria Math"/>
            <w:sz w:val="28"/>
            <w:szCs w:val="28"/>
            <w:lang w:val="en-GB"/>
          </w:rPr>
          <m:t>x</m:t>
        </m:r>
      </m:oMath>
      <w:r w:rsidRPr="00AD0676">
        <w:rPr>
          <w:rFonts w:ascii="Courier" w:hAnsi="Courier"/>
          <w:sz w:val="22"/>
          <w:szCs w:val="22"/>
          <w:lang w:val="en-GB"/>
        </w:rPr>
        <w:t>. Let</w:t>
      </w:r>
    </w:p>
    <w:p w14:paraId="49F80E5D" w14:textId="77777777" w:rsidR="00C27A94" w:rsidRPr="00AD0676" w:rsidRDefault="00C27A94" w:rsidP="0004416C">
      <w:pPr>
        <w:jc w:val="both"/>
        <w:rPr>
          <w:rFonts w:ascii="Courier" w:hAnsi="Courier"/>
          <w:sz w:val="22"/>
          <w:szCs w:val="22"/>
          <w:lang w:val="en-GB"/>
        </w:rPr>
      </w:pPr>
    </w:p>
    <w:p w14:paraId="4C4BE1A6" w14:textId="41715822" w:rsidR="00C27A94" w:rsidRPr="00AD0676" w:rsidRDefault="00697D15" w:rsidP="0004416C">
      <w:pPr>
        <w:jc w:val="both"/>
        <w:rPr>
          <w:rFonts w:ascii="Courier" w:hAnsi="Courier"/>
          <w:sz w:val="22"/>
          <w:szCs w:val="22"/>
          <w:lang w:val="en-GB"/>
        </w:rPr>
      </w:pPr>
      <m:oMathPara>
        <m:oMathParaPr>
          <m:jc m:val="left"/>
        </m:oMathParaPr>
        <m:oMath>
          <m:sSubSup>
            <m:sSubSupPr>
              <m:ctrlPr>
                <w:rPr>
                  <w:rFonts w:ascii="Cambria Math" w:hAnsi="Cambria Math"/>
                  <w:i/>
                  <w:sz w:val="28"/>
                  <w:szCs w:val="28"/>
                  <w:lang w:val="en-GB"/>
                </w:rPr>
              </m:ctrlPr>
            </m:sSubSupPr>
            <m:e>
              <m:r>
                <w:rPr>
                  <w:rFonts w:ascii="Cambria Math" w:hAnsi="Cambria Math"/>
                  <w:sz w:val="28"/>
                  <w:szCs w:val="28"/>
                  <w:lang w:val="en-GB"/>
                </w:rPr>
                <m:t>z</m:t>
              </m:r>
            </m:e>
            <m:sub>
              <m:r>
                <w:rPr>
                  <w:rFonts w:ascii="Cambria Math" w:hAnsi="Cambria Math"/>
                  <w:sz w:val="28"/>
                  <w:szCs w:val="28"/>
                  <w:lang w:val="en-GB"/>
                </w:rPr>
                <m:t>0</m:t>
              </m:r>
            </m:sub>
            <m:sup>
              <m:r>
                <w:rPr>
                  <w:rFonts w:ascii="Cambria Math" w:hAnsi="Cambria Math"/>
                  <w:sz w:val="28"/>
                  <w:szCs w:val="28"/>
                  <w:lang w:val="en-GB"/>
                </w:rPr>
                <m:t>(j)</m:t>
              </m:r>
            </m:sup>
          </m:sSubSup>
          <m:r>
            <w:rPr>
              <w:rFonts w:ascii="Cambria Math" w:hAnsi="Cambria Math"/>
              <w:sz w:val="28"/>
              <w:szCs w:val="28"/>
              <w:lang w:val="en-GB"/>
            </w:rPr>
            <m:t xml:space="preserve">= </m:t>
          </m:r>
          <m:d>
            <m:dPr>
              <m:begChr m:val="["/>
              <m:endChr m:val="]"/>
              <m:ctrlPr>
                <w:rPr>
                  <w:rFonts w:ascii="Cambria Math" w:hAnsi="Cambria Math"/>
                  <w:i/>
                  <w:sz w:val="28"/>
                  <w:szCs w:val="28"/>
                  <w:lang w:val="en-GB"/>
                </w:rPr>
              </m:ctrlPr>
            </m:dPr>
            <m:e>
              <m:f>
                <m:fPr>
                  <m:type m:val="noBar"/>
                  <m:ctrlPr>
                    <w:rPr>
                      <w:rFonts w:ascii="Cambria Math" w:hAnsi="Cambria Math"/>
                      <w:i/>
                      <w:sz w:val="28"/>
                      <w:szCs w:val="28"/>
                      <w:lang w:val="en-GB"/>
                    </w:rPr>
                  </m:ctrlPr>
                </m:fPr>
                <m:num>
                  <m:r>
                    <w:rPr>
                      <w:rFonts w:ascii="Cambria Math" w:hAnsi="Cambria Math"/>
                      <w:sz w:val="28"/>
                      <w:szCs w:val="28"/>
                      <w:lang w:val="en-GB"/>
                    </w:rPr>
                    <m:t>x</m:t>
                  </m:r>
                </m:num>
                <m:den>
                  <m:sSubSup>
                    <m:sSubSupPr>
                      <m:ctrlPr>
                        <w:rPr>
                          <w:rFonts w:ascii="Cambria Math" w:hAnsi="Cambria Math"/>
                          <w:i/>
                          <w:sz w:val="28"/>
                          <w:szCs w:val="28"/>
                          <w:lang w:val="en-GB"/>
                        </w:rPr>
                      </m:ctrlPr>
                    </m:sSubSupPr>
                    <m:e>
                      <m:r>
                        <w:rPr>
                          <w:rFonts w:ascii="Cambria Math" w:hAnsi="Cambria Math"/>
                          <w:sz w:val="28"/>
                          <w:szCs w:val="28"/>
                          <w:lang w:val="en-GB"/>
                        </w:rPr>
                        <m:t>y</m:t>
                      </m:r>
                    </m:e>
                    <m:sub>
                      <m:r>
                        <w:rPr>
                          <w:rFonts w:ascii="Cambria Math" w:hAnsi="Cambria Math"/>
                          <w:sz w:val="28"/>
                          <w:szCs w:val="28"/>
                          <w:lang w:val="en-GB"/>
                        </w:rPr>
                        <m:t>0</m:t>
                      </m:r>
                    </m:sub>
                    <m:sup>
                      <m:r>
                        <w:rPr>
                          <w:rFonts w:ascii="Cambria Math" w:hAnsi="Cambria Math"/>
                          <w:sz w:val="28"/>
                          <w:szCs w:val="28"/>
                          <w:lang w:val="en-GB"/>
                        </w:rPr>
                        <m:t>(j)</m:t>
                      </m:r>
                    </m:sup>
                  </m:sSubSup>
                </m:den>
              </m:f>
            </m:e>
          </m:d>
          <m:r>
            <w:rPr>
              <w:rFonts w:ascii="Cambria Math" w:hAnsi="Cambria Math"/>
              <w:sz w:val="28"/>
              <w:szCs w:val="28"/>
              <w:lang w:val="en-GB"/>
            </w:rPr>
            <m:t xml:space="preserve">,  j =1,.. . .,r, </m:t>
          </m:r>
        </m:oMath>
      </m:oMathPara>
    </w:p>
    <w:p w14:paraId="638C9B50" w14:textId="75B7E5DC" w:rsidR="0004416C" w:rsidRPr="00AD0676" w:rsidRDefault="00C27A94" w:rsidP="0004416C">
      <w:pPr>
        <w:jc w:val="both"/>
        <w:rPr>
          <w:rFonts w:ascii="Courier" w:hAnsi="Courier"/>
          <w:sz w:val="28"/>
          <w:szCs w:val="28"/>
          <w:lang w:val="en-GB"/>
        </w:rPr>
      </w:pP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00AD0676">
        <w:rPr>
          <w:rFonts w:ascii="Courier" w:hAnsi="Courier"/>
          <w:sz w:val="28"/>
          <w:szCs w:val="28"/>
          <w:lang w:val="en-GB"/>
        </w:rPr>
        <w:tab/>
      </w:r>
      <w:r w:rsidRPr="00AD0676">
        <w:rPr>
          <w:rFonts w:ascii="Courier" w:hAnsi="Courier"/>
          <w:sz w:val="28"/>
          <w:szCs w:val="28"/>
          <w:lang w:val="en-GB"/>
        </w:rPr>
        <w:t>(7)</w:t>
      </w:r>
    </w:p>
    <w:p w14:paraId="242F2754" w14:textId="77777777" w:rsidR="0004416C" w:rsidRPr="00AD0676" w:rsidRDefault="0004416C" w:rsidP="0004416C">
      <w:pPr>
        <w:jc w:val="both"/>
        <w:rPr>
          <w:rFonts w:ascii="Courier" w:hAnsi="Courier"/>
          <w:sz w:val="22"/>
          <w:szCs w:val="22"/>
          <w:lang w:val="en-GB"/>
        </w:rPr>
      </w:pPr>
    </w:p>
    <w:p w14:paraId="3482E228" w14:textId="58EF4273" w:rsidR="0004416C" w:rsidRPr="00AD0676" w:rsidRDefault="0004416C" w:rsidP="0004416C">
      <w:pPr>
        <w:jc w:val="both"/>
        <w:rPr>
          <w:rFonts w:ascii="Courier" w:hAnsi="Courier"/>
          <w:sz w:val="22"/>
          <w:szCs w:val="22"/>
          <w:lang w:val="en-GB"/>
        </w:rPr>
      </w:pPr>
      <w:r w:rsidRPr="00AD0676">
        <w:rPr>
          <w:rFonts w:ascii="Courier" w:hAnsi="Courier"/>
          <w:sz w:val="22"/>
          <w:szCs w:val="22"/>
          <w:lang w:val="en-GB"/>
        </w:rPr>
        <w:t xml:space="preserve">where </w:t>
      </w:r>
      <m:oMath>
        <m:sSubSup>
          <m:sSubSupPr>
            <m:ctrlPr>
              <w:rPr>
                <w:rFonts w:ascii="Cambria Math" w:hAnsi="Cambria Math"/>
                <w:i/>
                <w:sz w:val="28"/>
                <w:szCs w:val="28"/>
                <w:lang w:val="en-GB"/>
              </w:rPr>
            </m:ctrlPr>
          </m:sSubSupPr>
          <m:e>
            <m:r>
              <w:rPr>
                <w:rFonts w:ascii="Cambria Math" w:hAnsi="Cambria Math"/>
                <w:sz w:val="28"/>
                <w:szCs w:val="28"/>
                <w:lang w:val="en-GB"/>
              </w:rPr>
              <m:t>y</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xml:space="preserve"> indicates the </w:t>
      </w:r>
      <m:oMath>
        <m:sSup>
          <m:sSupPr>
            <m:ctrlPr>
              <w:rPr>
                <w:rFonts w:ascii="Cambria Math" w:hAnsi="Cambria Math"/>
                <w:i/>
                <w:sz w:val="22"/>
                <w:szCs w:val="22"/>
                <w:lang w:val="en-GB"/>
              </w:rPr>
            </m:ctrlPr>
          </m:sSupPr>
          <m:e>
            <m:r>
              <w:rPr>
                <w:rFonts w:ascii="Cambria Math" w:hAnsi="Cambria Math"/>
                <w:sz w:val="22"/>
                <w:szCs w:val="22"/>
                <w:lang w:val="en-GB"/>
              </w:rPr>
              <m:t>j</m:t>
            </m:r>
          </m:e>
          <m:sup>
            <m:r>
              <w:rPr>
                <w:rFonts w:ascii="Cambria Math" w:hAnsi="Cambria Math"/>
                <w:sz w:val="22"/>
                <w:szCs w:val="22"/>
                <w:lang w:val="en-GB"/>
              </w:rPr>
              <m:t>th</m:t>
            </m:r>
          </m:sup>
        </m:sSup>
      </m:oMath>
      <w:r w:rsidRPr="00AD0676">
        <w:rPr>
          <w:rFonts w:ascii="Courier" w:hAnsi="Courier"/>
          <w:sz w:val="22"/>
          <w:szCs w:val="22"/>
          <w:lang w:val="en-GB"/>
        </w:rPr>
        <w:t xml:space="preserve"> bootstrap sample. Using </w:t>
      </w:r>
      <m:oMath>
        <m:r>
          <w:rPr>
            <w:rFonts w:ascii="Cambria Math" w:hAnsi="Cambria Math"/>
            <w:sz w:val="28"/>
            <w:szCs w:val="28"/>
            <w:lang w:val="en-GB"/>
          </w:rPr>
          <m:t>x</m:t>
        </m:r>
      </m:oMath>
      <w:r w:rsidRPr="00AD0676">
        <w:rPr>
          <w:rFonts w:ascii="Courier" w:hAnsi="Courier"/>
          <w:sz w:val="22"/>
          <w:szCs w:val="22"/>
          <w:lang w:val="en-GB"/>
        </w:rPr>
        <w:t xml:space="preserve"> and </w:t>
      </w:r>
      <m:oMath>
        <m:sSubSup>
          <m:sSubSupPr>
            <m:ctrlPr>
              <w:rPr>
                <w:rFonts w:ascii="Cambria Math" w:hAnsi="Cambria Math"/>
                <w:i/>
                <w:sz w:val="28"/>
                <w:szCs w:val="28"/>
                <w:lang w:val="en-GB"/>
              </w:rPr>
            </m:ctrlPr>
          </m:sSubSupPr>
          <m:e>
            <m:r>
              <w:rPr>
                <w:rFonts w:ascii="Cambria Math" w:hAnsi="Cambria Math"/>
                <w:sz w:val="28"/>
                <w:szCs w:val="28"/>
                <w:lang w:val="en-GB"/>
              </w:rPr>
              <m:t>z</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xml:space="preserve">, the </w:t>
      </w:r>
      <m:oMath>
        <m:sSup>
          <m:sSupPr>
            <m:ctrlPr>
              <w:rPr>
                <w:rFonts w:ascii="Cambria Math" w:hAnsi="Cambria Math"/>
                <w:i/>
                <w:sz w:val="28"/>
                <w:szCs w:val="28"/>
                <w:lang w:val="en-GB"/>
              </w:rPr>
            </m:ctrlPr>
          </m:sSupPr>
          <m:e>
            <m:r>
              <w:rPr>
                <w:rFonts w:ascii="Cambria Math" w:hAnsi="Cambria Math"/>
                <w:sz w:val="28"/>
                <w:szCs w:val="28"/>
                <w:lang w:val="en-GB"/>
              </w:rPr>
              <m:t>j</m:t>
            </m:r>
          </m:e>
          <m:sup>
            <m:r>
              <w:rPr>
                <w:rFonts w:ascii="Cambria Math" w:hAnsi="Cambria Math"/>
                <w:sz w:val="28"/>
                <w:szCs w:val="28"/>
                <w:lang w:val="en-GB"/>
              </w:rPr>
              <m:t>th</m:t>
            </m:r>
          </m:sup>
        </m:sSup>
      </m:oMath>
      <w:r w:rsidR="002A3D12" w:rsidRPr="00AD0676">
        <w:rPr>
          <w:rFonts w:ascii="Courier" w:hAnsi="Courier"/>
          <w:sz w:val="22"/>
          <w:szCs w:val="22"/>
          <w:lang w:val="en-GB"/>
        </w:rPr>
        <w:t xml:space="preserve"> bootstrap </w:t>
      </w:r>
      <w:r w:rsidRPr="00AD0676">
        <w:rPr>
          <w:rFonts w:ascii="Courier" w:hAnsi="Courier"/>
          <w:sz w:val="22"/>
          <w:szCs w:val="22"/>
          <w:lang w:val="en-GB"/>
        </w:rPr>
        <w:t>replication of the test statist</w:t>
      </w:r>
      <w:r w:rsidR="002A3D12" w:rsidRPr="00AD0676">
        <w:rPr>
          <w:rFonts w:ascii="Courier" w:hAnsi="Courier"/>
          <w:sz w:val="22"/>
          <w:szCs w:val="22"/>
          <w:lang w:val="en-GB"/>
        </w:rPr>
        <w:t xml:space="preserve">ic, </w:t>
      </w:r>
      <m:oMath>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(j)</m:t>
            </m:r>
          </m:sup>
        </m:sSubSup>
      </m:oMath>
      <w:r w:rsidR="002A3D12" w:rsidRPr="00AD0676">
        <w:rPr>
          <w:rFonts w:ascii="Courier" w:hAnsi="Courier"/>
          <w:sz w:val="22"/>
          <w:szCs w:val="22"/>
          <w:lang w:val="en-GB"/>
        </w:rPr>
        <w:t>, is calculated as in (6).</w:t>
      </w:r>
    </w:p>
    <w:p w14:paraId="1C2AEBC7" w14:textId="007BA802" w:rsidR="0004416C" w:rsidRDefault="0004416C" w:rsidP="0004416C">
      <w:pPr>
        <w:jc w:val="both"/>
        <w:rPr>
          <w:rFonts w:ascii="Courier" w:hAnsi="Courier"/>
          <w:sz w:val="22"/>
          <w:szCs w:val="22"/>
          <w:lang w:val="en-GB"/>
        </w:rPr>
      </w:pPr>
      <w:r w:rsidRPr="00AD0676">
        <w:rPr>
          <w:rFonts w:ascii="Courier" w:hAnsi="Courier"/>
          <w:sz w:val="22"/>
          <w:szCs w:val="22"/>
          <w:lang w:val="en-GB"/>
        </w:rPr>
        <w:t xml:space="preserve">The null hypothesis in (1) is rejected at a significance level of </w:t>
      </w:r>
      <m:oMath>
        <m:r>
          <w:rPr>
            <w:rFonts w:ascii="Cambria Math" w:hAnsi="Cambria Math"/>
            <w:sz w:val="28"/>
            <w:szCs w:val="28"/>
            <w:lang w:val="en-GB"/>
          </w:rPr>
          <m:t>α</m:t>
        </m:r>
      </m:oMath>
      <w:r w:rsidR="002A3D12" w:rsidRPr="00AD0676">
        <w:rPr>
          <w:rFonts w:ascii="Courier" w:hAnsi="Courier"/>
          <w:sz w:val="22"/>
          <w:szCs w:val="22"/>
          <w:lang w:val="en-GB"/>
        </w:rPr>
        <w:t xml:space="preserve"> if the test statistic in (6</w:t>
      </w:r>
      <w:r w:rsidRPr="00AD0676">
        <w:rPr>
          <w:rFonts w:ascii="Courier" w:hAnsi="Courier"/>
          <w:sz w:val="22"/>
          <w:szCs w:val="22"/>
          <w:lang w:val="en-GB"/>
        </w:rPr>
        <w:t xml:space="preserve">) exceeds the </w:t>
      </w:r>
      <m:oMath>
        <m:sSup>
          <m:sSupPr>
            <m:ctrlPr>
              <w:rPr>
                <w:rFonts w:ascii="Cambria Math" w:hAnsi="Cambria Math"/>
                <w:i/>
                <w:sz w:val="28"/>
                <w:szCs w:val="28"/>
                <w:lang w:val="en-GB"/>
              </w:rPr>
            </m:ctrlPr>
          </m:sSupPr>
          <m:e>
            <m:r>
              <w:rPr>
                <w:rFonts w:ascii="Cambria Math" w:hAnsi="Cambria Math"/>
                <w:sz w:val="28"/>
                <w:szCs w:val="28"/>
                <w:lang w:val="en-GB"/>
              </w:rPr>
              <m:t>100(1-α)</m:t>
            </m:r>
          </m:e>
          <m:sup>
            <m:r>
              <w:rPr>
                <w:rFonts w:ascii="Cambria Math" w:hAnsi="Cambria Math"/>
                <w:sz w:val="28"/>
                <w:szCs w:val="28"/>
                <w:lang w:val="en-GB"/>
              </w:rPr>
              <m:t>th</m:t>
            </m:r>
          </m:sup>
        </m:sSup>
      </m:oMath>
      <w:r w:rsidRPr="00AD0676">
        <w:rPr>
          <w:rFonts w:ascii="Courier" w:hAnsi="Courier"/>
          <w:sz w:val="22"/>
          <w:szCs w:val="22"/>
          <w:lang w:val="en-GB"/>
        </w:rPr>
        <w:t xml:space="preserve"> percentile of </w:t>
      </w:r>
      <m:oMath>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m:t>
            </m:r>
          </m:sup>
        </m:sSubSup>
        <m:r>
          <w:rPr>
            <w:rFonts w:ascii="Cambria Math" w:hAnsi="Cambria Math"/>
            <w:sz w:val="28"/>
            <w:szCs w:val="28"/>
            <w:lang w:val="en-GB"/>
          </w:rPr>
          <m:t>=</m:t>
        </m:r>
        <m:d>
          <m:dPr>
            <m:begChr m:val="["/>
            <m:endChr m:val="]"/>
            <m:ctrlPr>
              <w:rPr>
                <w:rFonts w:ascii="Cambria Math" w:hAnsi="Cambria Math"/>
                <w:i/>
                <w:sz w:val="28"/>
                <w:szCs w:val="28"/>
                <w:lang w:val="en-GB"/>
              </w:rPr>
            </m:ctrlPr>
          </m:dPr>
          <m:e>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(1)</m:t>
                </m:r>
              </m:sup>
            </m:sSubSup>
            <m:sSubSup>
              <m:sSubSupPr>
                <m:ctrlPr>
                  <w:rPr>
                    <w:rFonts w:ascii="Cambria Math" w:hAnsi="Cambria Math"/>
                    <w:i/>
                    <w:sz w:val="28"/>
                    <w:szCs w:val="28"/>
                    <w:lang w:val="en-GB"/>
                  </w:rPr>
                </m:ctrlPr>
              </m:sSubSupPr>
              <m:e>
                <m:r>
                  <w:rPr>
                    <w:rFonts w:ascii="Cambria Math" w:hAnsi="Cambria Math"/>
                    <w:sz w:val="28"/>
                    <w:szCs w:val="28"/>
                    <w:lang w:val="en-GB"/>
                  </w:rPr>
                  <m:t>, ….,u</m:t>
                </m:r>
              </m:e>
              <m:sub>
                <m:r>
                  <w:rPr>
                    <w:rFonts w:ascii="Cambria Math" w:hAnsi="Cambria Math"/>
                    <w:sz w:val="28"/>
                    <w:szCs w:val="28"/>
                    <w:lang w:val="en-GB"/>
                  </w:rPr>
                  <m:t>0</m:t>
                </m:r>
              </m:sub>
              <m:sup>
                <m:r>
                  <w:rPr>
                    <w:rFonts w:ascii="Cambria Math" w:hAnsi="Cambria Math"/>
                    <w:sz w:val="28"/>
                    <w:szCs w:val="28"/>
                    <w:lang w:val="en-GB"/>
                  </w:rPr>
                  <m:t>(r)</m:t>
                </m:r>
              </m:sup>
            </m:sSubSup>
          </m:e>
        </m:d>
      </m:oMath>
      <w:r w:rsidR="002A3D12" w:rsidRPr="00AD0676">
        <w:rPr>
          <w:rFonts w:ascii="Courier" w:hAnsi="Courier"/>
          <w:sz w:val="22"/>
          <w:szCs w:val="22"/>
          <w:lang w:val="en-GB"/>
        </w:rPr>
        <w:t>.</w:t>
      </w:r>
    </w:p>
    <w:p w14:paraId="1EC60514" w14:textId="77777777" w:rsidR="00BA21B4" w:rsidRPr="00AD0676" w:rsidRDefault="00BA21B4" w:rsidP="0004416C">
      <w:pPr>
        <w:jc w:val="both"/>
        <w:rPr>
          <w:rFonts w:ascii="Courier" w:hAnsi="Courier"/>
          <w:sz w:val="22"/>
          <w:szCs w:val="22"/>
          <w:lang w:val="en-GB"/>
        </w:rPr>
      </w:pPr>
    </w:p>
    <w:p w14:paraId="0767B62C" w14:textId="3E51F143" w:rsidR="0004416C" w:rsidRPr="007B07DF" w:rsidRDefault="0004416C" w:rsidP="0004416C">
      <w:pPr>
        <w:jc w:val="both"/>
        <w:rPr>
          <w:rFonts w:ascii="Courier" w:hAnsi="Courier"/>
          <w:sz w:val="36"/>
          <w:szCs w:val="36"/>
          <w:lang w:val="en-GB"/>
        </w:rPr>
      </w:pPr>
      <w:r w:rsidRPr="00AD0676">
        <w:rPr>
          <w:rFonts w:ascii="Courier" w:hAnsi="Courier"/>
          <w:sz w:val="22"/>
          <w:szCs w:val="22"/>
          <w:lang w:val="en-GB"/>
        </w:rPr>
        <w:t xml:space="preserve">The </w:t>
      </w:r>
      <w:r w:rsidR="002A3D12" w:rsidRPr="00AD0676">
        <w:rPr>
          <w:rFonts w:ascii="Courier" w:hAnsi="Courier"/>
          <w:sz w:val="22"/>
          <w:szCs w:val="22"/>
          <w:lang w:val="en-GB"/>
        </w:rPr>
        <w:t>choice of four percentiles in (3</w:t>
      </w:r>
      <w:r w:rsidRPr="00AD0676">
        <w:rPr>
          <w:rFonts w:ascii="Courier" w:hAnsi="Courier"/>
          <w:sz w:val="22"/>
          <w:szCs w:val="22"/>
          <w:lang w:val="en-GB"/>
        </w:rPr>
        <w:t xml:space="preserve">) was motivated by the application for which the test was developed. Changes in the number of percentiles in order to find the optimal number to maximise the power of the test was not studied for the purpose of </w:t>
      </w:r>
      <w:r w:rsidR="002A3D12" w:rsidRPr="00AD0676">
        <w:rPr>
          <w:rFonts w:ascii="Courier" w:hAnsi="Courier"/>
          <w:sz w:val="22"/>
          <w:szCs w:val="22"/>
          <w:lang w:val="en-GB"/>
        </w:rPr>
        <w:t>this application</w:t>
      </w:r>
      <w:r w:rsidRPr="00AD0676">
        <w:rPr>
          <w:rFonts w:ascii="Courier" w:hAnsi="Courier"/>
          <w:sz w:val="22"/>
          <w:szCs w:val="22"/>
          <w:lang w:val="en-GB"/>
        </w:rPr>
        <w:t>. It is surmised that for large data sets, an increase in the number of quantiles will make the test more sensitive to detect differences between two population distributions, at the cost of a slight increase in computation time.</w:t>
      </w:r>
    </w:p>
    <w:p w14:paraId="70299615" w14:textId="77777777" w:rsidR="0004416C" w:rsidRPr="007B07DF" w:rsidRDefault="0004416C" w:rsidP="0004416C">
      <w:pPr>
        <w:jc w:val="both"/>
        <w:rPr>
          <w:rFonts w:ascii="Courier" w:hAnsi="Courier"/>
          <w:sz w:val="36"/>
          <w:szCs w:val="36"/>
          <w:lang w:val="en-GB"/>
        </w:rPr>
      </w:pPr>
    </w:p>
    <w:p w14:paraId="5612822F" w14:textId="27332603" w:rsidR="0004416C" w:rsidRPr="003F3FC5" w:rsidRDefault="0051657A" w:rsidP="0004416C">
      <w:pPr>
        <w:jc w:val="both"/>
        <w:rPr>
          <w:rFonts w:ascii="Courier" w:hAnsi="Courier"/>
          <w:b/>
          <w:sz w:val="22"/>
          <w:szCs w:val="22"/>
          <w:lang w:val="en-GB"/>
        </w:rPr>
      </w:pPr>
      <w:r w:rsidRPr="003F3FC5">
        <w:rPr>
          <w:rFonts w:ascii="Courier" w:hAnsi="Courier"/>
          <w:b/>
          <w:sz w:val="22"/>
          <w:szCs w:val="22"/>
          <w:lang w:val="en-GB"/>
        </w:rPr>
        <w:t>Contact details</w:t>
      </w:r>
      <w:r w:rsidR="007B07DF" w:rsidRPr="003F3FC5">
        <w:rPr>
          <w:rFonts w:ascii="Courier" w:hAnsi="Courier"/>
          <w:b/>
          <w:sz w:val="22"/>
          <w:szCs w:val="22"/>
          <w:lang w:val="en-GB"/>
        </w:rPr>
        <w:t xml:space="preserve"> for authors</w:t>
      </w:r>
    </w:p>
    <w:p w14:paraId="02D0041B" w14:textId="77777777" w:rsidR="0051657A" w:rsidRPr="003F3FC5" w:rsidRDefault="0051657A" w:rsidP="0004416C">
      <w:pPr>
        <w:jc w:val="both"/>
        <w:rPr>
          <w:rFonts w:ascii="Courier" w:hAnsi="Courier"/>
          <w:b/>
          <w:sz w:val="22"/>
          <w:szCs w:val="22"/>
          <w:lang w:val="en-GB"/>
        </w:rPr>
      </w:pPr>
    </w:p>
    <w:p w14:paraId="7045FB02" w14:textId="47BB653A" w:rsidR="007B07DF" w:rsidRPr="003F3FC5" w:rsidRDefault="007B07DF" w:rsidP="0004416C">
      <w:pPr>
        <w:jc w:val="both"/>
        <w:rPr>
          <w:rFonts w:ascii="Courier" w:hAnsi="Courier"/>
          <w:sz w:val="22"/>
          <w:szCs w:val="22"/>
          <w:lang w:val="en-GB"/>
        </w:rPr>
      </w:pPr>
      <w:r w:rsidRPr="003F3FC5">
        <w:rPr>
          <w:rFonts w:ascii="Courier" w:hAnsi="Courier"/>
          <w:sz w:val="22"/>
          <w:szCs w:val="22"/>
          <w:lang w:val="en-GB"/>
        </w:rPr>
        <w:t>Dr H.J Maree</w:t>
      </w:r>
    </w:p>
    <w:p w14:paraId="3E858183"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Department of Genetics</w:t>
      </w:r>
    </w:p>
    <w:p w14:paraId="4F01076B"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Stellenbosch University</w:t>
      </w:r>
    </w:p>
    <w:p w14:paraId="327078BD"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Private Bag X1</w:t>
      </w:r>
    </w:p>
    <w:p w14:paraId="76C7C19A"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Matieland</w:t>
      </w:r>
    </w:p>
    <w:p w14:paraId="05E1D9B6" w14:textId="77777777"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7602</w:t>
      </w:r>
    </w:p>
    <w:p w14:paraId="49AD9B6E" w14:textId="4469D9D5"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South Africa</w:t>
      </w:r>
    </w:p>
    <w:p w14:paraId="2BD69B7E" w14:textId="631805D1" w:rsidR="0051657A" w:rsidRPr="003F3FC5" w:rsidRDefault="0051657A" w:rsidP="0004416C">
      <w:pPr>
        <w:jc w:val="both"/>
        <w:rPr>
          <w:rFonts w:ascii="Courier" w:hAnsi="Courier"/>
          <w:sz w:val="22"/>
          <w:szCs w:val="22"/>
          <w:lang w:val="en-GB"/>
        </w:rPr>
      </w:pPr>
      <w:r w:rsidRPr="003F3FC5">
        <w:rPr>
          <w:rFonts w:ascii="Courier" w:hAnsi="Courier"/>
          <w:sz w:val="22"/>
          <w:szCs w:val="22"/>
          <w:lang w:val="en-GB"/>
        </w:rPr>
        <w:t>hjmaree@sun.ac.za</w:t>
      </w:r>
    </w:p>
    <w:p w14:paraId="78C4C2ED" w14:textId="77777777" w:rsidR="0051657A" w:rsidRPr="003F3FC5" w:rsidRDefault="0051657A" w:rsidP="0004416C">
      <w:pPr>
        <w:jc w:val="both"/>
        <w:rPr>
          <w:rFonts w:ascii="Courier" w:hAnsi="Courier"/>
          <w:sz w:val="22"/>
          <w:szCs w:val="22"/>
          <w:lang w:val="en-GB"/>
        </w:rPr>
      </w:pPr>
    </w:p>
    <w:sectPr w:rsidR="0051657A" w:rsidRPr="003F3FC5" w:rsidSect="0076402E">
      <w:footerReference w:type="even" r:id="rId12"/>
      <w:footerReference w:type="default" r:id="rId13"/>
      <w:pgSz w:w="11900"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9F400" w14:textId="77777777" w:rsidR="000C1B35" w:rsidRDefault="000C1B35" w:rsidP="000C1B35">
      <w:r>
        <w:separator/>
      </w:r>
    </w:p>
  </w:endnote>
  <w:endnote w:type="continuationSeparator" w:id="0">
    <w:p w14:paraId="55E197BB" w14:textId="77777777" w:rsidR="000C1B35" w:rsidRDefault="000C1B35" w:rsidP="000C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EF2B8" w14:textId="77777777" w:rsidR="000C1B35" w:rsidRDefault="000C1B35" w:rsidP="00A74A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573668" w14:textId="77777777" w:rsidR="000C1B35" w:rsidRDefault="000C1B35" w:rsidP="000C1B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53EEA" w14:textId="77777777" w:rsidR="000C1B35" w:rsidRPr="000C1B35" w:rsidRDefault="000C1B35" w:rsidP="00A74A37">
    <w:pPr>
      <w:pStyle w:val="Footer"/>
      <w:framePr w:wrap="around" w:vAnchor="text" w:hAnchor="margin" w:xAlign="right" w:y="1"/>
      <w:rPr>
        <w:rStyle w:val="PageNumber"/>
        <w:rFonts w:ascii="Courier" w:hAnsi="Courier"/>
      </w:rPr>
    </w:pPr>
    <w:r w:rsidRPr="000C1B35">
      <w:rPr>
        <w:rStyle w:val="PageNumber"/>
        <w:rFonts w:ascii="Courier" w:hAnsi="Courier"/>
      </w:rPr>
      <w:fldChar w:fldCharType="begin"/>
    </w:r>
    <w:r w:rsidRPr="000C1B35">
      <w:rPr>
        <w:rStyle w:val="PageNumber"/>
        <w:rFonts w:ascii="Courier" w:hAnsi="Courier"/>
      </w:rPr>
      <w:instrText xml:space="preserve">PAGE  </w:instrText>
    </w:r>
    <w:r w:rsidRPr="000C1B35">
      <w:rPr>
        <w:rStyle w:val="PageNumber"/>
        <w:rFonts w:ascii="Courier" w:hAnsi="Courier"/>
      </w:rPr>
      <w:fldChar w:fldCharType="separate"/>
    </w:r>
    <w:r w:rsidR="00697D15">
      <w:rPr>
        <w:rStyle w:val="PageNumber"/>
        <w:rFonts w:ascii="Courier" w:hAnsi="Courier"/>
        <w:noProof/>
      </w:rPr>
      <w:t>1</w:t>
    </w:r>
    <w:r w:rsidRPr="000C1B35">
      <w:rPr>
        <w:rStyle w:val="PageNumber"/>
        <w:rFonts w:ascii="Courier" w:hAnsi="Courier"/>
      </w:rPr>
      <w:fldChar w:fldCharType="end"/>
    </w:r>
  </w:p>
  <w:p w14:paraId="675722F7" w14:textId="77777777" w:rsidR="000C1B35" w:rsidRDefault="000C1B35" w:rsidP="000C1B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5514C" w14:textId="77777777" w:rsidR="000C1B35" w:rsidRDefault="000C1B35" w:rsidP="000C1B35">
      <w:r>
        <w:separator/>
      </w:r>
    </w:p>
  </w:footnote>
  <w:footnote w:type="continuationSeparator" w:id="0">
    <w:p w14:paraId="34A8E3E2" w14:textId="77777777" w:rsidR="000C1B35" w:rsidRDefault="000C1B35" w:rsidP="000C1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24"/>
    <w:rsid w:val="0004416C"/>
    <w:rsid w:val="0006763C"/>
    <w:rsid w:val="00074F34"/>
    <w:rsid w:val="000836CC"/>
    <w:rsid w:val="000C1B35"/>
    <w:rsid w:val="000D23E8"/>
    <w:rsid w:val="00103DFC"/>
    <w:rsid w:val="0013340A"/>
    <w:rsid w:val="001478FD"/>
    <w:rsid w:val="0015282B"/>
    <w:rsid w:val="00197849"/>
    <w:rsid w:val="001B06F8"/>
    <w:rsid w:val="00213CE2"/>
    <w:rsid w:val="002A3D12"/>
    <w:rsid w:val="002C347F"/>
    <w:rsid w:val="00320924"/>
    <w:rsid w:val="00343660"/>
    <w:rsid w:val="003F3FC5"/>
    <w:rsid w:val="00447162"/>
    <w:rsid w:val="004713AF"/>
    <w:rsid w:val="0051657A"/>
    <w:rsid w:val="005949F0"/>
    <w:rsid w:val="0062570D"/>
    <w:rsid w:val="00637B6F"/>
    <w:rsid w:val="00697D15"/>
    <w:rsid w:val="006E726A"/>
    <w:rsid w:val="007551CD"/>
    <w:rsid w:val="00760417"/>
    <w:rsid w:val="0076402E"/>
    <w:rsid w:val="00795830"/>
    <w:rsid w:val="007B07DF"/>
    <w:rsid w:val="00812BE9"/>
    <w:rsid w:val="008531A5"/>
    <w:rsid w:val="00864579"/>
    <w:rsid w:val="00877A18"/>
    <w:rsid w:val="008C4CDB"/>
    <w:rsid w:val="008C7843"/>
    <w:rsid w:val="008D0324"/>
    <w:rsid w:val="00927A48"/>
    <w:rsid w:val="009571E6"/>
    <w:rsid w:val="00960FB8"/>
    <w:rsid w:val="009B4D26"/>
    <w:rsid w:val="009B53DA"/>
    <w:rsid w:val="009C251A"/>
    <w:rsid w:val="00A36D2C"/>
    <w:rsid w:val="00A945D0"/>
    <w:rsid w:val="00AA11D6"/>
    <w:rsid w:val="00AA12DE"/>
    <w:rsid w:val="00AB2F51"/>
    <w:rsid w:val="00AD0676"/>
    <w:rsid w:val="00B23692"/>
    <w:rsid w:val="00B460CF"/>
    <w:rsid w:val="00B8129C"/>
    <w:rsid w:val="00BA21B4"/>
    <w:rsid w:val="00BB02B6"/>
    <w:rsid w:val="00BB05A3"/>
    <w:rsid w:val="00BF752F"/>
    <w:rsid w:val="00C0010B"/>
    <w:rsid w:val="00C27A94"/>
    <w:rsid w:val="00C428C9"/>
    <w:rsid w:val="00CB69C5"/>
    <w:rsid w:val="00CC4C6B"/>
    <w:rsid w:val="00CC7801"/>
    <w:rsid w:val="00CD2AAE"/>
    <w:rsid w:val="00D165E8"/>
    <w:rsid w:val="00D645C3"/>
    <w:rsid w:val="00DA170B"/>
    <w:rsid w:val="00DD34D0"/>
    <w:rsid w:val="00E10B83"/>
    <w:rsid w:val="00E4787B"/>
    <w:rsid w:val="00E62E9B"/>
    <w:rsid w:val="00EB11EF"/>
    <w:rsid w:val="00EC139C"/>
    <w:rsid w:val="00EE745D"/>
    <w:rsid w:val="00FB53A2"/>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34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18"/>
    <w:rPr>
      <w:color w:val="0000FF" w:themeColor="hyperlink"/>
      <w:u w:val="single"/>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themeColor="followedHyperlink"/>
      <w:u w:val="single"/>
    </w:rPr>
  </w:style>
  <w:style w:type="character" w:styleId="PlaceholderText">
    <w:name w:val="Placeholder Text"/>
    <w:basedOn w:val="DefaultParagraphFont"/>
    <w:uiPriority w:val="99"/>
    <w:semiHidden/>
    <w:rsid w:val="007B07DF"/>
    <w:rPr>
      <w:color w:val="808080"/>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paragraph" w:styleId="Header">
    <w:name w:val="header"/>
    <w:basedOn w:val="Normal"/>
    <w:link w:val="HeaderChar"/>
    <w:uiPriority w:val="99"/>
    <w:unhideWhenUsed/>
    <w:rsid w:val="000C1B35"/>
    <w:pPr>
      <w:tabs>
        <w:tab w:val="center" w:pos="4320"/>
        <w:tab w:val="right" w:pos="8640"/>
      </w:tabs>
    </w:pPr>
  </w:style>
  <w:style w:type="character" w:customStyle="1" w:styleId="HeaderChar">
    <w:name w:val="Header Char"/>
    <w:basedOn w:val="DefaultParagraphFont"/>
    <w:link w:val="Header"/>
    <w:uiPriority w:val="99"/>
    <w:rsid w:val="000C1B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18"/>
    <w:rPr>
      <w:color w:val="0000FF" w:themeColor="hyperlink"/>
      <w:u w:val="single"/>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themeColor="followedHyperlink"/>
      <w:u w:val="single"/>
    </w:rPr>
  </w:style>
  <w:style w:type="character" w:styleId="PlaceholderText">
    <w:name w:val="Placeholder Text"/>
    <w:basedOn w:val="DefaultParagraphFont"/>
    <w:uiPriority w:val="99"/>
    <w:semiHidden/>
    <w:rsid w:val="007B07DF"/>
    <w:rPr>
      <w:color w:val="808080"/>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paragraph" w:styleId="Header">
    <w:name w:val="header"/>
    <w:basedOn w:val="Normal"/>
    <w:link w:val="HeaderChar"/>
    <w:uiPriority w:val="99"/>
    <w:unhideWhenUsed/>
    <w:rsid w:val="000C1B35"/>
    <w:pPr>
      <w:tabs>
        <w:tab w:val="center" w:pos="4320"/>
        <w:tab w:val="right" w:pos="8640"/>
      </w:tabs>
    </w:pPr>
  </w:style>
  <w:style w:type="character" w:customStyle="1" w:styleId="HeaderChar">
    <w:name w:val="Header Char"/>
    <w:basedOn w:val="DefaultParagraphFont"/>
    <w:link w:val="Header"/>
    <w:uiPriority w:val="99"/>
    <w:rsid w:val="000C1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08255">
      <w:bodyDiv w:val="1"/>
      <w:marLeft w:val="0"/>
      <w:marRight w:val="0"/>
      <w:marTop w:val="0"/>
      <w:marBottom w:val="0"/>
      <w:divBdr>
        <w:top w:val="none" w:sz="0" w:space="0" w:color="auto"/>
        <w:left w:val="none" w:sz="0" w:space="0" w:color="auto"/>
        <w:bottom w:val="none" w:sz="0" w:space="0" w:color="auto"/>
        <w:right w:val="none" w:sz="0" w:space="0" w:color="auto"/>
      </w:divBdr>
    </w:div>
    <w:div w:id="502668671">
      <w:bodyDiv w:val="1"/>
      <w:marLeft w:val="0"/>
      <w:marRight w:val="0"/>
      <w:marTop w:val="0"/>
      <w:marBottom w:val="0"/>
      <w:divBdr>
        <w:top w:val="none" w:sz="0" w:space="0" w:color="auto"/>
        <w:left w:val="none" w:sz="0" w:space="0" w:color="auto"/>
        <w:bottom w:val="none" w:sz="0" w:space="0" w:color="auto"/>
        <w:right w:val="none" w:sz="0" w:space="0" w:color="auto"/>
      </w:divBdr>
    </w:div>
    <w:div w:id="664161591">
      <w:bodyDiv w:val="1"/>
      <w:marLeft w:val="0"/>
      <w:marRight w:val="0"/>
      <w:marTop w:val="0"/>
      <w:marBottom w:val="0"/>
      <w:divBdr>
        <w:top w:val="none" w:sz="0" w:space="0" w:color="auto"/>
        <w:left w:val="none" w:sz="0" w:space="0" w:color="auto"/>
        <w:bottom w:val="none" w:sz="0" w:space="0" w:color="auto"/>
        <w:right w:val="none" w:sz="0" w:space="0" w:color="auto"/>
      </w:divBdr>
      <w:divsChild>
        <w:div w:id="1866675114">
          <w:marLeft w:val="0"/>
          <w:marRight w:val="0"/>
          <w:marTop w:val="0"/>
          <w:marBottom w:val="0"/>
          <w:divBdr>
            <w:top w:val="none" w:sz="0" w:space="0" w:color="auto"/>
            <w:left w:val="none" w:sz="0" w:space="0" w:color="auto"/>
            <w:bottom w:val="none" w:sz="0" w:space="0" w:color="auto"/>
            <w:right w:val="none" w:sz="0" w:space="0" w:color="auto"/>
          </w:divBdr>
          <w:divsChild>
            <w:div w:id="5370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0952">
      <w:bodyDiv w:val="1"/>
      <w:marLeft w:val="0"/>
      <w:marRight w:val="0"/>
      <w:marTop w:val="0"/>
      <w:marBottom w:val="0"/>
      <w:divBdr>
        <w:top w:val="none" w:sz="0" w:space="0" w:color="auto"/>
        <w:left w:val="none" w:sz="0" w:space="0" w:color="auto"/>
        <w:bottom w:val="none" w:sz="0" w:space="0" w:color="auto"/>
        <w:right w:val="none" w:sz="0" w:space="0" w:color="auto"/>
      </w:divBdr>
    </w:div>
    <w:div w:id="792165467">
      <w:bodyDiv w:val="1"/>
      <w:marLeft w:val="0"/>
      <w:marRight w:val="0"/>
      <w:marTop w:val="0"/>
      <w:marBottom w:val="0"/>
      <w:divBdr>
        <w:top w:val="none" w:sz="0" w:space="0" w:color="auto"/>
        <w:left w:val="none" w:sz="0" w:space="0" w:color="auto"/>
        <w:bottom w:val="none" w:sz="0" w:space="0" w:color="auto"/>
        <w:right w:val="none" w:sz="0" w:space="0" w:color="auto"/>
      </w:divBdr>
    </w:div>
    <w:div w:id="904414425">
      <w:bodyDiv w:val="1"/>
      <w:marLeft w:val="0"/>
      <w:marRight w:val="0"/>
      <w:marTop w:val="0"/>
      <w:marBottom w:val="0"/>
      <w:divBdr>
        <w:top w:val="none" w:sz="0" w:space="0" w:color="auto"/>
        <w:left w:val="none" w:sz="0" w:space="0" w:color="auto"/>
        <w:bottom w:val="none" w:sz="0" w:space="0" w:color="auto"/>
        <w:right w:val="none" w:sz="0" w:space="0" w:color="auto"/>
      </w:divBdr>
      <w:divsChild>
        <w:div w:id="1185745932">
          <w:marLeft w:val="0"/>
          <w:marRight w:val="0"/>
          <w:marTop w:val="0"/>
          <w:marBottom w:val="0"/>
          <w:divBdr>
            <w:top w:val="none" w:sz="0" w:space="0" w:color="auto"/>
            <w:left w:val="none" w:sz="0" w:space="0" w:color="auto"/>
            <w:bottom w:val="none" w:sz="0" w:space="0" w:color="auto"/>
            <w:right w:val="none" w:sz="0" w:space="0" w:color="auto"/>
          </w:divBdr>
          <w:divsChild>
            <w:div w:id="326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4839">
      <w:bodyDiv w:val="1"/>
      <w:marLeft w:val="0"/>
      <w:marRight w:val="0"/>
      <w:marTop w:val="0"/>
      <w:marBottom w:val="0"/>
      <w:divBdr>
        <w:top w:val="none" w:sz="0" w:space="0" w:color="auto"/>
        <w:left w:val="none" w:sz="0" w:space="0" w:color="auto"/>
        <w:bottom w:val="none" w:sz="0" w:space="0" w:color="auto"/>
        <w:right w:val="none" w:sz="0" w:space="0" w:color="auto"/>
      </w:divBdr>
      <w:divsChild>
        <w:div w:id="1055544542">
          <w:marLeft w:val="0"/>
          <w:marRight w:val="0"/>
          <w:marTop w:val="0"/>
          <w:marBottom w:val="0"/>
          <w:divBdr>
            <w:top w:val="none" w:sz="0" w:space="0" w:color="auto"/>
            <w:left w:val="none" w:sz="0" w:space="0" w:color="auto"/>
            <w:bottom w:val="none" w:sz="0" w:space="0" w:color="auto"/>
            <w:right w:val="none" w:sz="0" w:space="0" w:color="auto"/>
          </w:divBdr>
          <w:divsChild>
            <w:div w:id="1781025609">
              <w:marLeft w:val="0"/>
              <w:marRight w:val="0"/>
              <w:marTop w:val="0"/>
              <w:marBottom w:val="0"/>
              <w:divBdr>
                <w:top w:val="none" w:sz="0" w:space="0" w:color="auto"/>
                <w:left w:val="none" w:sz="0" w:space="0" w:color="auto"/>
                <w:bottom w:val="none" w:sz="0" w:space="0" w:color="auto"/>
                <w:right w:val="none" w:sz="0" w:space="0" w:color="auto"/>
              </w:divBdr>
              <w:divsChild>
                <w:div w:id="2044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88823">
      <w:bodyDiv w:val="1"/>
      <w:marLeft w:val="0"/>
      <w:marRight w:val="0"/>
      <w:marTop w:val="0"/>
      <w:marBottom w:val="0"/>
      <w:divBdr>
        <w:top w:val="none" w:sz="0" w:space="0" w:color="auto"/>
        <w:left w:val="none" w:sz="0" w:space="0" w:color="auto"/>
        <w:bottom w:val="none" w:sz="0" w:space="0" w:color="auto"/>
        <w:right w:val="none" w:sz="0" w:space="0" w:color="auto"/>
      </w:divBdr>
      <w:divsChild>
        <w:div w:id="416901521">
          <w:marLeft w:val="0"/>
          <w:marRight w:val="0"/>
          <w:marTop w:val="0"/>
          <w:marBottom w:val="0"/>
          <w:divBdr>
            <w:top w:val="none" w:sz="0" w:space="0" w:color="auto"/>
            <w:left w:val="none" w:sz="0" w:space="0" w:color="auto"/>
            <w:bottom w:val="none" w:sz="0" w:space="0" w:color="auto"/>
            <w:right w:val="none" w:sz="0" w:space="0" w:color="auto"/>
          </w:divBdr>
          <w:divsChild>
            <w:div w:id="15859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qiagen.com/za/resources/resourcedetail?id=58d4a7d9-287f-4b01-85c3-5cb83db2228b&amp;lang=en"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bester.shinyapps.io/Harbin/" TargetMode="External"/><Relationship Id="rId8" Type="http://schemas.openxmlformats.org/officeDocument/2006/relationships/hyperlink" Target="https://cran.rstudio.com/" TargetMode="External"/><Relationship Id="rId9" Type="http://schemas.openxmlformats.org/officeDocument/2006/relationships/hyperlink" Target="https://www.rstudio.com/products/rstudio/download/" TargetMode="External"/><Relationship Id="rId10" Type="http://schemas.openxmlformats.org/officeDocument/2006/relationships/hyperlink" Target="http://rbester18.github.com/har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2474</Words>
  <Characters>14102</Characters>
  <Application>Microsoft Macintosh Word</Application>
  <DocSecurity>0</DocSecurity>
  <Lines>117</Lines>
  <Paragraphs>33</Paragraphs>
  <ScaleCrop>false</ScaleCrop>
  <Company>Stellenbosch University</Company>
  <LinksUpToDate>false</LinksUpToDate>
  <CharactersWithSpaces>16543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Bester</dc:creator>
  <cp:keywords/>
  <dc:description/>
  <cp:lastModifiedBy>Rachelle Bester</cp:lastModifiedBy>
  <cp:revision>36</cp:revision>
  <dcterms:created xsi:type="dcterms:W3CDTF">2016-03-09T14:17:00Z</dcterms:created>
  <dcterms:modified xsi:type="dcterms:W3CDTF">2016-03-30T19:04:00Z</dcterms:modified>
</cp:coreProperties>
</file>