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Architecture of the Global Sports Rights and Data Ecosystem: A Comprehensive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The Permission-Layer Toll in Sports Media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contemporary sports media ecosystem operates on a bifurcated structural model. At the consumer-facing level, a highly visible, capital-intensive conflict persists among legacy linear broadcasters, digital streaming platforms, and direct-to-consumer (DTC) aggregators competing for exclusive content distribution. However, beneath this content acquisition war lies a far more critical, highly consolidated infrastructure: the official sports data layer. This substrate functions as a permission-layer toll, structurally analogous to semiconductor lithography access. Exclusive league data rights collect rents from every participant in the downstream broadcast and betting ecosystem, regardless of which corporate entity ultimately wins the video distribution rights.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costs of primary broadcast rights escalate, the underlying data architecture is not fragmenting; rather, it is consolidating into fewer, significantly deeper partnerships characterized by long-term exclusivity and, increasingly, direct equity integration. This report provides an exhaustive, multi-section examination of this underlying architecture as of July 2026. Moving beyond the established local ground of the Disney, Fox, and Warner Bros. Discovery carriage disputes, the antitrust collapse of Venu Sports, and the fundamental realities of live-event dependency, this analysis evaluates the vendors, the technological integrations, the integrity mechanisms, and the corporate acquisitions that define the sports-data sub-vertical.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examining the pervasive duopoly of Sportradar and Genius Sports, the execution of Stats Perform at the 2026 FIFA Men’s World Cup, the internal analytics capabilities of mega-cap technology firms, and the strategic positioning of properties like Fox One and ESPN Unlimited, a cohesive synthesis emerges regarding the future of sports media monetization. The fundamental thesis holds that while content distribution remains a fractured, low-margin battleground, the data toll layer has achieved a state of monopolistic efficiency, extracting yield from every node of the value chain.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Global Vendor Duopoly: Sportradar and Genius Sports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hypothesis that exclusive data-rights partnerships are consolidating into fewer, deeper deals that compound in pricing power as broadcast rights escalate is empirically validated by the current market dominance of two primary entities: Sportradar Group AG (NASDAQ: SRAD) and Genius Sports Limited (NYSE: GENI). Far from a fragmented marketplace, the landscape is defined by long-term, exclusive contracts that increasingly involve equity transfers, binding the sports properties directly to the financial success of their data vendors.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Sportradar Group AG: Scale and Strategic Acquisitions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Sportradar has aggressively consolidated the global rights landscape, establishing itself as the preeminent supplier of low-latency data and audiovisual betting streams. The depth and duration of its contractual moat are unprecedented in the sector. The company holds exclusive, ultra-low latency official data and audiovisual rights for the National Basketball Association (NBA) through the 2030-31 season. In February 2025, Major League Baseball (MLB) extended its exclusive partnership with Sportradar through the 2032 season. Critically, this extension included a substantial equity component, with MLB issued up to 1,855,724 Class A ordinary shares in Sportradar, mirroring the NBA’s existing shareholder status within the company.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North American sports, Sportradar maintains exclusive data and integrity partnerships across the most valuable European and international properties. This includes a partnership with UEFA, extended through 2027 to cover all UEFA Club and National team competitions, including the Champions League, Europa League, and European Qualifiers. The company also holds a long-term agreement with the Bundesliga, which was renewed early to extend through the 2031-32 season. Furthermore, Sportradar successfully challenged the exclusivity of its primary rival in the motorsport vertical; in August 2023, the company expanded its long-term partnership with NASCAR to include official betting data rights, breaking Genius Sports' previous exclusive hold over the racing property in order to encourage broader sportsbook adoption and market parity.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Financially, Sportradar demonstrates massive operational scale and cash generation capabilities. For the first quarter of 2026, the company reported total revenue of €346.5 million, an 11% year-over-year increase, driven by a 15% growth in Betting Technology &amp; Solutions, which generated €287.6 million. Adjusted EBITDA stood at €66.0 million, representing a 19.0% margin, indicating highly resilient underlying profitability despite higher sports rights costs.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company reported a €6.3 million net loss for the period, which was largely attributed to a €9.3 million foreign currency loss associated with US dollar-denominated sports rights, alongside higher amortization and finance costs tied to recent corporate actions. The most notable of these actions was the November 2025 acquisition of IMG ARENA. This transaction was uniquely structured: rather than paying for the asset, Sportradar was paid $225 million to take over the business, absorbing its highly complementary portfolio of rights across tennis, golf, and soccer to further strengthen its global distribution network. Backed by total liquidity of €542 million and zero debt, Sportradar’s board authorized a $1.0 billion share repurchase plan, including a new $250 million enhanced open market program, signaling immense confidence in its continued cash conversion capabilities.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Genius Sports Limited: Leveraged Growth and the Legend Acquisition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Genius Sports operates as the primary counterbalance to Sportradar, anchored by its foundational, exclusive NFL data rights agreement extending through 2029. Similar to the Sportradar agreements with the NBA and MLB, the NFL's partnership with Genius included a substantial equity transfer, with the league taking a reported 10% equity stake in the vendor, fundamentally aligning the league's financial interests with the proliferation of Genius's data ecosystem.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first quarter of 2026, Genius Sports reported group revenue of $188.0 million, representing a 31% year-over-year increase. This top-line expansion was driven by a 33% increase in Betting Technology, Content &amp; Services revenue ($146.2 million) and a 22% increase in Media Technology, Content &amp; Services revenue ($41.7 million). Adjusted EBITDA reached $24.0 million, a 21% increase over the prior year.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strong operating metrics, Genius Sports operates with a significantly higher risk profile and wider net losses compared to its primary rival. The company reported a net loss of $55.5 million in Q1 2026, a massive expansion from the $8.2 million loss in the prior year, driven primarily by $85.6 million in data and streaming rights costs, $30.9 million in stock-based compensation, and heavy transaction expenses.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transaction expenses were associated with a transformative corporate maneuver: the acquisition of Legend. Closed in May 2026, Genius acquired Legend for $800 million in cash plus 10.1 million shares. To fund this aggressive expansion, Genius secured a new $825 million term loan (funded at SOFR plus 350 basis points) and a $220 million revolving credit facility, dramatically increasing the company's financial leverage. Management justified the immense capital outlay by citing the acquisition's immediate impact on scale and profitability; following the integration of Legend, Genius raised its full-year 2026 Group Revenue guidance to a range of $990 million to $1.01 billion, and increased its Adjusted EBITDA margin target from 23% to 28%, effectively pulling its long-term financial targets forward by two years.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and Strategic Metric</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Sportradar Group AG (SRAD)</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Genius Sports Limited (GENI)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Q1 2026 Revenue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€346.5 million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$188.0 million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Q1 2026 Revenue Growth (YoY)</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Q1 2026 Adjusted EBITDA</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€66.0 million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$24.0 million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Q1 2026 Net Income/Loss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million)</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($55.5 million)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Major Exclusive Data Rights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NBA (2031), MLB (2032), NHL (2031), UEFA, Bundesliga</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NFL (2029), English Premier League, NCAA LiveStats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Recent Transformative M&amp;A</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IMG ARENA (Nov 2025)</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Legend (May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League Equity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MLB, NBA</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NFL</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strategic posture of these two firms irrefutably validates the "toll layer" thesis. Major federations are no longer simply licensing their data; they are taking equity positions in the vendors that distribute it. This ensures that the market remains consolidated into a duopoly where streaming platforms, broadcasters, and sportsbooks are structurally forced to pay compounding rents to these technology providers.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Execution and Integrity at the 2026 FIFA Men's World Cup</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Sportradar and Genius dominate the domestic and localized league-level ecosystems, Stats Perform secured the most critical international football property of the decade. In January 2026, FIFA officially appointed Stats Perform as its first-ever official worldwide betting data and betting streaming rights distributor. This multi-year agreement grants Stats Perform exclusive rights to distribute official betting data and live video streams for the expanded 2026 Men's World Cup (featuring 48 teams and 104 matches across the United States, Canada, and Mexico), the 2027 Women's World Cup in Brazil, the FIFA Futsal World Cup 2028, and thousands of member association matches powered by the FIFA+ platform.</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Execution: Opta and RunningBall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Heading through the summer of 2026, Stats Perform's execution relies entirely on two proprietary, globally scaled data infrastructures.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is Opta, the globally recognized engine for official player statistics, historical insights, live scores, and advanced match tracking. Opta handles the deep-tier analytical data provided to broadcasters and sportsbooks, enabling complex player propositions and narrative storytelling. A critical component of Opta's value proposition for the 2026 tournament is its Expected Goals on Target (xGOT) model. Unlike traditional Expected Goals (xG), which is a pre-shot model that measures the quality of a chance based on the location of the shot, xGOT is an advanced post-shot model. It evaluates the likelihood of a goal being scored based on the actual trajectory of the shot and its end location in the goalmouth, effectively quantifying finishing ability and isolating goalkeeper performance. This granular level of data allows sportsbooks to offer highly specific, mathematically rigorous in-play betting markets.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second infrastructure is RunningBall, an ultra-low latency system responsible for collecting and exclusively distributing official betting data directly to licensed sports betting operators. RunningBall is the crucial plumbing that powers real-time market making, trading, and in-play settlement. Furthermore, the agreement permits Stats Perform to distribute live video streams of World Cup matches directly to the front-end applications of licensed sports betting operators in selected territories via its AI-enhanced "Bet LiveStreams" service, effectively turning sportsbook applications into secondary broadcast platforms.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Integrity Paradox and Micro-Betting Challenges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seamless technical integration of Opta and RunningBall, the execution of this partnership is actively confronting severe structural integrity challenges. The expansion of the World Cup to 48 teams and 104 matches has radically increased the surface area for potential corruption, placing the tournament under unprecedented scrutiny from global regulatory authorities.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issue stems from the proliferation of "micro-bets" and spot-fixing. Because Stats Perform's RunningBall technology enables hyper-granular, real-time wagers (e.g., betting on the exact minute of a throw-in, the accumulation of specific player cards, or corner kicks), the risk of isolated competition manipulation increases exponentially. These micro-events are substantially more difficult to police than traditional match-fixing because a single player can manipulate a minor statistical category for financial gain without overtly throwing the outcome of the game. Such actions are easily disguised as standard sporting errors.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Critics argue a fundamental paradox in FIFA's strategy: by commercializing its ultra-fast data through Stats Perform to maximize betting revenue, FIFA deepens the sport's reliance on the betting ecosystem, effectively increasing the volume of markets that require intensive monitoring. To combat this, FIFA established an Integrity Task Force in May 2026, integrating the Stats Perform Integrity division alongside representatives from the FBI, INTERPOL, the United Nations Office on Drugs and Crime (UNODC), and competitor integrity units like Sportradar and Genius Sports. This task force utilizes market data, intelligence information, and dedicated reporting tools within the official FIFA Player app to monitor the massive data flow. Despite these extreme operational pressures and the inherent risks of the 104-match format, Stats Perform has retained its exclusivity, with no reported commercial breaches or competitive challenges affecting its immediate 2026 World Cup execution.</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Bypassing the Incumbents: League Breadth and Niche Properties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structural dependency on the data vendor layer extends deeply across North American sports. However, analyzing properties outside the NFL and NBA reveals both the depth of vendor integration in major sports and the existence of alternative frameworks for niche properties.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Deep Integration: The NHL and the College Football Playoff</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National Hockey League (NHL) operates entirely within the incumbent data model. In 2021, the NHL finalized a 10-year extension with Sportradar, granting the company exclusive global distribution rights for the league's data. This comprehensive agreement designates Sportradar as the official betting data rights, betting streaming rights, and media data rights partner through the 2031-32 season. Crucially, the contract includes the distribution of data from the NHL's advanced puck and player tracking system, utilizing sensors to capture real-time biomechanical and positional data for both performance analytics and betting correlation. Sportradar also deploys its Universal Fraud Detection System (UFDS) to monitor global betting activity on NHL games, providing the same integrity safety net utilized by MLB and the NBA.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College Football Playoff (CFP) operates a highly specific, bifurcated data posture that separates the raw collection of statistics from the certified analytical modeling used by the selection committee. The official data set and statistics provider certified by the College Football Playoff committee is SportSource Analytics. SportSource provides the historical and situational data repositories required for the committee's advanced team evaluations and playoff bracket determinations. However, the actual live collection mechanism utilized across collegiate athletics—NCAA LiveStats—is developed, managed, and distributed by Genius Sports. In 2018, Genius secured a 10-year exclusive partnership to build this centralized system, which captures live, play-by-play data across all three NCAA divisions and distributes it to broadcasters, sportsbooks, and third-party analysts. Therefore, the CFP relies on a layered vendor approach: Genius provides the underlying real-time plumbing and commercial distribution, while SportSource serves as the certified analytical engine for the Playoff committee's internal operations.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Savannah Bananas: Bypassing the Ecosystem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major federations entrench themselves with data vendors, niche properties demonstrate that opting out of the vendor layer is entirely viable—provided the property lacks betting-market relevance. The Savannah Bananas and their "Banana Ball" format function completely outside the Sportradar and Genius ecosystem.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licensing a low-latency data feed to betting operators, the Savannah Bananas self-distribute their content directly to consumers via YouTube and their owned digital channels. To monetize this distribution without traditional broadcast rights fees, the organization partnered with Transmit, an ad-tech vendor that inserts automated, contextually relevant video advertisements into livestreams using picture-in-picture and squeeze-back graphics. During the 2025 season, this integration increased monetizable in-stream impressions by 300%, garnering a near 100% video completion rate.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focusing relentlessly on virality, storytelling, and in-venue entertainment, the Savannah Bananas achieved an estimated franchise valuation of $500 million, generating massive economic impact (e.g., $17.1 million in a single weekend at UNC's Kenan Stadium) without relying on a traditional media rights deal or a sports-betting data license. However, this "opt-out" pattern remains a novelty explicitly limited to exhibition formats. Because Banana Ball features scripted entertainment elements, spontaneous rule changes, and non-standard competitive dynamics, it cannot legally or mathematically support regulated betting markets. Thus, bypassing the data vendor layer is a highly lucrative model for creator-led, exhibition sports, but it is structurally impossible for competitive, regulated leagues dependent on gaming revenues.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Streaming Platforms: In-House Analytics vs. Official Data Dependency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costs of live sports broadcasting escalate, streaming platforms are aggressively investing in in-house technological capabilities to manage distribution, enhance user experience, and optimize engagement. Mega-cap technology firms like Amazon, Netflix, and Apple are deploying artificial intelligence at an unprecedented scale, maintaining individual technology budgets ranging from $1 billion to over $5 billion annually, and employing hundreds of dedicated AI scientists.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managing vast rights commitments including Thursday Night Football and exclusive NBA broadcasts, utilizes Amazon Web Services (AWS) and the Amazon OpenSearch Service to process highly dynamic, high-volume sports content. This infrastructure powers features like "X-Ray" and custom machine-learning models for binary relevance classification in sports video search, ensuring viewers receive hyper-personalized event highlights based on live status and user preference. Similarly, platforms are deploying generative AI for automated video analysis at scale, using machine learning models to identify tactical patterns and player positioning without manual annotation.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it is a critical analytical error to conflate these internal streaming capabilities with the function of the official data vendor layer. Streaming giants build internal systems strictly for </w:t>
      </w:r>
      <w:r w:rsidDel="00000000" w:rsidR="00000000" w:rsidRPr="00000000">
        <w:rPr>
          <w:i w:val="1"/>
          <w:iCs w:val="1"/>
          <w:rtl w:val="0"/>
        </w:rPr>
        <w:t xml:space="preserve">viewer-facing</w:t>
      </w:r>
      <w:r w:rsidDel="00000000" w:rsidR="00000000" w:rsidRPr="00000000">
        <w:rPr>
          <w:rtl w:val="0"/>
        </w:rPr>
        <w:t xml:space="preserve"> analytics, cloud streaming infrastructure, subscriber churn prediction, and recommendation algorithms. They do </w:t>
      </w:r>
      <w:r w:rsidDel="00000000" w:rsidR="00000000" w:rsidRPr="00000000">
        <w:rPr>
          <w:i w:val="1"/>
          <w:iCs w:val="1"/>
          <w:rtl w:val="0"/>
        </w:rPr>
        <w:t xml:space="preserve">not</w:t>
      </w:r>
      <w:r w:rsidDel="00000000" w:rsidR="00000000" w:rsidRPr="00000000">
        <w:rPr>
          <w:rtl w:val="0"/>
        </w:rPr>
        <w:t xml:space="preserve"> generate the certified, ultra-low latency official data feeds required for real-time betting correlation and sportsbook settlement.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dynamic is perfectly illustrated by Amazon’s acquisition of NBA broadcast rights. Amazon rebuilt the acclaimed TNT NBA broadcast operation, bringing over top-tier broadcast talent including Ian Eagle, Kevin Harlan, and Stan Van Gundy, alongside a studio panel featuring Dirk Nowitzki, Dwyane Wade, Steve Nash, Blake Griffin, and Candace Parker. Yet, this massive investment is entirely a production, journalism, and entertainment play. Underneath Amazon's bespoke broadcast wrapper, the official NBA optical tracking data, the live odds, and the embedded betting widgets remain strictly controlled and distributed by Sportradar, whose exclusive rights deal with the NBA runs through 2031.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conclusion is absolute: streaming platforms are building formidable in-house capabilities for media delivery and content personalization, but they remain wholly dependent on third-party incumbents (Sportradar, Genius, Stats Perform) for the certified, low-latency data essential to the betting and automated market-making ecosystem.</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Monetizing the Fan: Advertising, Sponsorships, and the Fluid Fan Graph</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intrinsic value of sports data is rapidly expanding horizontally, moving beyond traditional betting markets into the realm of addressable advertising and sponsorship measurement. Rights holders and brands require a mechanism to transition sports marketing from broad, inaccurate demographic assumptions to hyper-personalized, mathematically measurable ROI.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April 2025, Sports Innovation Lab (SIL) and Zoomph launched a landmark partnership designed to solve this exact problem. The collaboration fused SIL’s deterministic "Fluid Fan Graph"—built on actual observational and transactional fan purchasing data—with Zoomph’s real-time, AI-powered social audience intelligence platform. The objective was to enable hyper-personalized fan experiences and provide next-generation sponsorship measurement across social media, broadcast, and digital channels.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late 2025, the integrated product had yielded highly tangible results for rights-holders. For example, SIL utilized its fan segmentation data to support the Washington Wizards, identifying high-value audiences to optimize ad spend and increase ticket sales, while also deploying market-level data analysis across all 12 WNBA teams to power the league's 5-year growth and fan acquisition strategy. Furthermore, the platform provided comprehensive data analysis to quantify the impact of Ally Financial's 50/50 pledge toward gender equity spending in sports. Brands utilizing this integrated fan intelligence reported an average of 4% more engagement, a 16% lower cost-per-acquisition (CPA), and a 0.2x lift in Return on Ad Spend (ROAS).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Recognizing the strategic necessity of this deterministic data, Genius Sports acquired Sports Innovation Lab in September 2025. This acquisition represents a massive consolidation play in the underlying sports architecture. By integrating its exclusive, official on-field performance data with SIL’s off-field transactional and behavioral data, Genius Sports constructed the industry's most comprehensive fan database, tracking billions of annual transactions including purchases, attendance, and viewership. This effectively bridges the gap between the sports betting toll layer and the programmatic advertising layer. Utilizing its newly launched Moment Engine advertising product, Genius can now monopolize both the operational data of the game and the behavioral data of the viewer, allowing brands to target fans with unmatched precision and directly connect campaigns to real-world transactions.</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Betting Handle Correlation: The Rise of Prediction Markets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utility of ultra-low latency data feeds extends beyond traditional sportsbooks into the rapidly expanding financial sector of prediction markets, providing a concrete example of how this data infrastructure drives automated market makers.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June 2026, Sportradar executed a landmark, multi-year global agreement with Kalshi, the world's largest regulated prediction market. Prediction markets differ fundamentally from traditional sportsbooks; they operate as financial exchanges where users trade binary event contracts based on the likelihood of an outcome. This structure requires immense liquidity, continuous pricing adjustments, and instantaneous settlement.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the agreement, Sportradar serves as an official data and solutions provider for Kalshi, supplying official sports data and live odds for major properties including MLB, the NHL, MLS, and the UFC. Critically, this deal is structured to allow Sportradar to sublicense its data </w:t>
      </w:r>
      <w:r w:rsidDel="00000000" w:rsidR="00000000" w:rsidRPr="00000000">
        <w:rPr>
          <w:i w:val="1"/>
          <w:iCs w:val="1"/>
          <w:rtl w:val="0"/>
        </w:rPr>
        <w:t xml:space="preserve">directly</w:t>
      </w:r>
      <w:r w:rsidDel="00000000" w:rsidR="00000000" w:rsidRPr="00000000">
        <w:rPr>
          <w:rtl w:val="0"/>
        </w:rPr>
        <w:t xml:space="preserve"> to Kalshi’s network of third-party brokers and automated market makers.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agreement concretely demonstrates the necessity of the data toll layer in modern financial applications. Kalshi cannot operate a fluid, regulated financial exchange on delayed broadcast feeds; it requires Sportradar's proprietary, low-latency infrastructure to predict liquidity, manage rapid pricing fluctuations, and execute real-time settlements for micro-events. Without this millisecond-level data, the prediction market is exposed to severe latency arbitrage, where sophisticated traders exploit broadcast delays to place risk-free wagers before the exchange can adjust its pricing.</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Sports Media Journalism as a Rights-Adjacent Track</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cost of live sports broadcast rights becomes increasingly prohibitive, streaming platforms are aggressively investing in sports journalism, commentary, and cultural infrastructure as a highly effective, rights-adjacent strategy.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December 17, 2025, Netflix announced a strategic multi-year partnership with Barstool Sports, representing a calculated expansion of the streaming giant's podcast distribution strategy. Valued at an estimated $60 million over three years (featuring a guaranteed annual payment of $15 million), the agreement secured exclusive video distribution rights to Barstool’s three flagship podcasts: </w:t>
      </w:r>
      <w:r w:rsidDel="00000000" w:rsidR="00000000" w:rsidRPr="00000000">
        <w:rPr>
          <w:i w:val="1"/>
          <w:iCs w:val="1"/>
          <w:rtl w:val="0"/>
        </w:rPr>
        <w:t xml:space="preserve">Pardon My Take</w:t>
      </w:r>
      <w:r w:rsidDel="00000000" w:rsidR="00000000" w:rsidRPr="00000000">
        <w:rPr>
          <w:rtl w:val="0"/>
        </w:rPr>
        <w:t xml:space="preserve">, </w:t>
      </w:r>
      <w:r w:rsidDel="00000000" w:rsidR="00000000" w:rsidRPr="00000000">
        <w:rPr>
          <w:i w:val="1"/>
          <w:iCs w:val="1"/>
          <w:rtl w:val="0"/>
        </w:rPr>
        <w:t xml:space="preserve">Spittin’ Chiclets</w:t>
      </w:r>
      <w:r w:rsidDel="00000000" w:rsidR="00000000" w:rsidRPr="00000000">
        <w:rPr>
          <w:rtl w:val="0"/>
        </w:rPr>
        <w:t xml:space="preserve">, and </w:t>
      </w:r>
      <w:r w:rsidDel="00000000" w:rsidR="00000000" w:rsidRPr="00000000">
        <w:rPr>
          <w:i w:val="1"/>
          <w:iCs w:val="1"/>
          <w:rtl w:val="0"/>
        </w:rPr>
        <w:t xml:space="preserve">The Ryen Russillo Show</w:t>
      </w:r>
      <w:r w:rsidDel="00000000" w:rsidR="00000000" w:rsidRPr="00000000">
        <w:rPr>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Beginning in early 2026, the video formats of these shows were removed from YouTube and walled entirely behind the Netflix platform. However, the audio versions of the podcasts remained accessible on traditional platforms like Apple Podcasts and Spotify.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Netflix &amp; Barstool Sports Partnership Details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Announcement Date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December 17, 2025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Active Date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Estimated Total Value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million over 3 years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Guaranteed Annual Payment</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million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Exclusivity Scope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distribution exclusively on Netflix. Audio remains open to all podcast platforms.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Acquired Properties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Pardon My Take</w:t>
            </w:r>
            <w:r w:rsidDel="00000000" w:rsidR="00000000" w:rsidRPr="00000000">
              <w:rPr>
                <w:rtl w:val="0"/>
              </w:rPr>
              <w:t xml:space="preserve">, </w:t>
            </w:r>
            <w:r w:rsidDel="00000000" w:rsidR="00000000" w:rsidRPr="00000000">
              <w:rPr>
                <w:i w:val="1"/>
                <w:iCs w:val="1"/>
                <w:rtl w:val="0"/>
              </w:rPr>
              <w:t xml:space="preserve">Spittin’ Chiclets</w:t>
            </w:r>
            <w:r w:rsidDel="00000000" w:rsidR="00000000" w:rsidRPr="00000000">
              <w:rPr>
                <w:rtl w:val="0"/>
              </w:rPr>
              <w:t xml:space="preserve">, </w:t>
            </w:r>
            <w:r w:rsidDel="00000000" w:rsidR="00000000" w:rsidRPr="00000000">
              <w:rPr>
                <w:i w:val="1"/>
                <w:iCs w:val="1"/>
                <w:rtl w:val="0"/>
              </w:rPr>
              <w:t xml:space="preserve">The Ryen Russillo Show</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transaction—brokered by UTA—highlights a pivotal shift in content monetization. Streaming platforms are acquiring mass audience attention through creator-led, sports-adjacent commentary rather than solely through multi-billion-dollar live event rights. By keeping the audio distribution unchanged, Barstool preserves its existing, highly lucrative revenue streams from traditional podcast advertising and sponsorship. Meanwhile, the Netflix-exclusive video layer opens up a new global audience and potential long-term value through premium platform exposure, delivering exactly the unfiltered commentary and sports culture that subscribers demand.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Simultaneously, traditional journalism properties are demonstrating immense resilience amid network transitions. The pregame program </w:t>
      </w:r>
      <w:r w:rsidDel="00000000" w:rsidR="00000000" w:rsidRPr="00000000">
        <w:rPr>
          <w:i w:val="1"/>
          <w:iCs w:val="1"/>
          <w:rtl w:val="0"/>
        </w:rPr>
        <w:t xml:space="preserve">NBA Countdown</w:t>
      </w:r>
      <w:r w:rsidDel="00000000" w:rsidR="00000000" w:rsidRPr="00000000">
        <w:rPr>
          <w:rtl w:val="0"/>
        </w:rPr>
        <w:t xml:space="preserve"> continues to operate as an independent studio and journalism property. Despite the NBA's broadcasting rights fracturing across ESPN/ABC, NBC, and Amazon, the studio infrastructure remains analytically distinct from both the primary broadcast feed and the underlying data layer. Journalism and commentary act as the critical narrative wrapper, retaining audience loyalty and engagement across inevitable platform transitions and rights cycles.</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DTC Aggregation Layer: ESPN Unlimited and Carriage Disputes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August 2025, Disney launched ESPN Unlimited, a comprehensive Direct-to-Consumer (DTC) SVOD tier priced at $29.99 per month, capturing the entirety of ESPN's linear network feeds (ESPN, ESPN2, ESPNU, SECN, ACCN, etc.) alongside digital exclusive content. A critical, highly sophisticated feature of ESPN Unlimited is its integration capability with out-of-market sports packages like MLB.TV.</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connection between ESPN Unlimited and MLB.TV is not merely marketing language; it operates via a deep, structural authentication mechanism. Subscribers who purchase MLB.TV (priced at $47.99 for the 2026 season or $29.99 per month) access the content within the ESPN ecosystem by utilizing the "MyDisney" account architecture. Users navigate to the ESPN account management portal to activate the subscription, which functionally links their MLB account directly to their MyDisney account.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this API handshake is complete, users can seamlessly view live, out-of-market MLB broadcasts natively within the ESPN App or on ESPN.com, without ever needing to switch to the standalone MLB application. This represents a highly advanced TV Everywhere-style authentication pass-through integrated directly into a DTC environment, enabling ESPN to aggregate disparate digital properties under a unified user interface, effectively trapping the consumer within its digital walled garden.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Carriage Dispute Sequencing Myth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Analyzing the timeline of ESPN Unlimited’s rollout necessitates resolving a major sequencing conflict regarding the YouTube TV carriage dispute. Certain analytical frameworks previously framed the massive YouTube TV blackout—where Google held firm and Disney pulled ESPN, ABC, and FX for nearly two weeks due to a carriage fee standoff—as the catalyst that preceded and motivated the acceleration of ESPN Unlimited.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causal narrative is chronologically backwards. ESPN Unlimited launched as a standalone DTC product in August 2025. The YouTube TV blackout occurred three months later, in November 2025. Therefore, the carriage dispute did not </w:t>
      </w:r>
      <w:r w:rsidDel="00000000" w:rsidR="00000000" w:rsidRPr="00000000">
        <w:rPr>
          <w:i w:val="1"/>
          <w:iCs w:val="1"/>
          <w:rtl w:val="0"/>
        </w:rPr>
        <w:t xml:space="preserve">force</w:t>
      </w:r>
      <w:r w:rsidDel="00000000" w:rsidR="00000000" w:rsidRPr="00000000">
        <w:rPr>
          <w:rtl w:val="0"/>
        </w:rPr>
        <w:t xml:space="preserve"> the DTC launch; rather, the carriage dispute was the inevitable </w:t>
      </w:r>
      <w:r w:rsidDel="00000000" w:rsidR="00000000" w:rsidRPr="00000000">
        <w:rPr>
          <w:i w:val="1"/>
          <w:iCs w:val="1"/>
          <w:rtl w:val="0"/>
        </w:rPr>
        <w:t xml:space="preserve">reaction</w:t>
      </w:r>
      <w:r w:rsidDel="00000000" w:rsidR="00000000" w:rsidRPr="00000000">
        <w:rPr>
          <w:rtl w:val="0"/>
        </w:rPr>
        <w:t xml:space="preserve"> to it.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economic mechanism is straightforward: when a rights holder launches a comprehensive, unbundled DTC product, traditional distributors (like Google's YouTube TV) immediately experience cannibalization anxiety. The distributor loses leverage, viewership, and subscriber retention capabilities. Consequently, the distributor violently resists paying exorbitant carriage fees for linear channels that the parent company is now selling directly to the consumer for $29.99 a month. This friction is a symptom of the DTC pivot, not its genesis. Other major rights holders, including Warner Bros. Discovery (Max) and Paramount Skydance (Paramount+), routinely encounter identical distributor pushback and blackout threats following aggressive investments in their direct-to-consumer streaming pipelines.</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Defending the Linear Yield: Fox One and the Roku Acquisition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stark contrast to Disney's subscription-centric, DTC aggregation strategy, Fox Corporation operates as a pure "Linear Yield Company," fundamentally dependent on live events, advertising revenue, and hardware carriage to sustain its multibillion-dollar sports rights obligations (including the ~$2.2 billion it pays annually for NFL rights).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August 21, 2025, Fox launched its own streaming service, Fox One, bringing all of its leading News, Sports, and Entertainment content into a single platform. Fox One serves as the digital home for Fox Sports, Fox News, FS1, FS2, the Big Ten Network, and local affiliate broadcasts. The pricing strategy was highly deliberate and defensive. By setting the standalone launch price relatively high at $19.99 per month (and offering it bundled with ESPN for $39.99/month), Fox fulfilled the mandate to stream marquee events—such as the Super Bowl and the 2026 FIFA World Cup—without undercutting the value of its traditional pay-TV carriage fees.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Fox’s long-term strategy culminated in a massive, structural maneuver in June 2026: Fox Corporation entered a definitive agreement to acquire Roku for $22 billion.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acquisition terms dictated that Fox would pay $160.00 per ROKU share ($96.00 in cash and 0.9693 shares of FOX Class A common stock), resulting in existing FOX shareholders owning approximately 73% of the combined company.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acquisition is the ultimate validation of Fox's structural posture. Rather than attempting to build a massive SVOD entertainment library to rival Disney+ or Netflix, Fox purchased the hardware, the operating system, and the first-party data that controls the digital living room. The acquisition merges Fox's FAST platform (Tubi) with The Roku Channel, creating a free streaming behemoth. Combined, Tubi and The Roku Channel account for 5.2% of total U.S. streaming viewing time, trailing only YouTube, Netflix, and Disney's combined assets.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owning Roku guarantees ubiquitous, friction-free distribution for Fox One and Tubi, completely bypassing the brutal carriage disputes that plagued Disney and YouTube TV. The assertion that "Fox is the ESPN arm of Disney, without a Disney+-equivalent entertainment platform to bundle into" is an entirely accurate structural description. Lacking a premium entertainment SVOD, Fox leaned entirely into its identity as an ad-supported, live-event network. By acquiring Roku, Fox secured the ultimate advertising yield ecosystem, pairing its live sports and news directly with Roku's first-party data and 100 million global streaming households.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ESPN Unlimited (Disney)</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Fox One (Fox Corp.)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DTC Launch Date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August 2025</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August 21, 2025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Standalone Price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$29.99 / month</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$19.99 / month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Content Scope</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sports, deep SVOD integration (MLB.TV)</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 Sports, Live News, local network feeds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Corporate Strategy</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 subscription volume via walled-garden aggregation</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Defend ad-yields, drive FAST engagement via hardware ownership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Distribution Posture</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Battling vMVPDs (Triggered YouTube TV blackout)</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Owns the distribution OS (Acquired Roku for $22B)</w:t>
            </w:r>
          </w:p>
        </w:tc>
      </w:tr>
    </w:tbl>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Concluding Synthesis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 sports media ecosystem in 2026 is defined by a strict, highly profitable separation between the consumer-facing content display layer and the underlying, monopolistic data architecture.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foundation, the vendor duopoly of Sportradar and Genius Sports operates an inescapable toll layer. Through exclusive, decade-long partnerships laced with equity distributions, these firms control the ultra-low latency optical tracking data required by modern sportsbooks, media publishers, and emerging prediction markets like Kalshi. Even as mega-cap technology giants like Amazon, Apple, and Netflix deploy billions into in-house cloud processing, computer vision, and AI to enhance the viewer experience, they remain entirely dependent on this vendor layer for the certified, latency-free data that powers the sports betting and financial economy.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Stats Perform's execution of the 2026 FIFA World Cup highlights the inherent tension within this framework: the technological capacity to facilitate real-time micro-betting via Opta xGOT and RunningBall directly conflicts with the massive integrity challenges of policing a 104-match global tournament. Meanwhile, Genius Sports' strategic acquisition of Sports Innovation Lab demonstrates that the toll layer is rapidly expanding beyond sportsbooks. By fusing on-field performance data with off-field behavioral and purchasing data, data vendors are now capturing programmatic advertising and sponsorship ROI, monopolizing the fan's digital footprint.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consumer tier, the stark divergence between Disney and Fox illustrates the ultimate endpoints of modern media economics. Disney pursues absolute subscription dominance, aggressively forcing consumers into the $29.99/month ESPN Unlimited ecosystem through deep API integrations, accepting the resulting distributor blackouts as necessary collateral damage in the pivot to DTC. Conversely, Fox embraces its reality as a pure linear-yield company. Devoid of a massive entertainment SVOD, Fox priced Fox One to protect its legacy revenues, and subsequently executed a transformative $22 billion acquisition of Roku to secure total control over hardware distribution and free ad-supported streaming.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whether a consumer watches the NBA via an Amazon Prime broadcast wrapper, streams Barstool Sports commentary on Netflix, authenticates MLB.TV through ESPN Unlimited, or engages with FAST channels on a Roku device, the economic rents of the underlying events are systematically extracted by the data providers. As the arms race for live sports broadcasting rights becomes increasingly fragmented and unsustainably expensive, the pricing power, exclusivity, and permanence of the data vendor toll layer will only continue to compound.</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Industry Leaders Sportradar and FanDuel Sign Long-Term Agreement for Official NBA Data Through 2030-31 Season, https://investors.sportradar.com/news-releases/news-release-details/industry-leaders-sportradar-and-fanduel-sign-long-term-agreement 2. Sportradar scores long-term NBA data deal with FanDuel - iGaming Business, https://igamingbusiness.com/sports-betting/sportradar-scores-long-term-nba-data-deal-with-fanduel/ 3. Major League Baseball and Sportradar Announce Expanded, Exclusive Partnership Through 2032, https://sportradar.com/content-hub/news/major-league-baseball-and-sportradar-announce-expanded-exclusive-partnership-through-2032/ 4. UEFA and Sportradar Extend and Expand Partnership to Continue Providing Bettors and Fans with Unparalleled, Innovative Engagement | GlobeNewswire by notified, https://kommunikasjon.ntb.no/pressemelding/18179295/uefa-and-sportradar-extend-and-expand-partnership-to-continue-providing-bettors-and-fans-with-unparalleled-innovative-engagement?publisherId=4954260&amp;lang=en 5. Bundesliga International and Sportradar announce long-term extension of exclusive partnership, https://investors.sportradar.com/news-releases/news-release-details/bundesliga-international-and-sportradar-announce-long-term 6. NASCAR and Sportradar Announce Long Term Global Partnership Extension, Adding Betting Data Rights, https://investors.sportradar.com/news-releases/news-release-details/nascar-and-sportradar-announce-long-term-global-partnership 7. NASCAR's Sportradar deal ends Genius' exclusivity - Sports Business Journal, https://www.sportsbusinessjournal.com/Articles/2023/08/29/nascar-sportradar-genius-sports/ 8. NASCAR and Sportradar announce long term global partnership extension, adding betting data rights, https://sportradar.com/content-hub/news/nascar-and-sportradar-announce-long-term-global-partnership-extension-adding-betting-data-rights/ 9. Sportradar (Nasdaq: SRAD) posts Q1 2026 growth, adds $250M repurchase - Stock Titan, https://www.stocktitan.net/sec-filings/SRAD/6-k-sportradar-group-ag-current-report-foreign-issuer-fbaf6acbc78f.html 10. Sportradar (SRAD) Q1 2026 Earnings Transcript | The Motley Fool, https://www.fool.com/earnings/call-transcripts/2026/05/06/sportradar-srad-q1-2026-earnings-transcript/ 11. Sportradar (SRAD) Earnings Report Q4 2025 | Miss, EPS &amp; Revenue | 24/7 Wall St., https://247wallst.com/companies/srad/earnings/2025/Q4 12. Revenue growth, major league moves and AI innovation: Sportradar's sports tech momentum in 2025 - SportsPro, https://www.sportspro.com/analysis/betting/sportradar-sports-tech-innovation-nba-mlb-ioc/ 13. NFL announces 'US$1bn' sports betting deals with Caesars, DraftKings and FanDuel, https://www.sportspro.com/news/nfl-sports-betting-sponsor-draftkings-fanduel-caesars-fox-bet/ 14. Revenue jumps 31% as Genius Sports (NYSE: GENI) deepens Q1 2026 loss - Stock Titan, https://www.stocktitan.net/sec-filings/GENI/6-k-genius-sports-ltd-current-report-foreign-issuer-659681586472.html 15. Financials - Quarterly Results - Genius Sports - Investor Relations, https://investors.geniussports.com/financials/quarterly-results/default.aspx 16. Genius Sports (GENI) Q1 2026 Earnings Transcript | The Motley Fool, https://www.fool.com/earnings/call-transcripts/2026/05/08/genius-sports-geni-q1-2026-earnings-transcript/ 17. Stats Perform confirmed as FIFA's first-ever official worldwide b, https://natlawreview.com/press-releases/stats-perform-confirmed-fifas-first-ever-official-worldwide-betting-data-and 18. FIFA taps Stats Perform for betting data, live-streaming rights ahead of World Cup - Sports, https://www.brecorder.com/news/40401954/fifa-taps-stats-perform-for-betting-data-live-streaming-rights-ahead-of-world-cup 19. FIFA partners with Stats Perform for official betting data, live streams | Daily Sabah, https://www.dailysabah.com/sports/football/fifa-partners-with-stats-perform-for-official-betting-data-live-streams 20. FIFA select Stats Perform as first official worldwide betting data and betting streaming rights distributor, including exclusive World Cup 2026™ rights - Inside FIFA, https://inside.fifa.com/media-releases/stats-perform-official-worldwide-betting-data-streaming-rights-distributor-world-cup 21. Enhancing Expected Goals on Target: Deeper Insights Into Shot Execution, Goalkeeper Performance, and a Dedicated Model for Women's Football, https://www.statsperform.com/insights/enhancing-expected-goals-on-target/ 22. Introducing Expected Goals on Target (xGOT) - Stats Perform, https://www.statsperform.com/insights/introducing-expected-goals-on-target-xgot/ 23. World Cup 2026: FIFA faces betting pressure and rising match-fixing integrity risks, https://karlobag.eu/en/sports/world-cup-2026-under-pressure-from-betting-micro-bets-and-growing-match-fixing-r-5emy5/ 24. NHL and Sportradar confirm broad ten-year global data deal - SportsPro, https://www.sportspro.com/news/betting/nhl-sportradar-data-betting-streaming-rights-2021/ 25. cfbstats.com - College Football Statistics, https://cfbstats.com/ 26. NCAA Football Data Workflow Guide | SportsDataIO API Integration, https://sportsdata.io/developers/workflow-guide/ncaa-football 27. F-4/A - SEC.gov, https://www.sec.gov/Archives/edgar/data/1834489/000119312521076698/d22937df4a.htm 28. News - JDS Sports, https://www.jdssports.co/news 29. How smaller leagues are boosting media rights value - Insider Sport, https://insidersport.com/2025/10/27/sports-media-rights-value-leagues/ 30. College sports have a cash problem. Guns N' Roses, Savannah Bananas could be part of the solution - WRAL, https://www.wral.com/sports/college-sports-departments-search-for-creative-solutions-to-need-for-more-revenue-may-2026/ 31. AI in Media and Entertainment Market Research Report 2034 - Dataintelo, https://dataintelo.com/report/ai-in-media-and-entertainment-market 32. Amazon Prime Video advances search for sports using Amazon OpenSearch Service | AWS Big Data Blog, https://aws.amazon.com/blogs/big-data/amazon-prime-video-advances-search-for-sports-using-amazon-opensearch-service/ 33. Sports Data Analytics Service Market Research Report 2033 - Dataintelo, https://dataintelo.com/report/global-sports-data-analytics-service-market 34. Sports Innovation Lab and Zoomph Partner to Build the Future of Fan Intelligence with AI - PRWeb, https://www.prweb.com/releases/sports-innovation-lab-and-zoomph-partner-to-build-the-future-of-fan-intelligence-with-ai-302435615.html 35. HOME (2024) — Sports Innovation Lab, https://www.sportsilab.com/home2024 36. Genius Sports Acquires Sports Innovation Lab to Bolster World's Most Advanced Fan Activation Platform, https://investors.geniussports.com/news/news-details/2025/Genius-Sports-Acquires-Sports-Innovation-Lab-to-Bolster-Worlds-Most-Advanced-Fan-Activation-Platform/default.aspx 37. Genius Sports acquires Sports Innovation Lab to bolster world's most advanced fan activation platform | News, https://www.geniussports.com/newsroom/genius-sports-acquires-sports-innovation-lab-to-bolster-worlds-most-advanced-fan-activation-platform/ 38. Genius Sports Limited Stock Price: Quote, Forecast, Splits &amp; News (GENI) - Perplexity, https://www.perplexity.ai/finance/GENI/earnings 39. Sportradar and Kalshi Announce First-of-its-Kind Data and Infrastructure Global Partnership for Prediction Markets, https://sportradar.com/content-hub/news/sportradar-and-kalshi-announce-first-of-its-kind-data-and-infrastructure-global-partnership-for-prediction-markets/ 40. Sportradar signs multi-year global data and integrity deal with Kalshi, https://eegaming.org/latest-news/2026/06/08/140480/sportradar-signs-multi-year-global-data-and-integrity-deal-with-kalshi/ 41. Sportradar and Kalshi Announce First-of-its-Kind Data and Infrastructure Global Partnership for Prediction Markets - GlobeNewswire, https://www.globenewswire.com/news-release/2026/06/08/3308046/0/en/sportradar-and-kalshi-announce-first-of-its-kind-data-and-infrastructure-global-partnership-for-prediction-markets.html 42. Sportradar enters prediction market space, gives Kalshi official league data - SBC Americas, https://sbcamericas.com/2026/06/08/sportradar-prediction-markets-kalshi/ 43. Netflix-Barstool Sports Deal Reshapes Premium Content Strategy, https://www.accio-ai.com/blog/netflix-barstool-sports-deal-reshapes-premium-content-strategy 44. Barstool Sports Secures Netflix Partnership for Video Distribution of Flagship Podcasts, https://ministryofsport.com/barstool-sports-secures-netflix-partnership-for-video-distribution-of-flagship-podcasts/ 45. Three Barstool Podcasts Moving Exclusively to Netflix - Front Office Sports, https://frontofficesports.com/three-barstool-podcasts-moving-exclusively-to-netflix/ 46. ESPN Unlimited + FOX One Bundle Review: Is the Price and DVR ..., https://www.antennaland.com/espn-unlimited-fox-one-bundle-review/ 47. Stream MLB.TV with ESPN Unlimited, https://plus.espn.com/mlbtv 48. Stream MLB.TV Now on ESPN | More Ways to Watch, https://www.mlb.com/live-stream-games/partners/espn 49. FOX One Announces August 21 Launch Date and Pricing - foxcorporation, https://www.foxcorporation.com/news/business/2025/fox-one-announces-august-21-launch-date-and-pricing/ 50. Fox One Subscription &amp; Free Trial | The Roku Channel, https://www.roku.com/whats-on/the-roku-channel/premium-subscriptions/fox-one 51. FOX makes a major streaming play with its acquisition of Roku - TM Broadcast International, https://tmbroadcast.com/fox-streaming-roku/ 52. Fox is buying Roku in a deal that could reshape free streaming TV | The Current, https://www.thecurrent.com/media/fox-is-buying-roku-in-a-deal-that-could-reshape-free-streaming-tv 53. Fox strikes revenue-doubling Roku deal, https://digiday.com/future-of-tv/fox-strikes-revenue-doubling-roku-deal/ 54. Fox looks to Roku to grow reach, revenue | S&amp;P Global, https://www.spglobal.com/market-intelligence/en/news-insights/research/2026/07/fox-looks-to-roku-to-grow-reach-revenue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