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Future of Sports Data Architecture: Streaming Analytics, Betting Correlation, and Live Infrastructure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intersection of live sports, streaming architecture, and advanced data analytics has fundamentally reordered the global sports media ecosystem. Historically, live sports broadcasting relied on linear distribution models characterized by one-way communication, standardized broadcast feeds, and post-event audience measurement. Today, the demands of the modern sports consumer—alongside the rapid expansion of legalized sports betting and prediction markets—require a specialized data architecture standard that traditional subscription video on demand (SVOD) transaction panels cannot serve. This new paradigm is rigidly defined by the necessity for real-time latency, deterministic betting-handle correlation, and stringent regional blackout compliance.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industry navigates through 2026, the convergence of these requirements is driving unprecedented infrastructure investments and sector consolidation. Global streaming platforms such as Amazon Prime Video, Netflix, and Google’s YouTube have moved well beyond merely licensing tier-one sports rights; they are heavily investing in in-house telemetry, ultra-low latency content delivery networks (CDNs), and generative artificial intelligence (AI) to transform raw spatial-temporal data into predictive, augmented broadcasts. Simultaneously, the specialized sports-rights data layer—an oligopoly dominated by entities such as Stats Perform, Genius Sports, and Sportradar—has aggressively evolved. These organizations are no longer functioning solely as business-to-business (B2B) data syndicators. By securing exclusive, bundled rights for both betting data and live video streaming, and by acquiring consumer-facing media and behavioral analytics firms, these data providers are attempting to monopolize the entire economic funnel from fan engagement to betting conversion.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white paper analyzes recent technological executions from the Paris 2024 Olympics, the NFL streaming rights negotiations, the technological implications of the NBA media rights deals, and the 2026 FIFA World Cup data contracts. Through this analysis, the report forecasts the future of sports data architecture, the integration of proprietary in-house streaming analytics, and the emerging correlation between sub-second data feeds and algorithmic prediction markets.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Paradigm Shift in Live Sports Infrastructure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Moving Beyond the Linear Standard and the Latency Deficit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engineering challenge of broadcasting live sports over internet protocol (IP) networks lies in the inherent conflict between massive global concurrency and the physics of data delivery. Traditional SVOD platforms prioritize buffer health and high-resolution consistency over latency, utilizing predictive caching methodologies to place on-demand video files as close to the end user as possible prior to the viewing request. Live sports, however, entirely fracture this model. The value of live sports content decays in milliseconds. If a broadcast is delayed, the dual-screen viewing habits of modern fans result in "spoilers" via social media notifications or betting application updates, severely degrading the commercial and experiential value of the broadcast product.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Television Group (DTG) highlighted this ongoing structural challenge in late 2024, noting that while IP-delivered live sports content had made significant progress, premium brand smart televisions and various streaming devices still experienced severe delays. For example, the BBC iPlayer managed to reduce its live sports latency to an average of 40 seconds—a 15.9-second improvement from the previous year's coronation coverage—yet this timeframe remains entirely inadequate for interactive, real-time, or betting-integrated viewing environments.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solve this latency deficit, the media delivery industry is actively transitioning from standard HTTP Live Streaming (HLS) protocols to Low-Latency HLS (LL-HLS), Secure Reliable Transport (SRT), and WebRTC protocols. These advanced protocols allow for continuous, sub-second video segment delivery, but they require a fundamental and highly capital-intensive re-architecting of edge computing resources. Content Delivery Networks (CDNs) must now be equipped to handle not just the distribution of static video files, but the real-time ingestion, transcoding, and synchronous push of live data packets to millions of concurrent viewers without introducing jitter or packet loss.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Cloud-Native Broadcasting: The Paris 2024 Blueprint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Paris 2024 Olympics served as the definitive global stress test for next-generation cloud broadcasting architectures. Alibaba Cloud, in collaboration with Olympic Broadcasting Services (OBS), deployed OBS Cloud 3.0, which became the primary method for remote broadcast distribution, seamlessly transmitting 379 video and 100 audio feeds to broadcasters worldwide. This deployment marked a historic pivot away from expensive, legacy international telecommunication circuits and vulnerable satellite uplinks, effectively migrating the world's largest sporting event to a fully cloud-native infrastructure.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decentralized architecture allowed for edge-based AI rendering at an unprecedented scale. Alibaba Cloud supplied multi-camera replay systems across 14 distinct Olympic venues, covering 21 different sports. These systems fed live optical footage directly into cloud infrastructure where deep neural networks and AI-driven computing facilitated live spatial reconstruction and real-time 3D rendering. This capability created immersive, frame-freeze slow-motion replays that were instantly available on the OBS Content+ platform for global media rights holders.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Intel deployed advanced hardware architectures to process the immense data loads. Broadcast servers powered by Intel Xeon Scalable processors, featuring the AI Deep Learning Boost instruction set architecture, were utilized to encode and compress 8K resolution live streams. This end-to-end 8K live streaming experience enabled broadcasters to package and distribute ultra-high-definition signals globally in a matter of seconds, effectively mitigating the traditional processing bottlenecks associated with high-definition live video.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Intel’s Geti platform—a computer vision model building environment—was utilized to train the OBS Automatic Highlights Generation tool. This AI automation tool helped broadcasters intuitively create compilations of highlights from various sporting events for rapid syndication across social media and digital platforms. Domestic distributors leveraged these cloud workflows to introduce highly personalized viewing experiences. NBCUniversal's streaming platform, Peacock, introduced multiview options and utilized AI-generated voice clones of veteran sportscaster Al Michaels to narrate personalized Olympic highlight packages, demonstrating how cloud data can bypass the static limitations of linear television to create bespoke fan experiences.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NFL and NBA Streaming Rights Revolution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National Football League (NFL) and the National Basketball Association (NBA) have operated as the primary catalysts for domestic streaming innovation in the United States. The migration of these premier tier-one rights from traditional broadcast and cable television to massive technology conglomerates has forced a rapid evolution in how live sports data is processed, analyzed, and delivered.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Amazon Prime Video and Next Gen Stats Architecture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Prime Video’s execution of </w:t>
      </w:r>
      <w:r w:rsidDel="00000000" w:rsidR="00000000" w:rsidRPr="00000000">
        <w:rPr>
          <w:i w:val="1"/>
          <w:iCs w:val="1"/>
          <w:rtl w:val="0"/>
        </w:rPr>
        <w:t xml:space="preserve">Thursday Night Football</w:t>
      </w:r>
      <w:r w:rsidDel="00000000" w:rsidR="00000000" w:rsidRPr="00000000">
        <w:rPr>
          <w:rtl w:val="0"/>
        </w:rPr>
        <w:t xml:space="preserve"> (TNF) perfectly demonstrates the integration of proprietary cloud hyperscaler infrastructure with live sports broadcasting. Utilizing Amazon Web Services (AWS), Prime Video engineered an end-to-end live streaming solution that guarantees a stadium-to-screen latency of 10 seconds or less. This architecture actively eliminates packet drift and ensures precise frame synchronization across millions of global viewers, matching and frequently surpassing the latency metrics of traditional cable broadcasts.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raw video delivery, Amazon has built the most sophisticated in-house sports analytics integration via AWS's partnership with the NFL to power Next Gen Stats (NGS). Every single NFL game generates millions of tracking data points from 22 players equipped with Radio Frequency Identification (RFID) chips embedded in their shoulder pads, alongside ultrawideband sensors placed inside the football itself. This raw spatial-temporal data is ingested and processed by 75 distinct machine learning models running concurrently on AWS, executing complex calculations in under one second.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Heading into the 2025 season, the NGS team shifted away from rudimentary manual charting and adopted advanced transformer architectures to quantify player assignments. Through deep learning classification models that interpret the spatial and temporal dynamics of every player at one-tenth of a second intervals, AWS can now predict and categorize complex on-field behaviors. This resulted in new advanced metrics such as "Coverage Responsibility" and "Pressure Probability," which utilize the sensor data to identify defensive rushers, offensive blockers, and predict the magnitude, speed, and evolution of quarterback pressure in real-time.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Amazon Prime Video directly monetizes this proprietary telemetry through its </w:t>
      </w:r>
      <w:r w:rsidDel="00000000" w:rsidR="00000000" w:rsidRPr="00000000">
        <w:rPr>
          <w:i w:val="1"/>
          <w:iCs w:val="1"/>
          <w:rtl w:val="0"/>
        </w:rPr>
        <w:t xml:space="preserve">Prime Vision with Next Gen Stats</w:t>
      </w:r>
      <w:r w:rsidDel="00000000" w:rsidR="00000000" w:rsidRPr="00000000">
        <w:rPr>
          <w:rtl w:val="0"/>
        </w:rPr>
        <w:t xml:space="preserve"> alternate broadcast stream. By overlaying AI-driven insights—such as dynamically highlighting players statistically most likely to blitz—directly onto the video feed, Amazon enriches the consumer experience. This integration creates a highly lucrative feedback loop: AWS infrastructure processes the physical telemetry, Prime Video broadcasts the augmented feed to a younger demographic, and Amazon's massive ad-tech stack utilizes the resulting viewer engagement data to drive measurable full-funnel retail conversion.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Netflix, the NFL, and Open Connect Resilience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Netflix’s aggressive entry into live sports—cemented by its acquisition of NFL Christmas Day games through a lucrative three-season deal—represents a monumental paradigm shift for a platform historically optimized exclusively for asynchronous viewing. To execute live sports at NFL scale, Netflix was forced to fundamentally adapt its proprietary CDN, known as Open Connect.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Traditionally, Open Connect relies on a highly sophisticated "predictive fill" algorithm. This algorithm pre-positions encoded video assets on storage-dense Open Connect Appliances (OCAs) housed deeply within internet service provider (ISP) networks hours or days before a global launch. For live events, this predictive caching model is useless. Netflix engineering had to construct a low-latency live ingest path that bypasses the standard pre-fill pipeline entirely. This real-time push model routes live content from the production origin directly to edge-optimized OCAs equipped with kernel-bypass networking via DPDK, targeting a sub-four-second glass-to-glass latency.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backend data architecture required to sustain this live stream relies heavily on Apache Kafka to manage the colossal volume of telemetry and user data events generated during the broadcast, while Apache Chukwa acts as the primary data collector and analyzer. Furthermore, to prevent catastrophic single points of failure during massive concurrent traffic spikes, Netflix utilizes Hystrix—a latency and fault tolerance library designed to isolate microservices. Hystrix ensures fail-fast mechanisms and rapid recovery, preventing local bottlenecks from causing cascading systemic failures across the global streaming infrastructure.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monetize these NFL broadcasts, Netflix boldly bypassed traditional programmatic open exchanges, opting instead to build an in-house ad-tech platform while partnering with EverPass Media for commercial distribution rights to bars, restaurants, and hospitality venues. In its inaugural NFL broadcast, Netflix successfully served an average of 26.5 million U.S. viewers per game, selling out its ad inventory weeks in advance and validating its internal infrastructure. By partnering with selected measurement firms like iSpotTV, Kantar, and Nielsen, Netflix can prove to advertisers that its ad-supported tier members are highly engaged, providing the company with full-stack control over the entire commercial yield.</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Optical Tracking and the NBA Media Rights Era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NFL relies heavily on wearable RFID hardware, global soccer, FIBA basketball, and the NBA are rapidly transitioning to optical and mesh tracking technologies. This transition is critical for the upcoming era of NBA media rights, which sees the league shifting massive tranches of inventory to streaming platforms like Amazon Prime Video and NBC's Peacock.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a leader in this domain, utilizes advanced computer vision tracking technology that captures surface mesh data points at a rate of up to 10,000 times per second across leagues like the English Premier League and FIBA. This optical tracking maps each individual body part with millimeter accuracy in real time, capturing exact player positions, ball location, and game dynamics without requiring the athlete to wear a physical sensor.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massive influx of raw optical data is processed through foundation models like GeniusIQ, which instantly transforms the tracking data into a 'digital twin' of the live game. For sports broadcasters acquiring NBA rights, this level of tracking enables the seamless integration of real-time sports data and interactive, volumetric elements into the live broadcast. Similar to how the Premier League has integrated Microsoft Azure and Microsoft Foundry to process decades of historical records alongside live match telemetry to answer fan queries via Microsoft Copilot, the future of NBA broadcasting will rely on these in-house AI engines to translate optical data into interactive viewer intelligence.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Sports-Rights Layer: Aggregation and Exclusivity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demand for ultra-fast, highly accurate sports data has created a critical, multi-billion-dollar sub-vertical known as the sports-rights layer. Companies operating in this specific layer serve as the crucial intermediary between the live sporting event, the broadcaster, and the global sports betting market. The ecosystem is currently defined by a fierce, heavily capitalized oligopoly, primarily dominated by Stats Perform, Sportradar, and Genius Sports.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Stats Perform and the 2026 FIFA World Cup Execution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January 2026, Stats Perform secured a landmark, multi-year agreement with the Fédération Internationale de Football Association (FIFA), becoming the governing body's first-ever official worldwide distributor for both betting data and betting streaming rights. This contract grants Stats Perform total exclusivity over the expanded 2026 FIFA World Cup—featuring 48 teams and a record 104 matches across North America—as well as the 2027 Women's World Cup in Brazil, the 2028 Futsal World Cup, and thousands of matches across FIFA member association competitions.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technological execution of this massive contract relies on a dual-engine architecture designed to serve different facets of the betting and media ecosystem:</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RunningBall (Ultra-Low Latency In-Play Data):</w:t>
      </w:r>
      <w:r w:rsidDel="00000000" w:rsidR="00000000" w:rsidRPr="00000000">
        <w:rPr>
          <w:rtl w:val="0"/>
        </w:rPr>
        <w:t xml:space="preserve"> Stats Perform's RunningBall infrastructure manages the ultra-fast data delivery absolutely required for live, in-play betting. Highly trained scouts positioned inside the stadiums utilize secure, dedicated Wi-Fi networks to bypass public cellular congestion. This dedicated pipeline delivers deterministic data from the pitch to sportsbook trading floors in under one second. This sub-second latency is not a luxury; it is critical for maintaining automated market makers, powering longer live betting windows, preventing unnecessary market suspensions, and ensuring immediate, accurate bet settlement.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Opta (Semantic Analytics and Predictive Data):</w:t>
      </w:r>
      <w:r w:rsidDel="00000000" w:rsidR="00000000" w:rsidRPr="00000000">
        <w:rPr>
          <w:rtl w:val="0"/>
        </w:rPr>
        <w:t xml:space="preserve"> The Opta engine provides deep, semantic analytics, granular player statistics, and comprehensive match trackers. Opta's data feeds power highly specific player-prop markets (e.g., expected goals, passes completed, fouls drawn), which have become the fastest-growing segment of global sports betting. Utilizing proprietary foundation models trained on 7.2 petabytes of historical sports data and direct broadcast video ingestion, Opta generates semantic embeddings that allow for automated storytelling, predictive modeling, and interactive graphic overlays inside the betting application itself.</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Stats Perform fundamentally altered the market structure by bundling the raw statistical data rights with exclusive live video streaming for sportsbooks. Through its AI-enhanced </w:t>
      </w:r>
      <w:r w:rsidDel="00000000" w:rsidR="00000000" w:rsidRPr="00000000">
        <w:rPr>
          <w:i w:val="1"/>
          <w:iCs w:val="1"/>
          <w:rtl w:val="0"/>
        </w:rPr>
        <w:t xml:space="preserve">Bet LiveStreams</w:t>
      </w:r>
      <w:r w:rsidDel="00000000" w:rsidR="00000000" w:rsidRPr="00000000">
        <w:rPr>
          <w:rtl w:val="0"/>
        </w:rPr>
        <w:t xml:space="preserve"> service, Stats Perform distributes the official video feed directly to licensed operator applications in selected territories. This strategic bundling transforms the sportsbook from a purely transactional, spreadsheet-like interface into a highly sticky media platform. By providing instant highlights and interactive Opta-powered overlays directly over the video, Stats Perform retains user attention and increases overall betting volume by preventing the user from navigating away to a traditional television broadcast.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Economic Engine: GGR Revenue Share and SaaS Licensing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architecture of the sports-rights layer is deeply, organically intertwined with the underlying performance and profitability of the sportsbooks themselves. Unlike standard Software-as-a-Service (SaaS) providers that charge flat licensing fees regardless of client success, the leading sports data providers utilize a revenue-share model tied directly to a sportsbook's Gross Gaming Revenue (GGR). GGR is defined as the total amount wagered by players minus the total amount paid out as winnings.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for example, generates approximately 80% of its overall revenue from its Betting &amp; Gaming segment via this precise model. Industry market estimates indicate that top-tier data providers charge between 12% and 25% of the operator's GGR for comprehensive risk-management software, trading tools, and live odds-feed platforms.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economic structure creates a highly lucrative, inherently scalable revenue stream for the data providers. As global betting handles expand—particularly in newly regulated, high-volume markets like the United States and Brazil—the data providers capture the financial upside without bearing the exorbitant customer acquisition costs (CAC) or massive marketing liabilities incurred by the sportsbooks (such as DraftKings and FanDuel). Furthermore, as consumer betting behavior steadily shifts away from pre-match wagers toward higher-margin, in-play (live) wagering and micro-betting, the sportsbook's reliance on ultra-low latency data increases exponentially, further entrenching the data provider's pricing power and indispensability.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Model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Implication for Data Provider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GGR Revenue Share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provider takes a percentage (typically 12-25%) of the sportsbook's net winnings.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scalable; ties provider revenue directly to market handle expansion and the operator's hold percentage.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SaaS Data Feeds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recurring fees charged to media, teams, and operators for historical stats and APIs.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highly stable, high-margin revenue floor (approx. 15% of total revenue for providers like Sportradar).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Managed Trading Services (MTS)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outsourcing of risk management and odds compilation for smaller or regional sportsbooks.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Provider assumes some localized trading risk but captures a significantly larger share of the overall betting margin.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Ad-Tech &amp; Performance Marketing</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data-driven customer acquisition tools built specifically for betting operators.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Rapidly growing segment (e.g., Sportradar's </w:t>
            </w:r>
            <w:r w:rsidDel="00000000" w:rsidR="00000000" w:rsidRPr="00000000">
              <w:rPr>
                <w:i w:val="1"/>
                <w:iCs w:val="1"/>
                <w:rtl w:val="0"/>
              </w:rPr>
              <w:t xml:space="preserve">ad:s</w:t>
            </w:r>
            <w:r w:rsidDel="00000000" w:rsidR="00000000" w:rsidRPr="00000000">
              <w:rPr>
                <w:rtl w:val="0"/>
              </w:rPr>
              <w:t xml:space="preserve">) designed to capture expanding operator marketing budgets via cost-per-acquisition metrics.</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Consolidating Fan Intelligence: The Genius Sports Funnel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baseline cost of acquiring exclusive tier-one sports rights (such as the NFL, the English Premier League, and the NBA) continues to escalate into the billions, data providers are aggressively seeking new vectors for monetization to defend their operating margins. The strategic imperative for these companies has shifted from merely supplying B2B data to controlling the entire consumer ecosystem—from behavioral profiling and media consumption all the way to the eventual financial transaction.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Merging the Fluid Fan Graph with FanHub ID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September 2025, Genius Sports executed a highly transformative acquisition of Sports Innovation Lab (SIL), a premier data, analytics, and insights firm, for an undisclosed sum. This acquisition was not motivated by a desire to acquire more on-field statistics; rather, it was an aggressive, calculated move into deterministic consumer profiling and advertising technology.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the acquisition, Genius Sports had successfully developed </w:t>
      </w:r>
      <w:r w:rsidDel="00000000" w:rsidR="00000000" w:rsidRPr="00000000">
        <w:rPr>
          <w:i w:val="1"/>
          <w:iCs w:val="1"/>
          <w:rtl w:val="0"/>
        </w:rPr>
        <w:t xml:space="preserve">FanHub ID</w:t>
      </w:r>
      <w:r w:rsidDel="00000000" w:rsidR="00000000" w:rsidRPr="00000000">
        <w:rPr>
          <w:rtl w:val="0"/>
        </w:rPr>
        <w:t xml:space="preserve">, a sophisticated identity management solution that aggregates fan consumption data across digital, social, mobile, and connected TV (CTV) platforms. FanHub ID effectively tracked </w:t>
      </w:r>
      <w:r w:rsidDel="00000000" w:rsidR="00000000" w:rsidRPr="00000000">
        <w:rPr>
          <w:i w:val="1"/>
          <w:iCs w:val="1"/>
          <w:rtl w:val="0"/>
        </w:rPr>
        <w:t xml:space="preserve">what</w:t>
      </w:r>
      <w:r w:rsidDel="00000000" w:rsidR="00000000" w:rsidRPr="00000000">
        <w:rPr>
          <w:rtl w:val="0"/>
        </w:rPr>
        <w:t xml:space="preserve"> specific content fans were watching and interacting with, providing deep media consumption metrics. However, it lacked a definitive, closed-loop link to actual retail and commerce.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Sports Innovation Lab possessed the missing link: the </w:t>
      </w:r>
      <w:r w:rsidDel="00000000" w:rsidR="00000000" w:rsidRPr="00000000">
        <w:rPr>
          <w:i w:val="1"/>
          <w:iCs w:val="1"/>
          <w:rtl w:val="0"/>
        </w:rPr>
        <w:t xml:space="preserve">Fluid Fan Graph</w:t>
      </w:r>
      <w:r w:rsidDel="00000000" w:rsidR="00000000" w:rsidRPr="00000000">
        <w:rPr>
          <w:rtl w:val="0"/>
        </w:rPr>
        <w:t xml:space="preserve">. This proprietary fan intelligence model was built on observational, deterministic, and crucially, transactional data. The Fluid Fan Graph had indexed billions of actual financial transactions, mapping exactly which fans were purchasing merchandise, buying stadium tickets, and subscribing to specific sports publications.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these two massive datasets creates a uniquely unified, 360-degree view of the modern fan journey. By merging off-field spending behavior (from SIL) with on-field performance metrics and media consumption data (from Genius), Genius Sports can now offer consumer brands, sports leagues, and sportsbooks highly deterministic, precision audience segments. This allows a partner to execute targeted programmatic advertising with unmatched accuracy, answering the ultimate marketing question that has plagued sports sponsorships for decades: "Did the fan actually see the advertisement during the live game, and did they subsequently execute a transaction?".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commercial efficacy of this data is highly proven. Furthermore, SIL had previously partnered with Zoomph in April 2025 to fuse this transactional data with real-time social audience intelligence, providing sports organizations with the tools to deliver hyper-personalized fan experiences and track social sentiment alongside purchase behavior. According to SIL's historical performance metrics, major global brands utilizing these precise audience data segments experienced a 16% lower cost-per-acquisition (CPA) and a measurable 0.2x return on ad spend (ROAS) lift.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Legend Acquisition: Vertical Integration of Media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SIL acquisition, Genius Sports radically accelerated its vertical integration strategy by acquiring </w:t>
      </w:r>
      <w:r w:rsidDel="00000000" w:rsidR="00000000" w:rsidRPr="00000000">
        <w:rPr>
          <w:i w:val="1"/>
          <w:iCs w:val="1"/>
          <w:rtl w:val="0"/>
        </w:rPr>
        <w:t xml:space="preserve">Legend</w:t>
      </w:r>
      <w:r w:rsidDel="00000000" w:rsidR="00000000" w:rsidRPr="00000000">
        <w:rPr>
          <w:rtl w:val="0"/>
        </w:rPr>
        <w:t xml:space="preserve"> in May 2026. This monumental transaction was valued at up to $1.2 billion, funded via an $850 million Term Loan B issuance and the issuance of company stock. Legend operates a massively scaled digital sports and gaming media network, powering highly trafficked owned-and-operated properties such as Covers.com, Casino.org, and Casino Guru. To illustrate the scale of this acquisition, in 2025 alone, Legend generated 320 million annual visits from 118 million unique global visitors.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acquisition fundamentally alters Genius Sports' structural position within the market. It permanently transitions the company from a B2B data infrastructure provider into a fully integrated, global sports and gaming media network. By controlling high-traffic affiliate media sites (via Legend), possessing the deterministic identity and targeting layer (via the Fluid Fan Graph and FanHub ID), and owning the official league data rights, Genius can now drive its own proprietary audience traffic directly to its sportsbook partners.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creates a highly synergistic business model. Genius can capture economic value not only on the back-end (via GGR revenue share when a bet is placed and settled using their data) but also on the front-end (via lucrative cost-per-acquisition affiliate fees for referring new bettors from properties like Covers.com directly to operators like DraftKings or FanDuel). Management anticipates this combination will unlock greater scale, stronger margins (targeting a 35% Adjusted EBITDA margin by 2028), and a free cash flow conversion rate of at least 60%.</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Betting Correlation and the Financialization of Sports Data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traditional sports betting matures and consolidates, a parallel, highly sophisticated financial ecosystem is rapidly emerging: event-based prediction markets. Platforms such as Kalshi (which is regulated by the Commodity Futures Trading Commission in the United States) and Polymarket (a decentralized, crypto-native prediction platform) allow users to trade binary event contracts based on real-world outcomes.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Historically, these platforms focused heavily on political elections and macroeconomic events (such as Federal Reserve rate hikes). However, sports trading volume on these platforms is currently surging. By mid-2026, sports-related contracts accounted for approximately 80% of Kalshi's entire trading volume. The fundamental difference between a traditional sportsbook and a prediction market is the underlying market structure. Sportsbooks operate as the "house," setting the odds, taking the other side of a consumer's bet, and relying on a mathematical hold percentage to generate profit. Prediction markets, conversely, operate as pure exchanges; they match buyers and sellers, relying entirely on independent market makers and brokers to provide liquidity to the order books.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Necessity of Official Data for Market Makers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an automated market maker (AMM) to successfully provide liquidity on a live sporting event without suffering catastrophic losses, it requires absolute, deterministic certainty regarding the current state of the game. A broadcast delay of even 10 seconds (as seen on Amazon Prime’s highly optimized NFL feeds) or 40 seconds (as seen on standard OTT platforms like BBC iPlayer) is an absolute eternity in the realm of financial algorithmic trading. Such latency opens the market maker to severe arbitrage risks, where traders physically inside the stadium or with access to faster data feeds can trade against stale odds on the exchange.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this critical infrastructure gap, prediction markets are now forging direct, multi-year partnerships with the sports-rights data layer. In June 2026, Sportradar announced a first-of-its-kind global data partnership with Kalshi. Under this comprehensive agreement, Sportradar provides Kalshi with official, sub-second data feeds, live odds, and AI-powered integrity monitoring for major properties, including the NBA, MLB, NHL, MLS, and UFC.</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and financially impactful component of this deal is that Sportradar retains the explicit right to sublicense its ultra-low latency data feeds directly to the market makers and brokers operating within the Kalshi ecosystem. By providing the exact same official, verified data feed to the exchange </w:t>
      </w:r>
      <w:r w:rsidDel="00000000" w:rsidR="00000000" w:rsidRPr="00000000">
        <w:rPr>
          <w:i w:val="1"/>
          <w:iCs w:val="1"/>
          <w:rtl w:val="0"/>
        </w:rPr>
        <w:t xml:space="preserve">and</w:t>
      </w:r>
      <w:r w:rsidDel="00000000" w:rsidR="00000000" w:rsidRPr="00000000">
        <w:rPr>
          <w:rtl w:val="0"/>
        </w:rPr>
        <w:t xml:space="preserve"> to the liquidity providers simultaneously, Sportradar effectively eliminates the latency arbitrage risk. This integration essentially transforms raw sports data into a highly financialized asset class, making it entirely analogous to the low-latency Bloomberg or Refinitiv data feeds utilized in traditional equities, options, and high-frequency forex trading.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Polymarket is engaging in similar strategic maneuvers, securing official data feeds for properties like Serie A through Genius Sports, though its decentralized nature and lack of direct CFTC oversight present different regulatory complexities regarding official league sponsorships compared to Kalshi. Ultimately, the integration of prediction markets represents a massive, largely untapped expansion of the Total Addressable Market (TAM) for data providers, introducing Wall Street-style trading mechanics and liquidity requirements to the outcomes of live sports.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Landscape and Competitive Analysis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performance of the publicly traded entities operating within the sports-rights layer highlights the highly lucrative nature of global data syndication, though it simultaneously exposes the substantial operational risks associated with escalating league rights fees, currency fluctuations, and aggressive debt-funded acquisitions.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Sportradar Group AG (NASDAQ: SRAD)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operates as the undisputed global market leader, commanding approximately 40% of the worldwide third-party sports data market. Its massive scale is bolstered by deep, multi-year exclusive data agreements (such as its comprehensive NBA rights package extending through the 2030-31 season) and its recent $225 million acquisition of IMG Arena, which significantly expanded its betting rights portfolio and audiovisual content delivery capabilities.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its first-quarter 2026 financial report, Sportradar demonstrated robust top-line growth. Total revenue reached €347 million, representing an 11% year-over-year increase, driven heavily by a 15% increase in its core Betting Technology &amp; Solutions segment, which generated €287.6 million. Adjusted EBITDA for the quarter was €66 million (representing a healthy 19% margin), reflecting a 12% increase from the prior year.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generating strong operational cash flow (€109 million) and free cash flow (€44 million, a 38% increase), Sportradar reported a GAAP net loss of €6 million for the period. This statutory loss was primarily driven by €9 million in unrealized foreign currency fluctuations (directly associated with U.S. dollar-denominated sports rights) and higher amortization and finance costs stemming from the rapid IMG Arena integration. Despite the headline loss, the company's strong underlying cash generation prompted the Board of Directors to announce a new $250 million enhanced open-market share repurchase program, nested within a broader $1 billion authorization. The company confidently maintained its full-year 2026 guidance, projecting €1.557 billion to €1.582 billion in total revenue and expecting adjusted EBITDA margins to expand by 200 to 225 basis points.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Genius Sports Limited (NYSE: GENI)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operates as the primary, highly aggressive challenger to Sportradar, a position historically defined and legitimized by its marquee data partnership with the NFL. Genius's current financial model reflects rapid, top-line revenue growth paired with heavy reinvestment, high stock-based compensation, and massive M&amp;A activity.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quarter of 2026, Genius Sports reported Group Revenue of $188.0 million, an impressive 31% year-over-year increase. This was fueled by a 33% increase in Betting Technology, Content &amp; Services (reaching $146.2 million) and a 22% increase in Media Technology, Content &amp; Services ($41.7 million). Adjusted EBITDA rose 21% to $24.0 million, representing a 12.8% margin.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aggressive expansion has severely impacted statutory profitability. The company reported a substantially widened net loss of $55.5 million for the quarter. This loss was largely attributed to rising data and streaming rights costs (which climbed to $85.6 million), $30.9 million in stock-based compensation expenses, and $7.5 million in one-time transaction expenses related to the Legend acquisition. Furthermore, to successfully finance the $1.2 billion Legend acquisition, Genius incurred an $825 million term loan and established a $220 million revolving credit facility, significantly increasing the company's long-term financial leverage and debt servicing requirements.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 widened GAAP loss and the substantially increased debt load, management aggressively raised its full-year 2026 financial guidance following the Legend integration. Genius now projects 2026 Group Revenue to fall between $990 million and $1.01 billion, with Adjusted EBITDA projected between $270 million and $280 million. Most notably, management expects the vertical integration of Legend to drive massive operational efficiencies, projecting the Adjusted EBITDA margin to expand rapidly from 23% to 28%.</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Comparison Matrix (Q1 2026)</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Metric</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Group AG (SRAD)</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Limited (GENI)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Q1 2026 Revenue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€347 million (approx. $375M USD)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$188.0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YoY Revenue Growth</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Q1 2026 Adjusted EBITDA</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million (approx. $71M USD)</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$24.0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Adjusted EBITDA Margin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Q1 Net Income / (Loss)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million)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($55.5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Free Cash Flow (Q1)</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million (approx. $47M USD)</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(Operating outflow of $66.4M)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Growth Driver</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IMG Arena integration, Rest of World demand</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Legend acquisition, NFL/Media monetization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Risk Factors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FX exposure, EU regulatory tightening</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debt leverage, rising rights costs, SBC</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(Note: Sportradar figures are formally reported in Euros; Genius Sports figures are reported in US Dollars. Conversion rates are approximate for comparative scale.)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Forecasts and Future Outlook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compiled from the 2024 Olympic cycle through the Q2 2026 financial and technological landscape suggests several permanent, structural shifts that will dictate the future trajectory of the sports technology ecosystem.</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Total Consolidation of the Media, Data, and Affiliate Layers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traditional, highly siloed division of labor—where broadcasters distribute video, data companies supply odds to bookmakers, and sportsbooks handle the financial transactions—is entirely collapsing. Stats Perform’s execution of the 2026 FIFA World Cup definitively demonstrates that raw data rights and live video streaming rights are no longer mutually exclusive properties; they are intrinsically bundled packages designed to live entirely within the walled garden of a sportsbook application. Conversely, Genius Sports’ $1.2 billion acquisition of Legend proves that data providers will no longer rely solely on B2B licensing fees. They will actively operate as massive digital publishers to control the top of the customer acquisition funnel. The future standard will require providers to offer a complete, closed-loop system: capturing the user's attention via owned media, analyzing their behavior deterministically via identity graphs, delivering the ultra-low latency live video feed, and processing the underlying bet.</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In-House Engineering Replaces Third-Party Reliance for Hyperscalers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mid-tier regional broadcasters will continue to rely heavily on Opta, Sportradar, or Genius for broadcast analytics, mega-cap technology firms (Amazon, Google, Netflix) will entirely internalize the creation of sports analytics. By leveraging their existing, proprietary cloud hyperscale infrastructure (AWS, Google Cloud), these platforms will ingest raw spatial-temporal data (via wearable RFID or optical computer vision meshes) and generate proprietary predictive metrics entirely in-house. This provides them with unique, defensible broadcast intellectual property (e.g., AWS Next Gen Stats or Amazon's Prime Vision) that simply cannot be replicated by legacy linear television competitors, thereby justifying their multi-billion dollar rights fees to leagues like the NFL and NBA.</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Latency as the Ultimate Differentiator and Financial Requirement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industry-wide push for ultra-low latency will force a massive, capital-intensive overhaul of global content delivery networks. As live sports migrate entirely to IP delivery, standard CDN predictive caching models will be completely replaced by real-time push architectures utilizing LL-HLS, WebRTC, and kernel-bypass networking. For the rapidly growing sectors of micro-betting, prediction markets, and automated market makers, sub-second latency is not merely a consumer luxury aimed at preventing spoilers; it is a strict financial requirement to prevent devastating arbitrage losses. Data providers who can engineer and guarantee secure, sub-second delivery from the stadium directly to the trading floor will possess immense, monopolistic pricing power, effectively acting as the central financial clearinghouses for the global sports betting industry.</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2026 landscape of sports data architecture is rigidly defined by the uncompromising need for technological speed, deterministic accuracy, and deep fan intelligence. The historical era of standard linear broadcasting and disjointed, probabilistic audience measurement has been permanently disrupted by the deployment of cloud-native infrastructure, generative AI optical tracking, and complex algorithmic betting correlations.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technological executions witnessed during the Paris 2024 Olympics and Amazon’s highly optimized NFL broadcasts definitively prove that modern cloud infrastructure can now process massive live telemetry with near-zero latency. However, the most profound and financially lucrative shift lies within the specialized sports-rights layer. By fusing highly deterministic, transactional fan data with on-field performance metrics, and by aggressively acquiring top-of-funnel affiliate media properties, companies like Genius Sports and Sportradar are transforming from background B2B data syndicators into comprehensive, consumer-facing media and gaming conglomerates.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Concurrently, the rapid rise of CFTC-regulated prediction markets like Kalshi illustrates the total financialization of sports data. As automated market makers increasingly rely on sub-second official feeds to confidently provide liquidity, sports data has finally achieved true parity with Wall Street financial telemetry. Moving forward through the decade, the entities that control the lowest-latency delivery networks and the deepest deterministic fan identity graphs will wield ultimate, unparalleled authority over how global sports are watched, analyzed, and monetized.</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Netflix's NFL debut capped a year of live sports tipping points for advertisers and streamers, https://digiday.com/media-buying/netflixs-nfl-debut-capped-a-year-of-live-sports-tipping-points-for-advertisers-and-streamers/ 2. A decade of NFL Next Gen Stats innovation - Amazon Science, https://www.amazon.science/blog/a-decade-of-nfl-next-gen-stats-innovation 3. See Netflix Open Connect – Explore How Content Reaches ISPs Globally - CDN Blog, https://blog.blazingcdn.com/en-us/see-netflix-open-connect-explore-how-content-reaches-isps-globally 4. 2025 Q4 Earnings Call - Alphabet Investor Relations, https://abc.xyz/investor/events/event-details/2026/2025-Q4-Earnings-Call-2026-Dr_C033hS6/default.aspx 5. Stats Perform Confirmed as FIFA's First-Ever Official Worldwide Betting Data and Betting Streaming Rights Distributor, Including Exclusive FIFA World Cup 2026™ Rights, https://www.statsperform.com/insights/fifa-betting-data-and-betting-streaming-rights-distributor/ 6. SBJ Power Up: Genius Sports acquires Sports Innovation Lab, https://www.sportsbusinessjournal.com/sb-blogs/sbj-power-up/2025/09/19/ 7. Genius Sports Announces Close of Acquisition of Legend - SEC.gov, https://www.sec.gov/Archives/edgar/data/1834489/000119312526199000/d262500dex991.htm 8. DTG: Sports streaming latency sees some improvements in 2024 - TVBEurope, https://www.tvbeurope.com/media-delivery/dtg-sports-streaming-latency-sees-some-improvements-in-2024 9. How to Implement Low-Latency HLS (LL HLS) - Streaming Media, https://www.streamingmedia.com/Articles/Editorial/Featured-Articles/How-to-Implement-Low-Latency-HLS-(LL-HLS)-151723.aspx 10. Video CDN for OTT Providers: Architecture and Best Practices, https://blog.blazingcdn.com/en-us/video-cdn-for-ott-providers-architecture-and-best-practices 11. Alibaba Cloud and OBS Unveil AI-powered OBS Cloud 3.0 at Paris 2024, https://www.alibabagroup.com/document-1755363994203324416 12. Alibaba Cloud Elevates Paris 2024's Games Viewing Experience with Cloud Technologies, https://www.alibabacloud.com/blog/alibaba-cloud-elevates-paris-2024s-games-viewing-experience-with-cloud-technologies_601493 13. Alibaba tests AI-enhanced replays for Paris 2024 Olympics - SecurityBrief Australia, https://securitybrief.com.au/story/alibaba-tests-ai-enhanced-replays-for-paris-2024-olympics 14. At Olympic Games Paris 2024, Intel AI Platforms Showcase World's First 8K OTT Broadcast, https://newsroom.intel.com/client-computing/intel-ai-powers-8k-ott-broadcast-at-olympics 15. 5 Ways Intel's 'AI Everywhere' Is Powering the 2024 Paris Olympics - AI Business, https://aibusiness.com/verticals/5-ways-intel-s-ai-everywhere-is-powering-the-2024-paris-olympics 16. Olympics on television - Grokipedia, https://grokipedia.com/page/Olympics_on_television 17. For the First Time Prime Video Will Offer 1080P HDR Coverage of Thursday Night Football, https://www.tvtechnology.com/news/for-the-first-time-prime-video-will-offer-1080p-hdr-coverage-of-thursday-night-football 18. Thursday Night Football on Prime Video Returns for Season Tw - Amazon Studios, https://press.amazonmgmstudios.com/us/en/press-release/ithursday-night-footballi-on-prime-video-returns-f 19. How AWS-powered Next Gen Stats changed the NFL forever - Fast Company, https://www.fastcompany.com/91487984/how-aws-powered-next-gen-stats-changed-the-nfl-forever 20. Next Gen Stats: New advanced metrics you NEED to know for the 2025 NFL season, https://www.nfl.com/news/next-gen-stats-new-advanced-metrics-you-need-to-know-for-the-2025-nfl-season 21. NFL Next Gen Stats: Pressure Probability - AWS, https://aws.amazon.com/video/watch/f51427e8c9d/ 22. Premium Live Sports content, no matter the season | Amazon Ads, https://advertising.amazon.com/live-sports-on-prime 23. Netflix plans to in-house ad tech, adds measurement partners as ad tier surges, https://www.marketingdive.com/news/netflix-upfront-in-house-ad-tech-measurement-partners/716262/ 24. Let's Decode Netflix System Design and Backend Architecture - TechAhead, https://www.techaheadcorp.com/blog/netflix-system-design/ 25. EverPass Media Scores Commercial Distribution Rights for Netflix's Christmas Day NFL Games - TheWrap, https://www.thewrap.com/everpass-netflix-christmas-day-nfl-games-commercial-distribution-agreement/ 26. Sports Broadcasting Solutions: What's New in AI, Live Streaming and Media Technology, https://www.geniussports.com/content-hub/sports-broadcasting-solutions/ 27. How the Premier League Turns Data Into Decisions in Real Time - Front Office Sports, https://frontofficesports.com/videos/how-the-premier-league-turns-data-into-decisions-in-real-time-fos-explains-presented-by-microsoft/ 28. FIFA World Cup 2026 betting data: Stats Perform named, https://sigma.world/news/fifa-world-cup-2026-betting-data-stats-perform/ 29. RunningBall Ultrafast Data | In-Play Betting Data Direct from the Stadium - Stats Perform, https://www.statsperform.com/products/runningball-ultrafast-data/ 30. ISC long term client, Stats Perform, confirmed as FIFA's first-ever official worldwide betting data and betting streaming rights distributor - International Sports Convention, https://internationalsportsconvention.com/30754-2/ 31. Stats Perform - Grokipedia, https://grokipedia.com/page/Stats_Perform 32. Advancing AI-Driven Sports Intelligence: Dr. Patrick Lucey to Present at NVIDIA GTC 2026, https://www.statsperform.com/events/patrick-lucey-at-nvidia-gtc-2026/ 33. Exclusive FIFA Package for Sportsbooks | Official Data &amp; Streaming - Stats Perform, https://www.statsperform.com/products/exclusive-fifa-package-for-sportsbooks/ 34. Everything You Need to Know About the FIFA World Cup 2026™ and Brand New Products | ICE 2026 Re-cap - Stats Perform, https://www.statsperform.com/events/everything-you-need-to-know-about-the-fifa-world-cup-2026-and-brand-new-products-ice-2026-re-cap/ 35. How Does Sportradar Company Work? – businessmodelcanvastemplate.com, https://businessmodelcanvastemplate.com/blogs/how-it-works/sportradar-how-it-works 36. Sportsbook Software Providers 2026: Vendor Comparison - Track360, https://track360.io/blog/sportsbook-platform-providers-vendor-comparison-kambi-altenar-betby-2026 37. Sportsbook Risk-Management Software 2026: Operator Guide - Track360, https://track360.io/blog/sportsbook-risk-management-software-operator-buyer-guide-2026 38. Genius Sports Ltd. (NYSE: GENI), https://www.cmich.edu/docs/default-source/colleges/college-of-business-administration/finance-and-law/segar-fund/seger_geni_february_2026.pdf?sfvrsn=918a73a1_4 39. Genius Sports Investor Day, https://s27.q4cdn.com/552951210/files/doc_presentations/2022/01/v2/Investor-Day-Master-vFFF.pdf 40. Genius Sports Acquires Sports Innovation Lab to ... - Genius Sports, https://investors.geniussports.com/news/news-details/2025/Genius-Sports-Acquires-Sports-Innovation-Lab-to-Bolster-Worlds-Most-Advanced-Fan-Activation-Platform/default.aspx 41. Sports Innovation Lab and Zoomph Announce Strategic Partnership to Build the Future of Fan Intelligence with AI, https://zoomph.com/blog/sports-innovation-lab-and-zoomph-announce-strategic-partnership-to-build-the-future-of-fan-intelligence-with-ai/ 42. HOME (2024) — Sports Innovation Lab, https://www.sportsilab.com/home2024 43. Genius Sports acquires Sports Innovation Lab to expand media business - Investing.com, https://www.investing.com/news/company-news/genius-sports-acquires-sports-innovation-lab-to-expand-media-business-93CH-4244693 44. Genius Sports Enters into Definitive Agreement to Acquire Legend, Creating a Digital Sports and Gaming Media Powerhouse | Nasdaq, https://www.nasdaq.com/press-release/genius-sports-enters-definitive-agreement-acquire-legend-creating-digital-sports-and 45. Genius Sports Announces Close of Acquisition of Legend, https://investors.geniussports.com/news/announcements/announcements-details/2026/Genius-Sports-Announces-Close-of-Acquisition-of-Legend/default.aspx 46. Genius Sports Enters into Definitive Agreement to Acquire Legend, Creating a Digital Sports and Gaming Media Powerhouse, https://investors.geniussports.com/news/news-details/2026/Genius-Sports-Enters-into-Definitive-Agreement-to-Acquire-Legend-Creating-a-Digital-Sports-and-Gaming-Media-Powerhouse/default.aspx 47. Polymarket Lands Bundesliga Deal, the Data Agreement Is Still Missing - TradingView, https://es.tradingview.com/news/financemagnates:f0e3c5ee0094b:0-polymarket-lands-bundesliga-deal-the-data-agreement-is-still-missing/ 48. Sportradar Signs Multi-Year Deal with Kalshi for Official Sports Data | KuCoin, https://www.kucoin.com/news/flash/sportradar-signs-multi-year-deal-with-kalshi-for-official-sports-data 49. Sportradar and Kalshi team up in global data partnership - Sportcal, https://www.sportcal.com/betting/sportradar-and-kalshi-team-up-in-global-data-partnership/ 50. Sportradar enters prediction market space, gives Kalshi official league data - SBC Americas, https://sbcamericas.com/2026/06/08/sportradar-prediction-markets-kalshi/ 51. Europe Sports Technology Market - Strategic Insights and Forecasts (2026-2031), https://www.knowledge-sourcing.com/report/europe-sports-technology-market 52. Sportradar Reports Fourth Quarter and Full Year 2025 Financial Results, and Announces Significant Expansion in Share Repurchase Plan to $1 Billion, https://investors.sportradar.com/news-releases/news-release-details/sportradar-reports-fourth-quarter-and-full-year-2025-financial 53. Sportradar Reports First Quarter 2026 Financial Results and Announces $250 Million Enhanced Open Market Share Repurchase Program - Stock Titan, https://www.stocktitan.net/news/SRAD/sportradar-reports-first-quarter-2026-financial-results-and-2362phthv8sp.html 54. Sportradar (Nasdaq: SRAD) posts Q1 2026 growth, adds $250M repurchase - Stock Titan, https://www.stocktitan.net/sec-filings/SRAD/6-k-sportradar-group-ag-current-report-foreign-issuer-fbaf6acbc78f.html 55. Sportradar (SRAD) Q1 2026 Earnings Transcript | The Motley Fool, https://www.fool.com/earnings/call-transcripts/2026/05/06/sportradar-srad-q1-2026-earnings-transcript/ 56. Genius Sports Reports 31% Revenue Growth and 21% Adjusted EBITDA Growth; Raises 2026 Guidance, Targeting 28% Adjusted EBITDA Margin Following Legend Acquisition - Business Wire, https://www.businesswire.com/news/home/20260507731693/en/Genius-Sports-Reports-31-Revenue-Growth-and-21-Adjusted-EBITDA-Growth-Raises-2026-Guidance-Targeting-28-Adjusted-EBITDA-Margin-Following-Legend-Acquisition 57. First Quarter 2026 Earnings, https://s27.q4cdn.com/552951210/files/doc_financials/2026/q1/GENI-Q126-Earnings-Presentation-vFinal.pdf 58. Revenue jumps 31% as Genius Sports (NYSE: GENI) deepens Q1 2026 loss - Stock Titan, https://www.stocktitan.net/sec-filings/GENI/6-k-genius-sports-ltd-current-report-foreign-issuer-659681586472.html 59. GENI Investor Relations - Genius Sports Ltd - Alpha Spread, https://www.alphaspread.com/security/nyse/geni/investor-relations 60. FIFA select Stats Perform as first official worldwide betting data and betting streaming rights distributor, including exclusive World Cup 2026™ rights - Inside FIFA, https://inside.fifa.com/media-releases/stats-perform-official-worldwide-betting-data-streaming-rights-distributor-world-cup 61. 2023 Q4 Earnings Call - Alphabet Investor Relations, https://abc.xyz/investor/events/event-details/2024/2023-q4-earnings-call/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