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7D21" w:rsidRDefault="00147A8B" w:rsidP="00147A8B">
      <w:pPr>
        <w:pStyle w:val="Titel"/>
      </w:pPr>
      <w:r>
        <w:t>Wat een mooie HY</w:t>
      </w:r>
    </w:p>
    <w:p w:rsidR="00147A8B" w:rsidRDefault="00147A8B">
      <w:r>
        <w:t xml:space="preserve">Bij </w:t>
      </w:r>
      <w:r w:rsidRPr="00147A8B">
        <w:rPr>
          <w:rStyle w:val="hysmooiChar"/>
        </w:rPr>
        <w:t>HY's mooi</w:t>
      </w:r>
      <w:r>
        <w:t xml:space="preserve"> kunt u uw HY laten reviseren en prepareren naar uw eigen specificaties.</w:t>
      </w:r>
    </w:p>
    <w:p w:rsidR="00147A8B" w:rsidRDefault="00147A8B">
      <w:r>
        <w:t>Maar wat als u zelf nog geen HY heeft?</w:t>
      </w:r>
    </w:p>
    <w:p w:rsidR="006F5EE7" w:rsidRDefault="00147A8B">
      <w:r>
        <w:t xml:space="preserve">Geen probleem, </w:t>
      </w:r>
    </w:p>
    <w:p w:rsidR="00147A8B" w:rsidRDefault="006F5EE7">
      <w:r>
        <w:t xml:space="preserve">Wij kunnen u </w:t>
      </w:r>
      <w:r w:rsidR="00147A8B">
        <w:t xml:space="preserve">helpen een HY te vinden die </w:t>
      </w:r>
      <w:r w:rsidR="008C5BCC">
        <w:t xml:space="preserve">kan dienen als basiswagen voor de HY die uiteindelijk </w:t>
      </w:r>
      <w:r w:rsidR="0027474A">
        <w:t>w</w:t>
      </w:r>
      <w:r w:rsidR="008C5BCC">
        <w:t>enst</w:t>
      </w:r>
      <w:r w:rsidR="0027474A">
        <w:t xml:space="preserve">, maar daarbij hanteren we wel een </w:t>
      </w:r>
      <w:r w:rsidR="008C5BCC">
        <w:t>specifieke werkwijze</w:t>
      </w:r>
      <w:r w:rsidR="0027474A">
        <w:t>:</w:t>
      </w:r>
    </w:p>
    <w:p w:rsidR="008C5BCC" w:rsidRDefault="00AD0D46" w:rsidP="00AD0D46">
      <w:pPr>
        <w:pStyle w:val="Kop2"/>
      </w:pPr>
      <w:r>
        <w:rPr>
          <w:noProof/>
          <w:lang w:eastAsia="nl-NL"/>
        </w:rPr>
        <w:drawing>
          <wp:anchor distT="36195" distB="36195" distL="71755" distR="71755" simplePos="0" relativeHeight="251658240" behindDoc="0" locked="0" layoutInCell="1" allowOverlap="1">
            <wp:simplePos x="0" y="0"/>
            <wp:positionH relativeFrom="column">
              <wp:align>right</wp:align>
            </wp:positionH>
            <wp:positionV relativeFrom="paragraph">
              <wp:posOffset>392430</wp:posOffset>
            </wp:positionV>
            <wp:extent cx="856615" cy="1076325"/>
            <wp:effectExtent l="19050" t="0" r="635" b="0"/>
            <wp:wrapSquare wrapText="left"/>
            <wp:docPr id="4" name="Afbeelding 4" descr="dikke-br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kke-bril"/>
                    <pic:cNvPicPr>
                      <a:picLocks noChangeAspect="1" noChangeArrowheads="1"/>
                    </pic:cNvPicPr>
                  </pic:nvPicPr>
                  <pic:blipFill>
                    <a:blip r:embed="rId8" cstate="print"/>
                    <a:srcRect l="19500" r="21250"/>
                    <a:stretch>
                      <a:fillRect/>
                    </a:stretch>
                  </pic:blipFill>
                  <pic:spPr bwMode="auto">
                    <a:xfrm>
                      <a:off x="0" y="0"/>
                      <a:ext cx="856615" cy="1076325"/>
                    </a:xfrm>
                    <a:prstGeom prst="rect">
                      <a:avLst/>
                    </a:prstGeom>
                    <a:noFill/>
                    <a:ln w="9525">
                      <a:noFill/>
                      <a:miter lim="800000"/>
                      <a:headEnd/>
                      <a:tailEnd/>
                    </a:ln>
                  </pic:spPr>
                </pic:pic>
              </a:graphicData>
            </a:graphic>
          </wp:anchor>
        </w:drawing>
      </w:r>
      <w:r w:rsidR="008C5BCC">
        <w:t xml:space="preserve">Inspectie </w:t>
      </w:r>
      <w:r>
        <w:t>op locatie</w:t>
      </w:r>
    </w:p>
    <w:p w:rsidR="00AD0D46" w:rsidRDefault="00AD0D46">
      <w:r>
        <w:t>Voordat wij u een HY</w:t>
      </w:r>
      <w:r w:rsidR="00BF7637">
        <w:t xml:space="preserve"> adviseren willen wij</w:t>
      </w:r>
      <w:r>
        <w:t>zelf</w:t>
      </w:r>
      <w:r>
        <w:rPr>
          <w:rStyle w:val="Voetnootmarkering"/>
        </w:rPr>
        <w:footnoteReference w:id="1"/>
      </w:r>
      <w:r>
        <w:t xml:space="preserve"> de wagen gezien hebben. </w:t>
      </w:r>
    </w:p>
    <w:p w:rsidR="00AD0D46" w:rsidRDefault="00AD0D46">
      <w:r>
        <w:t>In de meeste gevallen laat de verkoper toe dat we de wagen ter plekke inspecteren en er een kleine testrit mee rijden.</w:t>
      </w:r>
    </w:p>
    <w:p w:rsidR="008C5BCC" w:rsidRDefault="00AD0D46">
      <w:r>
        <w:t xml:space="preserve">Doordat we de kritische punten van de HY inmiddels kennen, krijgen we al snel een indruk </w:t>
      </w:r>
      <w:r w:rsidR="00BF7637">
        <w:t>van</w:t>
      </w:r>
      <w:r>
        <w:t xml:space="preserve"> de kwaliteit van de HY.</w:t>
      </w:r>
    </w:p>
    <w:p w:rsidR="008C5BCC" w:rsidRDefault="00AF48C3">
      <w:r>
        <w:t xml:space="preserve">Echter, hoe grondig we de HY ook bekijken en bekloppen, het blijft onmogelijk alle punten van de wagen te [voor]zien en te beoordelen. </w:t>
      </w:r>
    </w:p>
    <w:p w:rsidR="00AD0D46" w:rsidRDefault="00AF48C3" w:rsidP="00AF48C3">
      <w:pPr>
        <w:pStyle w:val="Kop2"/>
      </w:pPr>
      <w:r>
        <w:t>Een rijk verleden</w:t>
      </w:r>
    </w:p>
    <w:p w:rsidR="00AF48C3" w:rsidRDefault="00AF48C3">
      <w:r>
        <w:t>De laatste HY werd geproduceerd in 1981, dus zelf</w:t>
      </w:r>
      <w:r w:rsidR="00BF7637">
        <w:t>s</w:t>
      </w:r>
      <w:r>
        <w:t xml:space="preserve"> de jongste HY is minimaal 30 jaar oud. En heeft u </w:t>
      </w:r>
      <w:r w:rsidR="00BF7637">
        <w:t xml:space="preserve">toevallig </w:t>
      </w:r>
      <w:r>
        <w:t>een model van bijv. 1965 dan heeft de wagen er al 45 jaar</w:t>
      </w:r>
      <w:r w:rsidR="00892B53">
        <w:t xml:space="preserve"> !!!</w:t>
      </w:r>
      <w:r>
        <w:t xml:space="preserve"> op zitten. </w:t>
      </w:r>
    </w:p>
    <w:p w:rsidR="00BF7637" w:rsidRDefault="00892B53">
      <w:r>
        <w:t xml:space="preserve">Geheid heeft </w:t>
      </w:r>
      <w:r w:rsidR="00AF48C3">
        <w:t>zo'n 45 jaar oude bus een "rijk" verleden gehad.</w:t>
      </w:r>
      <w:r>
        <w:t xml:space="preserve"> </w:t>
      </w:r>
    </w:p>
    <w:p w:rsidR="00892B53" w:rsidRDefault="00892B53">
      <w:r>
        <w:t xml:space="preserve">Die bus heeft gewerkt en daar is aan </w:t>
      </w:r>
      <w:r w:rsidR="00AF48C3">
        <w:t>gesleuteld</w:t>
      </w:r>
      <w:r>
        <w:t>. Die bus heeft ook zeer waarschijnlijk schade en er zijn zeker roestplekken.</w:t>
      </w:r>
    </w:p>
    <w:p w:rsidR="00AF48C3" w:rsidRDefault="00892B53">
      <w:r>
        <w:t>Soms zijn al deze punten professioneel opgelost, maar we komen ook wel tegen dat deze rimpels uit het verleden zijn weggewerkt onder een mooi glimmend laagje lak.</w:t>
      </w:r>
    </w:p>
    <w:p w:rsidR="00AF48C3" w:rsidRDefault="002D44B2">
      <w:r>
        <w:t xml:space="preserve">Bij een inspectie op locatie kunnen we niet garanderen dat we dit allemaal ontdekken. </w:t>
      </w:r>
    </w:p>
    <w:p w:rsidR="00CF05A3" w:rsidRDefault="00CF05A3" w:rsidP="00CF05A3">
      <w:pPr>
        <w:pStyle w:val="Kop2"/>
      </w:pPr>
      <w:r>
        <w:t>Advies of een gok</w:t>
      </w:r>
    </w:p>
    <w:p w:rsidR="00CF05A3" w:rsidRDefault="00803F94">
      <w:r>
        <w:rPr>
          <w:noProof/>
          <w:lang w:eastAsia="nl-NL"/>
        </w:rPr>
        <w:drawing>
          <wp:anchor distT="0" distB="0" distL="114300" distR="114300" simplePos="0" relativeHeight="251659264" behindDoc="0" locked="0" layoutInCell="0" allowOverlap="1">
            <wp:simplePos x="0" y="0"/>
            <wp:positionH relativeFrom="column">
              <wp:posOffset>4847590</wp:posOffset>
            </wp:positionH>
            <wp:positionV relativeFrom="paragraph">
              <wp:posOffset>84455</wp:posOffset>
            </wp:positionV>
            <wp:extent cx="909955" cy="1238250"/>
            <wp:effectExtent l="19050" t="0" r="4445" b="0"/>
            <wp:wrapSquare wrapText="bothSides"/>
            <wp:docPr id="7" name="Afbeelding 7" descr="gokken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okken26.jpg"/>
                    <pic:cNvPicPr>
                      <a:picLocks noChangeAspect="1" noChangeArrowheads="1"/>
                    </pic:cNvPicPr>
                  </pic:nvPicPr>
                  <pic:blipFill>
                    <a:blip r:embed="rId9" cstate="print"/>
                    <a:srcRect/>
                    <a:stretch>
                      <a:fillRect/>
                    </a:stretch>
                  </pic:blipFill>
                  <pic:spPr bwMode="auto">
                    <a:xfrm>
                      <a:off x="0" y="0"/>
                      <a:ext cx="909955" cy="1238250"/>
                    </a:xfrm>
                    <a:prstGeom prst="rect">
                      <a:avLst/>
                    </a:prstGeom>
                    <a:noFill/>
                    <a:ln w="9525">
                      <a:noFill/>
                      <a:miter lim="800000"/>
                      <a:headEnd/>
                      <a:tailEnd/>
                    </a:ln>
                  </pic:spPr>
                </pic:pic>
              </a:graphicData>
            </a:graphic>
          </wp:anchor>
        </w:drawing>
      </w:r>
      <w:r w:rsidR="00CF05A3">
        <w:t>Dus is de vraag of het voor ons wel mogelijk is u een advies te geven zonder dat we de HY eerst helemaal uit elkaar halen.</w:t>
      </w:r>
    </w:p>
    <w:p w:rsidR="00CF05A3" w:rsidRDefault="00CF05A3">
      <w:r>
        <w:t>Jawel, omdat wij de wagen uiteindelijk bekijken op 3 aspecten</w:t>
      </w:r>
    </w:p>
    <w:p w:rsidR="00803F94" w:rsidRDefault="00803F94" w:rsidP="00CF05A3">
      <w:pPr>
        <w:pStyle w:val="Lijstalinea"/>
        <w:numPr>
          <w:ilvl w:val="0"/>
          <w:numId w:val="2"/>
        </w:numPr>
      </w:pPr>
      <w:r>
        <w:t xml:space="preserve">Klopt de vraagprijs met </w:t>
      </w:r>
      <w:r w:rsidR="00CF05A3">
        <w:t>de zaken die echt goed zijn aan de bus</w:t>
      </w:r>
      <w:r>
        <w:t>, kortom krijgt u waar voor u geld;</w:t>
      </w:r>
    </w:p>
    <w:p w:rsidR="00803F94" w:rsidRDefault="00803F94" w:rsidP="00803F94">
      <w:pPr>
        <w:pStyle w:val="Lijstalinea"/>
        <w:numPr>
          <w:ilvl w:val="0"/>
          <w:numId w:val="2"/>
        </w:numPr>
      </w:pPr>
      <w:r>
        <w:t xml:space="preserve"> Is deze HY redelijkerwijs te reviseren/prepareren tot de HY die de klant wenst;</w:t>
      </w:r>
    </w:p>
    <w:p w:rsidR="00803F94" w:rsidRDefault="00803F94" w:rsidP="00803F94">
      <w:pPr>
        <w:pStyle w:val="Lijstalinea"/>
        <w:numPr>
          <w:ilvl w:val="0"/>
          <w:numId w:val="2"/>
        </w:numPr>
      </w:pPr>
      <w:r>
        <w:t>Welke grote reparaties moeten zeker gebeuren en past dat binnen het budget u als klant.</w:t>
      </w:r>
    </w:p>
    <w:p w:rsidR="00717F6A" w:rsidRDefault="00717F6A" w:rsidP="00717F6A">
      <w:pPr>
        <w:pStyle w:val="Kop2"/>
      </w:pPr>
      <w:r>
        <w:t>Achterstallig onderhoud</w:t>
      </w:r>
    </w:p>
    <w:p w:rsidR="007D234A" w:rsidRDefault="001D7FDC" w:rsidP="00717F6A">
      <w:r>
        <w:t>En als u dan zelf</w:t>
      </w:r>
      <w:r w:rsidR="00717F6A">
        <w:t xml:space="preserve"> </w:t>
      </w:r>
      <w:r>
        <w:t>-</w:t>
      </w:r>
      <w:r w:rsidR="00717F6A">
        <w:t>of n.a.v. ons advies</w:t>
      </w:r>
      <w:r>
        <w:t>-</w:t>
      </w:r>
      <w:r w:rsidR="00717F6A">
        <w:t xml:space="preserve"> een HY heeft gekocht, </w:t>
      </w:r>
      <w:r w:rsidR="007D234A">
        <w:t xml:space="preserve">weet u </w:t>
      </w:r>
      <w:proofErr w:type="spellStart"/>
      <w:r w:rsidR="007D234A">
        <w:t>èèn</w:t>
      </w:r>
      <w:proofErr w:type="spellEnd"/>
      <w:r w:rsidR="007D234A">
        <w:t xml:space="preserve"> ding zeker, u krijgt te maken met achterstallig onderhoud</w:t>
      </w:r>
      <w:r>
        <w:t>; d</w:t>
      </w:r>
      <w:r w:rsidR="007D234A">
        <w:t xml:space="preserve">ie nog nooit vervangen startmotor -die het tot nu toe prima heeft gedaan- geeft een keer de geest en moet een keer vernieuwd worden. Het is alleen de vraag of hij het nog een week, een maand of nog drie jaar uit houdt. </w:t>
      </w:r>
    </w:p>
    <w:p w:rsidR="00BF7637" w:rsidRDefault="007D234A">
      <w:r>
        <w:lastRenderedPageBreak/>
        <w:t xml:space="preserve">Als we dit achterstallig onderhoud </w:t>
      </w:r>
      <w:r w:rsidR="001D7FDC">
        <w:t xml:space="preserve">bij onze revisiewerkzaamheden </w:t>
      </w:r>
      <w:r>
        <w:t>tegen komen</w:t>
      </w:r>
      <w:r w:rsidR="001D7FDC">
        <w:t>,</w:t>
      </w:r>
      <w:r>
        <w:t xml:space="preserve"> </w:t>
      </w:r>
      <w:r w:rsidR="001D7FDC">
        <w:t xml:space="preserve">heeft u mazzel. U kunt dan </w:t>
      </w:r>
      <w:r>
        <w:t xml:space="preserve">besluiten het wel of niet direct </w:t>
      </w:r>
      <w:r w:rsidR="001D7FDC">
        <w:t xml:space="preserve">door ons te laten </w:t>
      </w:r>
      <w:r>
        <w:t>verhelpen</w:t>
      </w:r>
      <w:r w:rsidR="00854E7C">
        <w:t>.</w:t>
      </w:r>
    </w:p>
    <w:p w:rsidR="002D44B2" w:rsidRDefault="00854E7C">
      <w:r>
        <w:t>M</w:t>
      </w:r>
      <w:r w:rsidR="007D234A">
        <w:t xml:space="preserve">aar </w:t>
      </w:r>
      <w:r w:rsidR="00BF7637">
        <w:t xml:space="preserve">we </w:t>
      </w:r>
      <w:r w:rsidR="001D7FDC">
        <w:t xml:space="preserve">zien vast niet alles, en dus loopt u waarschijnlijk  ook later tegen problemen aan, </w:t>
      </w:r>
      <w:r w:rsidR="007D234A">
        <w:t>wanneer u de wagen een tijdje in gebruik heef</w:t>
      </w:r>
      <w:r>
        <w:t>t.</w:t>
      </w:r>
    </w:p>
    <w:p w:rsidR="001D7FDC" w:rsidRDefault="001D7FDC">
      <w:r>
        <w:t>Hoeveel dit achterstallig onderhoud u gaat kosten, kunnen we u onmogelijk voorspellen.</w:t>
      </w:r>
    </w:p>
    <w:p w:rsidR="00854E7C" w:rsidRDefault="001D7FDC">
      <w:r>
        <w:t xml:space="preserve">Wel </w:t>
      </w:r>
      <w:r w:rsidR="00854E7C">
        <w:t xml:space="preserve">adviseren we u </w:t>
      </w:r>
      <w:r>
        <w:t xml:space="preserve">juist om deze reden </w:t>
      </w:r>
      <w:r w:rsidR="00854E7C">
        <w:t xml:space="preserve">uw HY </w:t>
      </w:r>
      <w:r w:rsidR="00BF7637">
        <w:t xml:space="preserve">met zorg en aandacht </w:t>
      </w:r>
      <w:r w:rsidR="00854E7C">
        <w:t>te [laten] chaufferen . Als de HY plots een vreemd geluidje of geurtje produceert, stop dan even en kijk of er wat aan de hand is. Domweg doorrijden kan van een klein probleempje een grote schadepost maken.</w:t>
      </w:r>
    </w:p>
    <w:sectPr w:rsidR="00854E7C" w:rsidSect="007D234A">
      <w:footerReference w:type="default" r:id="rId10"/>
      <w:pgSz w:w="11906" w:h="16838"/>
      <w:pgMar w:top="1134" w:right="1134" w:bottom="1418" w:left="130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17E36" w:rsidRDefault="00D17E36" w:rsidP="00147A8B">
      <w:pPr>
        <w:spacing w:line="240" w:lineRule="auto"/>
      </w:pPr>
      <w:r>
        <w:separator/>
      </w:r>
    </w:p>
  </w:endnote>
  <w:endnote w:type="continuationSeparator" w:id="0">
    <w:p w:rsidR="00D17E36" w:rsidRDefault="00D17E36" w:rsidP="00147A8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7A8B" w:rsidRDefault="00147A8B">
    <w:pPr>
      <w:pStyle w:val="Voettekst"/>
    </w:pPr>
    <w:r>
      <w:t>Informatieblad HY's mooi</w:t>
    </w:r>
    <w:r>
      <w:tab/>
    </w:r>
    <w:sdt>
      <w:sdtPr>
        <w:id w:val="969400748"/>
        <w:placeholder>
          <w:docPart w:val="76AF9CEC473F4B898AB7EBEA75FD81DB"/>
        </w:placeholder>
        <w:temporary/>
        <w:showingPlcHdr/>
      </w:sdtPr>
      <w:sdtContent>
        <w:r>
          <w:t>[Geef tekst op]</w:t>
        </w:r>
      </w:sdtContent>
    </w:sdt>
    <w:r>
      <w:ptab w:relativeTo="margin" w:alignment="right" w:leader="none"/>
    </w:r>
    <w:sdt>
      <w:sdtPr>
        <w:id w:val="969400753"/>
        <w:placeholder>
          <w:docPart w:val="EAB51D312B394021AE82D6B262E7033B"/>
        </w:placeholder>
        <w:temporary/>
        <w:showingPlcHdr/>
      </w:sdtPr>
      <w:sdtContent>
        <w:r>
          <w:t>[Geef tekst op]</w:t>
        </w:r>
      </w:sdtContent>
    </w:sdt>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17E36" w:rsidRDefault="00D17E36" w:rsidP="00147A8B">
      <w:pPr>
        <w:spacing w:line="240" w:lineRule="auto"/>
      </w:pPr>
      <w:r>
        <w:separator/>
      </w:r>
    </w:p>
  </w:footnote>
  <w:footnote w:type="continuationSeparator" w:id="0">
    <w:p w:rsidR="00D17E36" w:rsidRDefault="00D17E36" w:rsidP="00147A8B">
      <w:pPr>
        <w:spacing w:line="240" w:lineRule="auto"/>
      </w:pPr>
      <w:r>
        <w:continuationSeparator/>
      </w:r>
    </w:p>
  </w:footnote>
  <w:footnote w:id="1">
    <w:p w:rsidR="00AD0D46" w:rsidRDefault="00AD0D46" w:rsidP="00AD0D46">
      <w:pPr>
        <w:pStyle w:val="Voetnoottekst"/>
      </w:pPr>
      <w:r>
        <w:rPr>
          <w:rStyle w:val="Voetnootmarkering"/>
        </w:rPr>
        <w:footnoteRef/>
      </w:r>
      <w:r>
        <w:t xml:space="preserve"> Of een door ons ingeschakelde inspecteur</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10409B"/>
    <w:multiLevelType w:val="hybridMultilevel"/>
    <w:tmpl w:val="757EE472"/>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
    <w:nsid w:val="7D0D2B49"/>
    <w:multiLevelType w:val="hybridMultilevel"/>
    <w:tmpl w:val="878EC5F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1"/>
    <w:footnote w:id="0"/>
  </w:footnotePr>
  <w:endnotePr>
    <w:endnote w:id="-1"/>
    <w:endnote w:id="0"/>
  </w:endnotePr>
  <w:compat/>
  <w:rsids>
    <w:rsidRoot w:val="00147A8B"/>
    <w:rsid w:val="000D59FC"/>
    <w:rsid w:val="00147A8B"/>
    <w:rsid w:val="001D7FDC"/>
    <w:rsid w:val="0027474A"/>
    <w:rsid w:val="002D3A55"/>
    <w:rsid w:val="002D44B2"/>
    <w:rsid w:val="004212F1"/>
    <w:rsid w:val="00445D56"/>
    <w:rsid w:val="00596676"/>
    <w:rsid w:val="00697C07"/>
    <w:rsid w:val="006F5EE7"/>
    <w:rsid w:val="006F7D21"/>
    <w:rsid w:val="00717F6A"/>
    <w:rsid w:val="007925FE"/>
    <w:rsid w:val="007D234A"/>
    <w:rsid w:val="00803F94"/>
    <w:rsid w:val="00854E7C"/>
    <w:rsid w:val="00892B53"/>
    <w:rsid w:val="008C5BCC"/>
    <w:rsid w:val="009A3895"/>
    <w:rsid w:val="00AB7742"/>
    <w:rsid w:val="00AD0D46"/>
    <w:rsid w:val="00AF48C3"/>
    <w:rsid w:val="00BF7637"/>
    <w:rsid w:val="00C869EC"/>
    <w:rsid w:val="00C907E2"/>
    <w:rsid w:val="00CF05A3"/>
    <w:rsid w:val="00D17E36"/>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697C07"/>
    <w:pPr>
      <w:spacing w:after="0"/>
    </w:pPr>
  </w:style>
  <w:style w:type="paragraph" w:styleId="Kop1">
    <w:name w:val="heading 1"/>
    <w:basedOn w:val="Standaard"/>
    <w:next w:val="Standaard"/>
    <w:link w:val="Kop1Char"/>
    <w:uiPriority w:val="9"/>
    <w:qFormat/>
    <w:rsid w:val="008C5BC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AD0D4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aliases w:val="Hy's mooi"/>
    <w:basedOn w:val="Standaard"/>
    <w:uiPriority w:val="1"/>
    <w:qFormat/>
    <w:rsid w:val="009A3895"/>
    <w:pPr>
      <w:spacing w:line="240" w:lineRule="auto"/>
    </w:pPr>
    <w:rPr>
      <w:rFonts w:ascii="Comic Sans MS" w:hAnsi="Comic Sans MS"/>
      <w:b/>
      <w:color w:val="FF0000"/>
    </w:rPr>
  </w:style>
  <w:style w:type="paragraph" w:customStyle="1" w:styleId="HYsmooi">
    <w:name w:val="HY's mooi"/>
    <w:basedOn w:val="Geenafstand"/>
    <w:next w:val="Geenafstand"/>
    <w:qFormat/>
    <w:rsid w:val="009A3895"/>
  </w:style>
  <w:style w:type="paragraph" w:customStyle="1" w:styleId="hysmooi0">
    <w:name w:val="hysmooi"/>
    <w:basedOn w:val="Standaard"/>
    <w:next w:val="Standaard"/>
    <w:link w:val="hysmooiChar"/>
    <w:qFormat/>
    <w:rsid w:val="000D59FC"/>
    <w:rPr>
      <w:rFonts w:ascii="Comic Sans MS" w:hAnsi="Comic Sans MS"/>
      <w:b/>
      <w:noProof/>
      <w:color w:val="FF0000"/>
      <w:sz w:val="24"/>
      <w:lang w:eastAsia="nl-NL"/>
    </w:rPr>
  </w:style>
  <w:style w:type="character" w:customStyle="1" w:styleId="hysmooiChar">
    <w:name w:val="hysmooi Char"/>
    <w:basedOn w:val="Standaardalinea-lettertype"/>
    <w:link w:val="hysmooi0"/>
    <w:rsid w:val="000D59FC"/>
    <w:rPr>
      <w:rFonts w:ascii="Comic Sans MS" w:hAnsi="Comic Sans MS"/>
      <w:b/>
      <w:noProof/>
      <w:color w:val="FF0000"/>
      <w:sz w:val="24"/>
      <w:lang w:eastAsia="nl-NL"/>
    </w:rPr>
  </w:style>
  <w:style w:type="paragraph" w:styleId="Titel">
    <w:name w:val="Title"/>
    <w:basedOn w:val="Standaard"/>
    <w:next w:val="Standaard"/>
    <w:link w:val="TitelChar"/>
    <w:uiPriority w:val="10"/>
    <w:qFormat/>
    <w:rsid w:val="00147A8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147A8B"/>
    <w:rPr>
      <w:rFonts w:asciiTheme="majorHAnsi" w:eastAsiaTheme="majorEastAsia" w:hAnsiTheme="majorHAnsi" w:cstheme="majorBidi"/>
      <w:color w:val="17365D" w:themeColor="text2" w:themeShade="BF"/>
      <w:spacing w:val="5"/>
      <w:kern w:val="28"/>
      <w:sz w:val="52"/>
      <w:szCs w:val="52"/>
    </w:rPr>
  </w:style>
  <w:style w:type="paragraph" w:styleId="Koptekst">
    <w:name w:val="header"/>
    <w:basedOn w:val="Standaard"/>
    <w:link w:val="KoptekstChar"/>
    <w:uiPriority w:val="99"/>
    <w:semiHidden/>
    <w:unhideWhenUsed/>
    <w:rsid w:val="00147A8B"/>
    <w:pPr>
      <w:tabs>
        <w:tab w:val="center" w:pos="4536"/>
        <w:tab w:val="right" w:pos="9072"/>
      </w:tabs>
      <w:spacing w:line="240" w:lineRule="auto"/>
    </w:pPr>
  </w:style>
  <w:style w:type="character" w:customStyle="1" w:styleId="KoptekstChar">
    <w:name w:val="Koptekst Char"/>
    <w:basedOn w:val="Standaardalinea-lettertype"/>
    <w:link w:val="Koptekst"/>
    <w:uiPriority w:val="99"/>
    <w:semiHidden/>
    <w:rsid w:val="00147A8B"/>
  </w:style>
  <w:style w:type="paragraph" w:styleId="Voettekst">
    <w:name w:val="footer"/>
    <w:basedOn w:val="Standaard"/>
    <w:link w:val="VoettekstChar"/>
    <w:uiPriority w:val="99"/>
    <w:semiHidden/>
    <w:unhideWhenUsed/>
    <w:rsid w:val="00147A8B"/>
    <w:pPr>
      <w:tabs>
        <w:tab w:val="center" w:pos="4536"/>
        <w:tab w:val="right" w:pos="9072"/>
      </w:tabs>
      <w:spacing w:line="240" w:lineRule="auto"/>
    </w:pPr>
  </w:style>
  <w:style w:type="character" w:customStyle="1" w:styleId="VoettekstChar">
    <w:name w:val="Voettekst Char"/>
    <w:basedOn w:val="Standaardalinea-lettertype"/>
    <w:link w:val="Voettekst"/>
    <w:uiPriority w:val="99"/>
    <w:semiHidden/>
    <w:rsid w:val="00147A8B"/>
  </w:style>
  <w:style w:type="paragraph" w:styleId="Ballontekst">
    <w:name w:val="Balloon Text"/>
    <w:basedOn w:val="Standaard"/>
    <w:link w:val="BallontekstChar"/>
    <w:uiPriority w:val="99"/>
    <w:semiHidden/>
    <w:unhideWhenUsed/>
    <w:rsid w:val="00147A8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147A8B"/>
    <w:rPr>
      <w:rFonts w:ascii="Tahoma" w:hAnsi="Tahoma" w:cs="Tahoma"/>
      <w:sz w:val="16"/>
      <w:szCs w:val="16"/>
    </w:rPr>
  </w:style>
  <w:style w:type="paragraph" w:styleId="Lijstalinea">
    <w:name w:val="List Paragraph"/>
    <w:basedOn w:val="Standaard"/>
    <w:uiPriority w:val="34"/>
    <w:qFormat/>
    <w:rsid w:val="0027474A"/>
    <w:pPr>
      <w:ind w:left="720"/>
      <w:contextualSpacing/>
    </w:pPr>
  </w:style>
  <w:style w:type="character" w:customStyle="1" w:styleId="Kop1Char">
    <w:name w:val="Kop 1 Char"/>
    <w:basedOn w:val="Standaardalinea-lettertype"/>
    <w:link w:val="Kop1"/>
    <w:uiPriority w:val="9"/>
    <w:rsid w:val="008C5BCC"/>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AD0D46"/>
    <w:rPr>
      <w:rFonts w:asciiTheme="majorHAnsi" w:eastAsiaTheme="majorEastAsia" w:hAnsiTheme="majorHAnsi" w:cstheme="majorBidi"/>
      <w:b/>
      <w:bCs/>
      <w:color w:val="4F81BD" w:themeColor="accent1"/>
      <w:sz w:val="26"/>
      <w:szCs w:val="26"/>
    </w:rPr>
  </w:style>
  <w:style w:type="paragraph" w:styleId="Voetnoottekst">
    <w:name w:val="footnote text"/>
    <w:basedOn w:val="Standaard"/>
    <w:link w:val="VoetnoottekstChar"/>
    <w:uiPriority w:val="99"/>
    <w:semiHidden/>
    <w:unhideWhenUsed/>
    <w:rsid w:val="00AD0D46"/>
    <w:pPr>
      <w:spacing w:line="240" w:lineRule="auto"/>
    </w:pPr>
    <w:rPr>
      <w:sz w:val="20"/>
      <w:szCs w:val="20"/>
    </w:rPr>
  </w:style>
  <w:style w:type="character" w:customStyle="1" w:styleId="VoetnoottekstChar">
    <w:name w:val="Voetnoottekst Char"/>
    <w:basedOn w:val="Standaardalinea-lettertype"/>
    <w:link w:val="Voetnoottekst"/>
    <w:uiPriority w:val="99"/>
    <w:semiHidden/>
    <w:rsid w:val="00AD0D46"/>
    <w:rPr>
      <w:sz w:val="20"/>
      <w:szCs w:val="20"/>
    </w:rPr>
  </w:style>
  <w:style w:type="character" w:styleId="Voetnootmarkering">
    <w:name w:val="footnote reference"/>
    <w:basedOn w:val="Standaardalinea-lettertype"/>
    <w:uiPriority w:val="99"/>
    <w:semiHidden/>
    <w:unhideWhenUsed/>
    <w:rsid w:val="00AD0D46"/>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6AF9CEC473F4B898AB7EBEA75FD81DB"/>
        <w:category>
          <w:name w:val="Algemeen"/>
          <w:gallery w:val="placeholder"/>
        </w:category>
        <w:types>
          <w:type w:val="bbPlcHdr"/>
        </w:types>
        <w:behaviors>
          <w:behavior w:val="content"/>
        </w:behaviors>
        <w:guid w:val="{1C78215A-9EE0-479D-8A79-C59DD747D1E7}"/>
      </w:docPartPr>
      <w:docPartBody>
        <w:p w:rsidR="00000000" w:rsidRDefault="00B504BB" w:rsidP="00B504BB">
          <w:pPr>
            <w:pStyle w:val="76AF9CEC473F4B898AB7EBEA75FD81DB"/>
          </w:pPr>
          <w:r>
            <w:t>[Geef tekst op]</w:t>
          </w:r>
        </w:p>
      </w:docPartBody>
    </w:docPart>
    <w:docPart>
      <w:docPartPr>
        <w:name w:val="EAB51D312B394021AE82D6B262E7033B"/>
        <w:category>
          <w:name w:val="Algemeen"/>
          <w:gallery w:val="placeholder"/>
        </w:category>
        <w:types>
          <w:type w:val="bbPlcHdr"/>
        </w:types>
        <w:behaviors>
          <w:behavior w:val="content"/>
        </w:behaviors>
        <w:guid w:val="{226C4D1F-9DD2-4052-929A-BA6CD51ACB31}"/>
      </w:docPartPr>
      <w:docPartBody>
        <w:p w:rsidR="00000000" w:rsidRDefault="00B504BB" w:rsidP="00B504BB">
          <w:pPr>
            <w:pStyle w:val="EAB51D312B394021AE82D6B262E7033B"/>
          </w:pPr>
          <w:r>
            <w:t>[Geef tekst op]</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B504BB"/>
    <w:rsid w:val="00B504BB"/>
    <w:rsid w:val="00C06A94"/>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7FFC63B0055049FD8497D43D871704A5">
    <w:name w:val="7FFC63B0055049FD8497D43D871704A5"/>
    <w:rsid w:val="00B504BB"/>
  </w:style>
  <w:style w:type="paragraph" w:customStyle="1" w:styleId="76AF9CEC473F4B898AB7EBEA75FD81DB">
    <w:name w:val="76AF9CEC473F4B898AB7EBEA75FD81DB"/>
    <w:rsid w:val="00B504BB"/>
  </w:style>
  <w:style w:type="paragraph" w:customStyle="1" w:styleId="EAB51D312B394021AE82D6B262E7033B">
    <w:name w:val="EAB51D312B394021AE82D6B262E7033B"/>
    <w:rsid w:val="00B504BB"/>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B194B3-96D9-44B8-9AEE-E89B7F6695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2</Pages>
  <Words>452</Words>
  <Characters>2486</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Boortman</dc:creator>
  <cp:lastModifiedBy>Ben Boortman</cp:lastModifiedBy>
  <cp:revision>5</cp:revision>
  <dcterms:created xsi:type="dcterms:W3CDTF">2011-06-14T20:47:00Z</dcterms:created>
  <dcterms:modified xsi:type="dcterms:W3CDTF">2011-06-14T22:38:00Z</dcterms:modified>
</cp:coreProperties>
</file>