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09/2023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What are your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goals</w:t>
      </w:r>
      <w:r w:rsidDel="00000000" w:rsidR="00000000" w:rsidRPr="00000000">
        <w:rPr>
          <w:color w:val="2b2b2b"/>
          <w:sz w:val="21"/>
          <w:szCs w:val="21"/>
          <w:rtl w:val="0"/>
        </w:rPr>
        <w:t xml:space="preserve"> while taking this course?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My goal is to learn everything a little bit but I really wanna get into pentesting, it's where my ultimate goal is at.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Are there any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areas of concern</w:t>
      </w:r>
      <w:r w:rsidDel="00000000" w:rsidR="00000000" w:rsidRPr="00000000">
        <w:rPr>
          <w:color w:val="2b2b2b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questions about the course</w:t>
      </w:r>
      <w:r w:rsidDel="00000000" w:rsidR="00000000" w:rsidRPr="00000000">
        <w:rPr>
          <w:color w:val="2b2b2b"/>
          <w:sz w:val="21"/>
          <w:szCs w:val="21"/>
          <w:rtl w:val="0"/>
        </w:rPr>
        <w:t xml:space="preserve"> or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adjustments</w:t>
      </w:r>
      <w:r w:rsidDel="00000000" w:rsidR="00000000" w:rsidRPr="00000000">
        <w:rPr>
          <w:color w:val="2b2b2b"/>
          <w:sz w:val="21"/>
          <w:szCs w:val="21"/>
          <w:rtl w:val="0"/>
        </w:rPr>
        <w:t xml:space="preserve"> we might consider?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My area of concern is not being good enough to find a job in the area and feeling a bit behind on the things that we are studying. i think the exercices are a bit hard to get into maybe if we had some hints on what to do or search for in them would be helpful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What professional proficiency would you consider to be your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top strength</w:t>
      </w:r>
      <w:r w:rsidDel="00000000" w:rsidR="00000000" w:rsidRPr="00000000">
        <w:rPr>
          <w:color w:val="2b2b2b"/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Persistence, if I feel I'm onto something I don't quit.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What areas of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professional competency</w:t>
      </w:r>
      <w:r w:rsidDel="00000000" w:rsidR="00000000" w:rsidRPr="00000000">
        <w:rPr>
          <w:color w:val="2b2b2b"/>
          <w:sz w:val="21"/>
          <w:szCs w:val="21"/>
          <w:rtl w:val="0"/>
        </w:rPr>
        <w:t xml:space="preserve"> would you like to improve?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300" w:lineRule="auto"/>
        <w:ind w:left="144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I can be a bit slow  on doing tasks, something I'm improving everyday.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