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Rodrigo Brasil 10/2023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before="280" w:lineRule="auto"/>
        <w:rPr/>
      </w:pPr>
      <w:bookmarkStart w:colFirst="0" w:colLast="0" w:name="_1y523xcsc47p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Part 1: Topology 1/2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231938</wp:posOffset>
            </wp:positionH>
            <wp:positionV relativeFrom="paragraph">
              <wp:posOffset>560752</wp:posOffset>
            </wp:positionV>
            <wp:extent cx="5267325" cy="3867150"/>
            <wp:effectExtent b="0" l="0" r="0" t="0"/>
            <wp:wrapSquare wrapText="bothSides" distB="114300" distT="114300" distL="114300" distR="11430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67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>
          <w:rtl w:val="0"/>
        </w:rPr>
        <w:t xml:space="preserve">Initial Topology</w:t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4a9ac9aeoxj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Part 2: Staging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5731200" cy="3124200"/>
            <wp:effectExtent b="0" l="0" r="0" t="0"/>
            <wp:wrapSquare wrapText="bothSides" distB="114300" distT="114300" distL="114300" distR="114300"/>
            <wp:docPr id="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2">
      <w:pPr>
        <w:jc w:val="center"/>
        <w:rPr/>
      </w:pPr>
      <w:r w:rsidDel="00000000" w:rsidR="00000000" w:rsidRPr="00000000">
        <w:rPr>
          <w:rtl w:val="0"/>
        </w:rPr>
        <w:t xml:space="preserve">pfSense</w:t>
      </w:r>
    </w:p>
    <w:p w:rsidR="00000000" w:rsidDel="00000000" w:rsidP="00000000" w:rsidRDefault="00000000" w:rsidRPr="00000000" w14:paraId="0000002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67275" cy="638175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63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/>
      </w:pPr>
      <w:r w:rsidDel="00000000" w:rsidR="00000000" w:rsidRPr="00000000">
        <w:rPr>
          <w:rtl w:val="0"/>
        </w:rPr>
        <w:t xml:space="preserve">pfSense network adapters</w:t>
      </w:r>
    </w:p>
    <w:p w:rsidR="00000000" w:rsidDel="00000000" w:rsidP="00000000" w:rsidRDefault="00000000" w:rsidRPr="00000000" w14:paraId="0000002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5731200" cy="3238500"/>
            <wp:effectExtent b="0" l="0" r="0" t="0"/>
            <wp:wrapSquare wrapText="bothSides" distB="114300" distT="114300" distL="114300" distR="114300"/>
            <wp:docPr id="31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jc w:val="center"/>
        <w:rPr/>
      </w:pPr>
      <w:r w:rsidDel="00000000" w:rsidR="00000000" w:rsidRPr="00000000">
        <w:rPr>
          <w:rtl w:val="0"/>
        </w:rPr>
        <w:t xml:space="preserve">Kali VM</w:t>
      </w:r>
    </w:p>
    <w:p w:rsidR="00000000" w:rsidDel="00000000" w:rsidP="00000000" w:rsidRDefault="00000000" w:rsidRPr="00000000" w14:paraId="0000002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95850" cy="504825"/>
            <wp:effectExtent b="0" l="0" r="0" t="0"/>
            <wp:docPr id="2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50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>
          <w:rtl w:val="0"/>
        </w:rPr>
        <w:t xml:space="preserve">Kali VM network adaptor</w:t>
      </w:r>
    </w:p>
    <w:p w:rsidR="00000000" w:rsidDel="00000000" w:rsidP="00000000" w:rsidRDefault="00000000" w:rsidRPr="00000000" w14:paraId="0000002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iio09siv4d0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Part 3a: Captive Portal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52500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/>
      </w:pPr>
      <w:r w:rsidDel="00000000" w:rsidR="00000000" w:rsidRPr="00000000">
        <w:rPr>
          <w:rtl w:val="0"/>
        </w:rPr>
        <w:t xml:space="preserve">On Services / Captive Portal</w:t>
      </w:r>
    </w:p>
    <w:p w:rsidR="00000000" w:rsidDel="00000000" w:rsidP="00000000" w:rsidRDefault="00000000" w:rsidRPr="00000000" w14:paraId="0000003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231900"/>
            <wp:effectExtent b="0" l="0" r="0" t="0"/>
            <wp:docPr id="2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/>
      </w:pPr>
      <w:r w:rsidDel="00000000" w:rsidR="00000000" w:rsidRPr="00000000">
        <w:rPr>
          <w:rtl w:val="0"/>
        </w:rPr>
        <w:t xml:space="preserve">Add a zone, with a zone name and a zone description (optional)</w:t>
      </w:r>
    </w:p>
    <w:p w:rsidR="00000000" w:rsidDel="00000000" w:rsidP="00000000" w:rsidRDefault="00000000" w:rsidRPr="00000000" w14:paraId="0000003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2700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/>
      </w:pPr>
      <w:r w:rsidDel="00000000" w:rsidR="00000000" w:rsidRPr="00000000">
        <w:rPr>
          <w:rtl w:val="0"/>
        </w:rPr>
        <w:t xml:space="preserve">Click the Enable Captive Portal Box and on Interfaces select LAN</w:t>
      </w:r>
    </w:p>
    <w:p w:rsidR="00000000" w:rsidDel="00000000" w:rsidP="00000000" w:rsidRDefault="00000000" w:rsidRPr="00000000" w14:paraId="0000003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812800"/>
            <wp:effectExtent b="0" l="0" r="0" t="0"/>
            <wp:docPr id="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/>
      </w:pPr>
      <w:r w:rsidDel="00000000" w:rsidR="00000000" w:rsidRPr="00000000">
        <w:rPr>
          <w:rtl w:val="0"/>
        </w:rPr>
        <w:t xml:space="preserve">On Authentication Method Select “None, don't authenticate users” and save</w:t>
      </w:r>
    </w:p>
    <w:p w:rsidR="00000000" w:rsidDel="00000000" w:rsidP="00000000" w:rsidRDefault="00000000" w:rsidRPr="00000000" w14:paraId="0000003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/>
      </w:pPr>
      <w:r w:rsidDel="00000000" w:rsidR="00000000" w:rsidRPr="00000000">
        <w:rPr>
          <w:rtl w:val="0"/>
        </w:rPr>
        <w:t xml:space="preserve">For some reason the kali VM did not have network connection but on a windows 10 VM did, but it was very unstable. Sometimes it had it and some other times it didn’t.</w:t>
      </w:r>
    </w:p>
    <w:p w:rsidR="00000000" w:rsidDel="00000000" w:rsidP="00000000" w:rsidRDefault="00000000" w:rsidRPr="00000000" w14:paraId="0000003F">
      <w:pPr>
        <w:jc w:val="center"/>
        <w:rPr/>
      </w:pPr>
      <w:r w:rsidDel="00000000" w:rsidR="00000000" w:rsidRPr="00000000">
        <w:rPr>
          <w:rtl w:val="0"/>
        </w:rPr>
        <w:t xml:space="preserve">couldn't find out why.</w:t>
      </w:r>
    </w:p>
    <w:p w:rsidR="00000000" w:rsidDel="00000000" w:rsidP="00000000" w:rsidRDefault="00000000" w:rsidRPr="00000000" w14:paraId="0000004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30530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/>
      </w:pPr>
      <w:r w:rsidDel="00000000" w:rsidR="00000000" w:rsidRPr="00000000">
        <w:rPr>
          <w:rtl w:val="0"/>
        </w:rPr>
        <w:t xml:space="preserve">The pfSense Authentication Portal</w:t>
      </w:r>
    </w:p>
    <w:p w:rsidR="00000000" w:rsidDel="00000000" w:rsidP="00000000" w:rsidRDefault="00000000" w:rsidRPr="00000000" w14:paraId="0000004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609600"/>
            <wp:effectExtent b="0" l="0" r="0" t="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/>
      </w:pPr>
      <w:r w:rsidDel="00000000" w:rsidR="00000000" w:rsidRPr="00000000">
        <w:rPr>
          <w:rtl w:val="0"/>
        </w:rPr>
        <w:t xml:space="preserve">on Status / Captive Portal</w:t>
      </w:r>
    </w:p>
    <w:p w:rsidR="00000000" w:rsidDel="00000000" w:rsidP="00000000" w:rsidRDefault="00000000" w:rsidRPr="00000000" w14:paraId="0000004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6604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/>
      </w:pPr>
      <w:r w:rsidDel="00000000" w:rsidR="00000000" w:rsidRPr="00000000">
        <w:rPr>
          <w:rtl w:val="0"/>
        </w:rPr>
        <w:t xml:space="preserve">Clicking the trash icon to remove the user</w:t>
      </w:r>
    </w:p>
    <w:p w:rsidR="00000000" w:rsidDel="00000000" w:rsidP="00000000" w:rsidRDefault="00000000" w:rsidRPr="00000000" w14:paraId="0000004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vjez5aiefgx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Part 3b: Captive Portal Authentication</w:t>
      </w:r>
    </w:p>
    <w:p w:rsidR="00000000" w:rsidDel="00000000" w:rsidP="00000000" w:rsidRDefault="00000000" w:rsidRPr="00000000" w14:paraId="0000004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467100"/>
            <wp:effectExtent b="0" l="0" r="0" t="0"/>
            <wp:docPr id="3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/>
      </w:pPr>
      <w:r w:rsidDel="00000000" w:rsidR="00000000" w:rsidRPr="00000000">
        <w:rPr>
          <w:rtl w:val="0"/>
        </w:rPr>
        <w:t xml:space="preserve">On System / Use Manage / Groups create a users group</w:t>
      </w:r>
    </w:p>
    <w:p w:rsidR="00000000" w:rsidDel="00000000" w:rsidP="00000000" w:rsidRDefault="00000000" w:rsidRPr="00000000" w14:paraId="0000004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2639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/>
      </w:pPr>
      <w:r w:rsidDel="00000000" w:rsidR="00000000" w:rsidRPr="00000000">
        <w:rPr>
          <w:rtl w:val="0"/>
        </w:rPr>
        <w:t xml:space="preserve">On System / Use Manage create a user, give it a username, a password, assign it the previous create group and save.</w:t>
      </w:r>
    </w:p>
    <w:p w:rsidR="00000000" w:rsidDel="00000000" w:rsidP="00000000" w:rsidRDefault="00000000" w:rsidRPr="00000000" w14:paraId="0000005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01930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/>
      </w:pPr>
      <w:r w:rsidDel="00000000" w:rsidR="00000000" w:rsidRPr="00000000">
        <w:rPr>
          <w:rtl w:val="0"/>
        </w:rPr>
        <w:t xml:space="preserve">After creating a group and user, go back to Services / Captive Portal and change the Authentication method to “Use an Authentication backend”.</w:t>
      </w:r>
    </w:p>
    <w:p w:rsidR="00000000" w:rsidDel="00000000" w:rsidP="00000000" w:rsidRDefault="00000000" w:rsidRPr="00000000" w14:paraId="00000055">
      <w:pPr>
        <w:jc w:val="center"/>
        <w:rPr/>
      </w:pPr>
      <w:r w:rsidDel="00000000" w:rsidR="00000000" w:rsidRPr="00000000">
        <w:rPr>
          <w:rtl w:val="0"/>
        </w:rPr>
        <w:t xml:space="preserve">Select Local Database on the Authentication Server list.</w:t>
      </w:r>
    </w:p>
    <w:p w:rsidR="00000000" w:rsidDel="00000000" w:rsidP="00000000" w:rsidRDefault="00000000" w:rsidRPr="00000000" w14:paraId="0000005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699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/>
      </w:pPr>
      <w:r w:rsidDel="00000000" w:rsidR="00000000" w:rsidRPr="00000000">
        <w:rPr>
          <w:rtl w:val="0"/>
        </w:rPr>
        <w:t xml:space="preserve">Verify if the Local Authentication Privileges box is checked.</w:t>
      </w:r>
    </w:p>
    <w:p w:rsidR="00000000" w:rsidDel="00000000" w:rsidP="00000000" w:rsidRDefault="00000000" w:rsidRPr="00000000" w14:paraId="0000005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990600"/>
            <wp:effectExtent b="0" l="0" r="0" t="0"/>
            <wp:docPr id="3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/>
      </w:pPr>
      <w:r w:rsidDel="00000000" w:rsidR="00000000" w:rsidRPr="00000000">
        <w:rPr>
          <w:rtl w:val="0"/>
        </w:rPr>
        <w:t xml:space="preserve">To give the above privileges mentioned, go back to the User Management / Groups to add them.</w:t>
      </w:r>
    </w:p>
    <w:p w:rsidR="00000000" w:rsidDel="00000000" w:rsidP="00000000" w:rsidRDefault="00000000" w:rsidRPr="00000000" w14:paraId="0000005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05363" cy="4023094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5363" cy="40230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center"/>
        <w:rPr/>
      </w:pPr>
      <w:r w:rsidDel="00000000" w:rsidR="00000000" w:rsidRPr="00000000">
        <w:rPr>
          <w:rtl w:val="0"/>
        </w:rPr>
        <w:t xml:space="preserve">In there use the filter to easily find the appropriate privilege by searching “portal” and assign the “User - Services: Captive Portal login” privilege.</w:t>
      </w:r>
    </w:p>
    <w:p w:rsidR="00000000" w:rsidDel="00000000" w:rsidP="00000000" w:rsidRDefault="00000000" w:rsidRPr="00000000" w14:paraId="00000064">
      <w:pPr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412913</wp:posOffset>
            </wp:positionH>
            <wp:positionV relativeFrom="paragraph">
              <wp:posOffset>144875</wp:posOffset>
            </wp:positionV>
            <wp:extent cx="4900613" cy="3378329"/>
            <wp:effectExtent b="0" l="0" r="0" t="0"/>
            <wp:wrapSquare wrapText="bothSides" distB="114300" distT="114300" distL="114300" distR="11430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0613" cy="337832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center"/>
        <w:rPr/>
      </w:pPr>
      <w:r w:rsidDel="00000000" w:rsidR="00000000" w:rsidRPr="00000000">
        <w:rPr>
          <w:rtl w:val="0"/>
        </w:rPr>
        <w:t xml:space="preserve">Now in the Authorization page it asks for login credentials</w:t>
      </w:r>
    </w:p>
    <w:p w:rsidR="00000000" w:rsidDel="00000000" w:rsidP="00000000" w:rsidRDefault="00000000" w:rsidRPr="00000000" w14:paraId="0000007A">
      <w:pPr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114300</wp:posOffset>
            </wp:positionV>
            <wp:extent cx="5195888" cy="3581883"/>
            <wp:effectExtent b="0" l="0" r="0" t="0"/>
            <wp:wrapSquare wrapText="bothSides" distB="114300" distT="114300" distL="114300" distR="114300"/>
            <wp:docPr id="1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5888" cy="358188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center"/>
        <w:rPr/>
      </w:pPr>
      <w:r w:rsidDel="00000000" w:rsidR="00000000" w:rsidRPr="00000000">
        <w:rPr>
          <w:rtl w:val="0"/>
        </w:rPr>
        <w:t xml:space="preserve">Enter the previous created user.</w:t>
      </w:r>
    </w:p>
    <w:p w:rsidR="00000000" w:rsidDel="00000000" w:rsidP="00000000" w:rsidRDefault="00000000" w:rsidRPr="00000000" w14:paraId="00000090">
      <w:pPr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762000</wp:posOffset>
            </wp:positionH>
            <wp:positionV relativeFrom="paragraph">
              <wp:posOffset>152400</wp:posOffset>
            </wp:positionV>
            <wp:extent cx="4300538" cy="2964764"/>
            <wp:effectExtent b="0" l="0" r="0" t="0"/>
            <wp:wrapSquare wrapText="bothSides" distB="114300" distT="114300" distL="114300" distR="11430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0538" cy="29647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center"/>
        <w:rPr/>
      </w:pPr>
      <w:r w:rsidDel="00000000" w:rsidR="00000000" w:rsidRPr="00000000">
        <w:rPr>
          <w:rtl w:val="0"/>
        </w:rPr>
        <w:t xml:space="preserve">And we are in.</w:t>
      </w:r>
    </w:p>
    <w:p w:rsidR="00000000" w:rsidDel="00000000" w:rsidP="00000000" w:rsidRDefault="00000000" w:rsidRPr="00000000" w14:paraId="000000A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center"/>
        <w:rPr/>
      </w:pPr>
      <w:r w:rsidDel="00000000" w:rsidR="00000000" w:rsidRPr="00000000">
        <w:rPr>
          <w:rtl w:val="0"/>
        </w:rPr>
        <w:t xml:space="preserve">The captive portal changed because we made it so we can only enter if we are a valid user, have credentials and have permission to enter. </w:t>
      </w:r>
    </w:p>
    <w:p w:rsidR="00000000" w:rsidDel="00000000" w:rsidP="00000000" w:rsidRDefault="00000000" w:rsidRPr="00000000" w14:paraId="000000A5">
      <w:pPr>
        <w:jc w:val="center"/>
        <w:rPr/>
      </w:pPr>
      <w:r w:rsidDel="00000000" w:rsidR="00000000" w:rsidRPr="00000000">
        <w:rPr>
          <w:rtl w:val="0"/>
        </w:rPr>
        <w:t xml:space="preserve">I cannot enter with the admin account, not sure why yet.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edhuj69jzcq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Part 4: Deploy FreeRADIUS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4765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pfSense does not come with FreeRADIUS preinstalled, we have to install it ourselves by going to System / Package Manager / Available Packages and search for “FreeRADIUS” on the search bar, click the dark blue search button and install it.</w:t>
      </w:r>
    </w:p>
    <w:p w:rsidR="00000000" w:rsidDel="00000000" w:rsidP="00000000" w:rsidRDefault="00000000" w:rsidRPr="00000000" w14:paraId="000000AB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022600"/>
            <wp:effectExtent b="0" l="0" r="0" t="0"/>
            <wp:docPr id="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center"/>
        <w:rPr/>
      </w:pPr>
      <w:r w:rsidDel="00000000" w:rsidR="00000000" w:rsidRPr="00000000">
        <w:rPr>
          <w:rtl w:val="0"/>
        </w:rPr>
        <w:t xml:space="preserve">The installation will look like this, if it installed it will give a green info saying “*package name* installation successfully completed”.</w:t>
      </w:r>
    </w:p>
    <w:p w:rsidR="00000000" w:rsidDel="00000000" w:rsidP="00000000" w:rsidRDefault="00000000" w:rsidRPr="00000000" w14:paraId="000000AF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311400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jc w:val="center"/>
        <w:rPr/>
      </w:pPr>
      <w:r w:rsidDel="00000000" w:rsidR="00000000" w:rsidRPr="00000000">
        <w:rPr>
          <w:rtl w:val="0"/>
        </w:rPr>
        <w:t xml:space="preserve">Now in the Services tab FreeRADIUS is available.</w:t>
      </w:r>
    </w:p>
    <w:p w:rsidR="00000000" w:rsidDel="00000000" w:rsidP="00000000" w:rsidRDefault="00000000" w:rsidRPr="00000000" w14:paraId="000000B3">
      <w:pPr>
        <w:jc w:val="center"/>
        <w:rPr/>
      </w:pPr>
      <w:r w:rsidDel="00000000" w:rsidR="00000000" w:rsidRPr="00000000">
        <w:rPr>
          <w:rtl w:val="0"/>
        </w:rPr>
        <w:t xml:space="preserve">Navigate there Services / FreeRADIUS and create a new user by clicking the green +Add button.</w:t>
      </w:r>
    </w:p>
    <w:p w:rsidR="00000000" w:rsidDel="00000000" w:rsidP="00000000" w:rsidRDefault="00000000" w:rsidRPr="00000000" w14:paraId="000000B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3114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jc w:val="center"/>
        <w:rPr/>
      </w:pPr>
      <w:r w:rsidDel="00000000" w:rsidR="00000000" w:rsidRPr="00000000">
        <w:rPr>
          <w:rtl w:val="0"/>
        </w:rPr>
        <w:t xml:space="preserve">Just add a Username, a password and save.</w:t>
      </w:r>
    </w:p>
    <w:p w:rsidR="00000000" w:rsidDel="00000000" w:rsidP="00000000" w:rsidRDefault="00000000" w:rsidRPr="00000000" w14:paraId="000000B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422400"/>
            <wp:effectExtent b="0" l="0" r="0" t="0"/>
            <wp:docPr id="2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jc w:val="center"/>
        <w:rPr/>
      </w:pPr>
      <w:r w:rsidDel="00000000" w:rsidR="00000000" w:rsidRPr="00000000">
        <w:rPr>
          <w:rtl w:val="0"/>
        </w:rPr>
        <w:t xml:space="preserve">Navigate to the NAS / Clients and click the green +Add button</w:t>
      </w:r>
    </w:p>
    <w:p w:rsidR="00000000" w:rsidDel="00000000" w:rsidP="00000000" w:rsidRDefault="00000000" w:rsidRPr="00000000" w14:paraId="000000B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1717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jc w:val="center"/>
        <w:rPr/>
      </w:pPr>
      <w:r w:rsidDel="00000000" w:rsidR="00000000" w:rsidRPr="00000000">
        <w:rPr>
          <w:rtl w:val="0"/>
        </w:rPr>
        <w:t xml:space="preserve">Add the client IP address (127.0.0.1 means local host), give a client shortname, a Client Shared Secret and save.</w:t>
      </w:r>
    </w:p>
    <w:p w:rsidR="00000000" w:rsidDel="00000000" w:rsidP="00000000" w:rsidRDefault="00000000" w:rsidRPr="00000000" w14:paraId="000000C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600200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jc w:val="center"/>
        <w:rPr/>
      </w:pPr>
      <w:r w:rsidDel="00000000" w:rsidR="00000000" w:rsidRPr="00000000">
        <w:rPr>
          <w:rtl w:val="0"/>
        </w:rPr>
        <w:t xml:space="preserve">Next we are going to add an interface by going to services / FreeRADIUS / Interfaces</w:t>
      </w:r>
    </w:p>
    <w:p w:rsidR="00000000" w:rsidDel="00000000" w:rsidP="00000000" w:rsidRDefault="00000000" w:rsidRPr="00000000" w14:paraId="000000C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336800"/>
            <wp:effectExtent b="0" l="0" r="0" t="0"/>
            <wp:docPr id="2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jc w:val="center"/>
        <w:rPr/>
      </w:pPr>
      <w:r w:rsidDel="00000000" w:rsidR="00000000" w:rsidRPr="00000000">
        <w:rPr>
          <w:rtl w:val="0"/>
        </w:rPr>
        <w:t xml:space="preserve">Here we are going to leave everything on default and save</w:t>
      </w:r>
    </w:p>
    <w:p w:rsidR="00000000" w:rsidDel="00000000" w:rsidP="00000000" w:rsidRDefault="00000000" w:rsidRPr="00000000" w14:paraId="000000C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600200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jc w:val="center"/>
        <w:rPr/>
      </w:pPr>
      <w:r w:rsidDel="00000000" w:rsidR="00000000" w:rsidRPr="00000000">
        <w:rPr>
          <w:rtl w:val="0"/>
        </w:rPr>
        <w:t xml:space="preserve">Now we have to go to System / User Manager / Authentication Servers and add one.</w:t>
      </w:r>
    </w:p>
    <w:p w:rsidR="00000000" w:rsidDel="00000000" w:rsidP="00000000" w:rsidRDefault="00000000" w:rsidRPr="00000000" w14:paraId="000000C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jc w:val="center"/>
        <w:rPr/>
      </w:pPr>
      <w:r w:rsidDel="00000000" w:rsidR="00000000" w:rsidRPr="00000000">
        <w:rPr>
          <w:rtl w:val="0"/>
        </w:rPr>
        <w:t xml:space="preserve">Here we are going to give a descriptive name of choice, change the type to RADIUS and give it the Shared Secret key we gave a few steps before.</w:t>
      </w:r>
    </w:p>
    <w:p w:rsidR="00000000" w:rsidDel="00000000" w:rsidP="00000000" w:rsidRDefault="00000000" w:rsidRPr="00000000" w14:paraId="000000D2">
      <w:pPr>
        <w:jc w:val="center"/>
        <w:rPr/>
      </w:pPr>
      <w:r w:rsidDel="00000000" w:rsidR="00000000" w:rsidRPr="00000000">
        <w:rPr>
          <w:rtl w:val="0"/>
        </w:rPr>
        <w:t xml:space="preserve">Now we are going to test the User Authentication by going to Diagnostics / Authentication, Selecting the Authentication Server that was created on a previous step, the username and password.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5731200" cy="2413000"/>
            <wp:effectExtent b="0" l="0" r="0" t="0"/>
            <wp:wrapSquare wrapText="bothSides" distB="114300" distT="114300" distL="114300" distR="114300"/>
            <wp:docPr id="3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3">
      <w:pPr>
        <w:pStyle w:val="Heading3"/>
        <w:keepNext w:val="0"/>
        <w:keepLines w:val="0"/>
        <w:spacing w:before="280" w:lineRule="auto"/>
        <w:rPr/>
      </w:pPr>
      <w:bookmarkStart w:colFirst="0" w:colLast="0" w:name="_xp4dldmmfse0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Part 5: Integrating FreeRADIUS with Captive Portal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center"/>
        <w:rPr/>
      </w:pPr>
      <w:r w:rsidDel="00000000" w:rsidR="00000000" w:rsidRPr="00000000">
        <w:rPr>
          <w:rtl w:val="0"/>
        </w:rPr>
        <w:t xml:space="preserve">Now to integrate the FreeRADIUS with our Authentication portal created before we have to go back to Services / Captive Portal and change the Authentication Server to the one created on a previous step which in our case is “RADIUS_Authentication_Server” and save.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1398750</wp:posOffset>
            </wp:positionH>
            <wp:positionV relativeFrom="paragraph">
              <wp:posOffset>653225</wp:posOffset>
            </wp:positionV>
            <wp:extent cx="2933398" cy="3638810"/>
            <wp:effectExtent b="0" l="0" r="0" t="0"/>
            <wp:wrapSquare wrapText="bothSides" distB="114300" distT="114300" distL="114300" distR="114300"/>
            <wp:docPr id="3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398" cy="36388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jc w:val="center"/>
        <w:rPr/>
      </w:pPr>
      <w:r w:rsidDel="00000000" w:rsidR="00000000" w:rsidRPr="00000000">
        <w:rPr>
          <w:rtl w:val="0"/>
        </w:rPr>
        <w:t xml:space="preserve">Now we have 2 Authentication Methods, First for RADIUS and Second for Local both working as expected.</w:t>
      </w:r>
    </w:p>
    <w:p w:rsidR="00000000" w:rsidDel="00000000" w:rsidP="00000000" w:rsidRDefault="00000000" w:rsidRPr="00000000" w14:paraId="000000EC">
      <w:pPr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lkh2azc1c2l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Part 6: Logs</w:t>
      </w:r>
    </w:p>
    <w:p w:rsidR="00000000" w:rsidDel="00000000" w:rsidP="00000000" w:rsidRDefault="00000000" w:rsidRPr="00000000" w14:paraId="000000E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Style w:val="Heading3"/>
        <w:keepNext w:val="0"/>
        <w:keepLines w:val="0"/>
        <w:spacing w:before="280" w:lineRule="auto"/>
        <w:rPr/>
      </w:pPr>
      <w:bookmarkStart w:colFirst="0" w:colLast="0" w:name="_gyzxexvff7zx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Part 7: Topology 2/2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1084425</wp:posOffset>
            </wp:positionH>
            <wp:positionV relativeFrom="paragraph">
              <wp:posOffset>495300</wp:posOffset>
            </wp:positionV>
            <wp:extent cx="3562350" cy="5019675"/>
            <wp:effectExtent b="0" l="0" r="0" t="0"/>
            <wp:wrapSquare wrapText="bothSides" distB="114300" distT="114300" distL="114300" distR="11430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5019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P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4.png"/><Relationship Id="rId20" Type="http://schemas.openxmlformats.org/officeDocument/2006/relationships/image" Target="media/image2.png"/><Relationship Id="rId22" Type="http://schemas.openxmlformats.org/officeDocument/2006/relationships/image" Target="media/image29.png"/><Relationship Id="rId21" Type="http://schemas.openxmlformats.org/officeDocument/2006/relationships/image" Target="media/image15.png"/><Relationship Id="rId24" Type="http://schemas.openxmlformats.org/officeDocument/2006/relationships/image" Target="media/image17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5.png"/><Relationship Id="rId26" Type="http://schemas.openxmlformats.org/officeDocument/2006/relationships/image" Target="media/image13.png"/><Relationship Id="rId25" Type="http://schemas.openxmlformats.org/officeDocument/2006/relationships/image" Target="media/image21.png"/><Relationship Id="rId28" Type="http://schemas.openxmlformats.org/officeDocument/2006/relationships/image" Target="media/image25.png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29" Type="http://schemas.openxmlformats.org/officeDocument/2006/relationships/image" Target="media/image20.png"/><Relationship Id="rId7" Type="http://schemas.openxmlformats.org/officeDocument/2006/relationships/image" Target="media/image27.png"/><Relationship Id="rId8" Type="http://schemas.openxmlformats.org/officeDocument/2006/relationships/image" Target="media/image10.png"/><Relationship Id="rId31" Type="http://schemas.openxmlformats.org/officeDocument/2006/relationships/image" Target="media/image32.png"/><Relationship Id="rId30" Type="http://schemas.openxmlformats.org/officeDocument/2006/relationships/image" Target="media/image5.png"/><Relationship Id="rId11" Type="http://schemas.openxmlformats.org/officeDocument/2006/relationships/image" Target="media/image4.png"/><Relationship Id="rId33" Type="http://schemas.openxmlformats.org/officeDocument/2006/relationships/image" Target="media/image23.png"/><Relationship Id="rId10" Type="http://schemas.openxmlformats.org/officeDocument/2006/relationships/image" Target="media/image16.png"/><Relationship Id="rId32" Type="http://schemas.openxmlformats.org/officeDocument/2006/relationships/image" Target="media/image3.png"/><Relationship Id="rId13" Type="http://schemas.openxmlformats.org/officeDocument/2006/relationships/image" Target="media/image11.png"/><Relationship Id="rId35" Type="http://schemas.openxmlformats.org/officeDocument/2006/relationships/image" Target="media/image28.png"/><Relationship Id="rId12" Type="http://schemas.openxmlformats.org/officeDocument/2006/relationships/image" Target="media/image30.png"/><Relationship Id="rId34" Type="http://schemas.openxmlformats.org/officeDocument/2006/relationships/image" Target="media/image26.png"/><Relationship Id="rId15" Type="http://schemas.openxmlformats.org/officeDocument/2006/relationships/image" Target="media/image18.png"/><Relationship Id="rId37" Type="http://schemas.openxmlformats.org/officeDocument/2006/relationships/image" Target="media/image34.png"/><Relationship Id="rId14" Type="http://schemas.openxmlformats.org/officeDocument/2006/relationships/image" Target="media/image22.png"/><Relationship Id="rId36" Type="http://schemas.openxmlformats.org/officeDocument/2006/relationships/image" Target="media/image12.png"/><Relationship Id="rId17" Type="http://schemas.openxmlformats.org/officeDocument/2006/relationships/image" Target="media/image9.png"/><Relationship Id="rId39" Type="http://schemas.openxmlformats.org/officeDocument/2006/relationships/image" Target="media/image33.png"/><Relationship Id="rId16" Type="http://schemas.openxmlformats.org/officeDocument/2006/relationships/image" Target="media/image19.png"/><Relationship Id="rId38" Type="http://schemas.openxmlformats.org/officeDocument/2006/relationships/image" Target="media/image6.png"/><Relationship Id="rId19" Type="http://schemas.openxmlformats.org/officeDocument/2006/relationships/image" Target="media/image1.png"/><Relationship Id="rId1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