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one host within a VPC any services that need to be public?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can be done by creating the VPC, dividing it into subnets, creating a gateway, configuring appropriate security groups, creating EC2 instance, assigning a public IP to the EC2, check if the routing tables have a route to the gateway, configure rules for the security groups and thats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examples of services that would live in the publicly-accessible part of the VPC?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Some examples are web servers, VPN servers, authentication services, game servers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privately-accessible part?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Some examples for privately-accessible parts are application servers, data servers, cache servers, internal API’s, Development and staging and more.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trade-offs of using a VPC vs traditional infrastructure?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Some trade offs are dependency of a cloud provider which can limit flexibility. Low network latency, cost which can be high depending on the amount of data and security, if badly configured can have vulnerabilities.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