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role does Group Policy play in Windows Active Directory?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Policy plays a central role in managing and controlling the configuration and behavior of user and computer accounts within a Windows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and describe different ways GPOs can benefit security.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GPO’s can significantly enhance security in an organization by providing a centralized and consistent way to configure and enforce security policies. Some of them are: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 Policies:</w:t>
      </w:r>
      <w:r w:rsidDel="00000000" w:rsidR="00000000" w:rsidRPr="00000000">
        <w:rPr>
          <w:rtl w:val="0"/>
        </w:rPr>
        <w:t xml:space="preserve"> can enforce strong password policies, including password complexity requirements, length, and expiration periods. </w:t>
      </w:r>
      <w:r w:rsidDel="00000000" w:rsidR="00000000" w:rsidRPr="00000000">
        <w:rPr>
          <w:b w:val="1"/>
          <w:rtl w:val="0"/>
        </w:rPr>
        <w:t xml:space="preserve">Account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Lockout Policies:</w:t>
      </w:r>
      <w:r w:rsidDel="00000000" w:rsidR="00000000" w:rsidRPr="00000000">
        <w:rPr>
          <w:rtl w:val="0"/>
        </w:rPr>
        <w:t xml:space="preserve"> GPOs can define account lockout settings, such as the number of incorrect login attempts allowed and the duration of account lockout.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Firewall Rules:</w:t>
      </w:r>
      <w:r w:rsidDel="00000000" w:rsidR="00000000" w:rsidRPr="00000000">
        <w:rPr>
          <w:rtl w:val="0"/>
        </w:rPr>
        <w:t xml:space="preserve"> GPOs can control Windows Firewall settings, including inbound and outbound rules, to limit network exposure and prevent unauthorized applications from accessing the network. </w:t>
      </w:r>
      <w:r w:rsidDel="00000000" w:rsidR="00000000" w:rsidRPr="00000000">
        <w:rPr>
          <w:b w:val="1"/>
          <w:rtl w:val="0"/>
        </w:rPr>
        <w:t xml:space="preserve">Application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Whitelisting/Blacklisting:</w:t>
      </w:r>
      <w:r w:rsidDel="00000000" w:rsidR="00000000" w:rsidRPr="00000000">
        <w:rPr>
          <w:rtl w:val="0"/>
        </w:rPr>
        <w:t xml:space="preserve"> Administrators can use GPOs to control which applications are allowed or disallowed to run on Windows computers.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the acronym “LSDOU” help you figure out which policies are in effect?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acronym "LSDOU" is a helpful mnemonic used in the context of Active Directory and Group Policy to determine the order of precedence for policies and settings. It stands for: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Local Group Policy (L)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Site:</w:t>
      </w:r>
      <w:r w:rsidDel="00000000" w:rsidR="00000000" w:rsidRPr="00000000">
        <w:rPr>
          <w:rtl w:val="0"/>
        </w:rPr>
        <w:t xml:space="preserve"> Group Policy objects linked to Active Directory sites (S)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Group Policy objects linked to Active Directory domains (D)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Organizational Unit:</w:t>
      </w:r>
      <w:r w:rsidDel="00000000" w:rsidR="00000000" w:rsidRPr="00000000">
        <w:rPr>
          <w:rtl w:val="0"/>
        </w:rPr>
        <w:t xml:space="preserve"> Group Policy objects linked to Organizational Units (O)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User-specific policies (U)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