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DC312" w14:textId="4A7318EA" w:rsidR="00A72C10" w:rsidRPr="00A72C10" w:rsidRDefault="00A72C10" w:rsidP="00A72C10">
      <w:pPr>
        <w:pStyle w:val="Titre1"/>
        <w:ind w:left="720"/>
        <w:jc w:val="center"/>
        <w:rPr>
          <w:rFonts w:ascii="Arial Black" w:hAnsi="Arial Black"/>
          <w:noProof/>
          <w:sz w:val="72"/>
          <w:szCs w:val="72"/>
        </w:rPr>
      </w:pPr>
      <w:bookmarkStart w:id="0" w:name="_Toc219562504"/>
      <w:bookmarkStart w:id="1" w:name="_Toc219577644"/>
      <w:r w:rsidRPr="00A72C10">
        <w:rPr>
          <w:rFonts w:ascii="Arial Black" w:hAnsi="Arial Black"/>
          <w:noProof/>
          <w:sz w:val="72"/>
          <w:szCs w:val="72"/>
        </w:rPr>
        <w:t>Unified Explainable AI Interface</w:t>
      </w:r>
      <w:bookmarkEnd w:id="0"/>
      <w:bookmarkEnd w:id="1"/>
    </w:p>
    <w:p w14:paraId="05F1578B" w14:textId="77777777" w:rsidR="00A72C10" w:rsidRPr="00295060" w:rsidRDefault="00A72C10" w:rsidP="00A72C10"/>
    <w:p w14:paraId="16B82659" w14:textId="77777777" w:rsidR="00A72C10" w:rsidRPr="00295060" w:rsidRDefault="00A72C10" w:rsidP="00A72C10"/>
    <w:p w14:paraId="31A3D64F" w14:textId="77777777" w:rsidR="00A72C10" w:rsidRPr="00295060" w:rsidRDefault="00A72C10" w:rsidP="00A72C10">
      <w:pPr>
        <w:jc w:val="center"/>
      </w:pPr>
      <w:r>
        <w:rPr>
          <w:noProof/>
        </w:rPr>
        <w:drawing>
          <wp:inline distT="0" distB="0" distL="0" distR="0" wp14:anchorId="266B5B49" wp14:editId="30168973">
            <wp:extent cx="3541008" cy="3541008"/>
            <wp:effectExtent l="0" t="0" r="0" b="0"/>
            <wp:docPr id="1532417188" name="drawing" descr="Une image contenant clipart, Graphique, symbol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17188" name="drawing" descr="Une image contenant clipart, Graphique, symbole, conception&#10;&#10;Le contenu généré par l’IA peut être incorrect."/>
                    <pic:cNvPicPr/>
                  </pic:nvPicPr>
                  <pic:blipFill>
                    <a:blip r:embed="rId10">
                      <a:extLst>
                        <a:ext uri="{28A0092B-C50C-407E-A947-70E740481C1C}">
                          <a14:useLocalDpi xmlns:a14="http://schemas.microsoft.com/office/drawing/2010/main"/>
                        </a:ext>
                      </a:extLst>
                    </a:blip>
                    <a:stretch>
                      <a:fillRect/>
                    </a:stretch>
                  </pic:blipFill>
                  <pic:spPr>
                    <a:xfrm>
                      <a:off x="0" y="0"/>
                      <a:ext cx="3541008" cy="3541008"/>
                    </a:xfrm>
                    <a:prstGeom prst="rect">
                      <a:avLst/>
                    </a:prstGeom>
                  </pic:spPr>
                </pic:pic>
              </a:graphicData>
            </a:graphic>
          </wp:inline>
        </w:drawing>
      </w:r>
    </w:p>
    <w:p w14:paraId="75617474" w14:textId="77777777" w:rsidR="00A72C10" w:rsidRPr="00295060" w:rsidRDefault="00A72C10" w:rsidP="00A72C10"/>
    <w:p w14:paraId="36BD8B97" w14:textId="77777777" w:rsidR="00A72C10" w:rsidRPr="00295060" w:rsidRDefault="00A72C10" w:rsidP="00A72C10"/>
    <w:p w14:paraId="20A0E6AA" w14:textId="77777777" w:rsidR="00A72C10" w:rsidRPr="00295060" w:rsidRDefault="00A72C10" w:rsidP="00A72C10"/>
    <w:p w14:paraId="57BDD42F" w14:textId="77777777" w:rsidR="00A72C10" w:rsidRPr="00295060" w:rsidRDefault="00A72C10" w:rsidP="00A72C10"/>
    <w:p w14:paraId="2881F368" w14:textId="77777777" w:rsidR="00A72C10" w:rsidRPr="00295060" w:rsidRDefault="00A72C10" w:rsidP="00A72C10"/>
    <w:p w14:paraId="1C639894" w14:textId="77777777" w:rsidR="00A72C10" w:rsidRDefault="00A72C10" w:rsidP="00A72C10"/>
    <w:p w14:paraId="296EEA84" w14:textId="77777777" w:rsidR="007003ED" w:rsidRDefault="007003ED" w:rsidP="00A72C10"/>
    <w:p w14:paraId="4F0E310E" w14:textId="77777777" w:rsidR="007003ED" w:rsidRDefault="007003ED" w:rsidP="00A72C10"/>
    <w:p w14:paraId="43FB2BD6" w14:textId="77777777" w:rsidR="007003ED" w:rsidRDefault="007003ED" w:rsidP="00A72C10"/>
    <w:p w14:paraId="0ABA3740" w14:textId="77777777" w:rsidR="007003ED" w:rsidRDefault="007003ED" w:rsidP="00A72C10"/>
    <w:p w14:paraId="326C7277" w14:textId="77777777" w:rsidR="007003ED" w:rsidRDefault="007003ED" w:rsidP="00A72C10"/>
    <w:p w14:paraId="40E6FCC9" w14:textId="77777777" w:rsidR="007003ED" w:rsidRDefault="007003ED" w:rsidP="00A72C10"/>
    <w:sdt>
      <w:sdtPr>
        <w:rPr>
          <w:rFonts w:asciiTheme="minorHAnsi" w:eastAsiaTheme="minorEastAsia" w:hAnsiTheme="minorHAnsi" w:cstheme="minorBidi"/>
          <w:color w:val="auto"/>
          <w:sz w:val="24"/>
          <w:szCs w:val="24"/>
          <w:lang w:eastAsia="en-US"/>
        </w:rPr>
        <w:id w:val="2136439610"/>
        <w:docPartObj>
          <w:docPartGallery w:val="Table of Contents"/>
          <w:docPartUnique/>
        </w:docPartObj>
      </w:sdtPr>
      <w:sdtEndPr>
        <w:rPr>
          <w:b/>
          <w:bCs/>
        </w:rPr>
      </w:sdtEndPr>
      <w:sdtContent>
        <w:p w14:paraId="67649560" w14:textId="1C0A196E" w:rsidR="007003ED" w:rsidRDefault="007003ED">
          <w:pPr>
            <w:pStyle w:val="En-ttedetabledesmatires"/>
          </w:pPr>
        </w:p>
        <w:p w14:paraId="72C14C43" w14:textId="09C4FA24" w:rsidR="00E33101" w:rsidRDefault="007003ED">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219577644" w:history="1">
            <w:r w:rsidR="00E33101" w:rsidRPr="004D1796">
              <w:rPr>
                <w:rStyle w:val="Lienhypertexte"/>
                <w:rFonts w:ascii="Arial Black" w:hAnsi="Arial Black"/>
                <w:noProof/>
              </w:rPr>
              <w:t>Unified Explainable AI Interface</w:t>
            </w:r>
            <w:r w:rsidR="00E33101">
              <w:rPr>
                <w:noProof/>
                <w:webHidden/>
              </w:rPr>
              <w:tab/>
            </w:r>
            <w:r w:rsidR="00E33101">
              <w:rPr>
                <w:noProof/>
                <w:webHidden/>
              </w:rPr>
              <w:fldChar w:fldCharType="begin"/>
            </w:r>
            <w:r w:rsidR="00E33101">
              <w:rPr>
                <w:noProof/>
                <w:webHidden/>
              </w:rPr>
              <w:instrText xml:space="preserve"> PAGEREF _Toc219577644 \h </w:instrText>
            </w:r>
            <w:r w:rsidR="00E33101">
              <w:rPr>
                <w:noProof/>
                <w:webHidden/>
              </w:rPr>
            </w:r>
            <w:r w:rsidR="00E33101">
              <w:rPr>
                <w:noProof/>
                <w:webHidden/>
              </w:rPr>
              <w:fldChar w:fldCharType="separate"/>
            </w:r>
            <w:r w:rsidR="00E33101">
              <w:rPr>
                <w:noProof/>
                <w:webHidden/>
              </w:rPr>
              <w:t>1</w:t>
            </w:r>
            <w:r w:rsidR="00E33101">
              <w:rPr>
                <w:noProof/>
                <w:webHidden/>
              </w:rPr>
              <w:fldChar w:fldCharType="end"/>
            </w:r>
          </w:hyperlink>
        </w:p>
        <w:p w14:paraId="7C97A8DD" w14:textId="401A28C4" w:rsidR="00E33101" w:rsidRDefault="00E33101">
          <w:pPr>
            <w:pStyle w:val="TM2"/>
            <w:tabs>
              <w:tab w:val="left" w:pos="720"/>
              <w:tab w:val="right" w:leader="dot" w:pos="9062"/>
            </w:tabs>
            <w:rPr>
              <w:rFonts w:eastAsiaTheme="minorEastAsia"/>
              <w:noProof/>
              <w:kern w:val="2"/>
              <w:lang w:eastAsia="fr-FR"/>
              <w14:ligatures w14:val="standardContextual"/>
            </w:rPr>
          </w:pPr>
          <w:hyperlink w:anchor="_Toc219577645" w:history="1">
            <w:r w:rsidRPr="004D1796">
              <w:rPr>
                <w:rStyle w:val="Lienhypertexte"/>
                <w:noProof/>
              </w:rPr>
              <w:t>I.</w:t>
            </w:r>
            <w:r>
              <w:rPr>
                <w:rFonts w:eastAsiaTheme="minorEastAsia"/>
                <w:noProof/>
                <w:kern w:val="2"/>
                <w:lang w:eastAsia="fr-FR"/>
                <w14:ligatures w14:val="standardContextual"/>
              </w:rPr>
              <w:tab/>
            </w:r>
            <w:r w:rsidRPr="004D1796">
              <w:rPr>
                <w:rStyle w:val="Lienhypertexte"/>
                <w:noProof/>
              </w:rPr>
              <w:t>Introduction</w:t>
            </w:r>
            <w:r>
              <w:rPr>
                <w:noProof/>
                <w:webHidden/>
              </w:rPr>
              <w:tab/>
            </w:r>
            <w:r>
              <w:rPr>
                <w:noProof/>
                <w:webHidden/>
              </w:rPr>
              <w:fldChar w:fldCharType="begin"/>
            </w:r>
            <w:r>
              <w:rPr>
                <w:noProof/>
                <w:webHidden/>
              </w:rPr>
              <w:instrText xml:space="preserve"> PAGEREF _Toc219577645 \h </w:instrText>
            </w:r>
            <w:r>
              <w:rPr>
                <w:noProof/>
                <w:webHidden/>
              </w:rPr>
            </w:r>
            <w:r>
              <w:rPr>
                <w:noProof/>
                <w:webHidden/>
              </w:rPr>
              <w:fldChar w:fldCharType="separate"/>
            </w:r>
            <w:r>
              <w:rPr>
                <w:noProof/>
                <w:webHidden/>
              </w:rPr>
              <w:t>3</w:t>
            </w:r>
            <w:r>
              <w:rPr>
                <w:noProof/>
                <w:webHidden/>
              </w:rPr>
              <w:fldChar w:fldCharType="end"/>
            </w:r>
          </w:hyperlink>
        </w:p>
        <w:p w14:paraId="6136104F" w14:textId="37C78D5F" w:rsidR="00E33101" w:rsidRDefault="00E33101">
          <w:pPr>
            <w:pStyle w:val="TM3"/>
            <w:tabs>
              <w:tab w:val="left" w:pos="960"/>
              <w:tab w:val="right" w:leader="dot" w:pos="9062"/>
            </w:tabs>
            <w:rPr>
              <w:rFonts w:eastAsiaTheme="minorEastAsia"/>
              <w:noProof/>
              <w:kern w:val="2"/>
              <w:lang w:eastAsia="fr-FR"/>
              <w14:ligatures w14:val="standardContextual"/>
            </w:rPr>
          </w:pPr>
          <w:hyperlink w:anchor="_Toc219577646" w:history="1">
            <w:r w:rsidRPr="004D1796">
              <w:rPr>
                <w:rStyle w:val="Lienhypertexte"/>
                <w:noProof/>
                <w:lang w:val="en-GB"/>
              </w:rPr>
              <w:t>a)</w:t>
            </w:r>
            <w:r>
              <w:rPr>
                <w:rFonts w:eastAsiaTheme="minorEastAsia"/>
                <w:noProof/>
                <w:kern w:val="2"/>
                <w:lang w:eastAsia="fr-FR"/>
                <w14:ligatures w14:val="standardContextual"/>
              </w:rPr>
              <w:tab/>
            </w:r>
            <w:r w:rsidRPr="004D1796">
              <w:rPr>
                <w:rStyle w:val="Lienhypertexte"/>
                <w:noProof/>
                <w:lang w:val="en-GB"/>
              </w:rPr>
              <w:t>Context and Motivation</w:t>
            </w:r>
            <w:r>
              <w:rPr>
                <w:noProof/>
                <w:webHidden/>
              </w:rPr>
              <w:tab/>
            </w:r>
            <w:r>
              <w:rPr>
                <w:noProof/>
                <w:webHidden/>
              </w:rPr>
              <w:fldChar w:fldCharType="begin"/>
            </w:r>
            <w:r>
              <w:rPr>
                <w:noProof/>
                <w:webHidden/>
              </w:rPr>
              <w:instrText xml:space="preserve"> PAGEREF _Toc219577646 \h </w:instrText>
            </w:r>
            <w:r>
              <w:rPr>
                <w:noProof/>
                <w:webHidden/>
              </w:rPr>
            </w:r>
            <w:r>
              <w:rPr>
                <w:noProof/>
                <w:webHidden/>
              </w:rPr>
              <w:fldChar w:fldCharType="separate"/>
            </w:r>
            <w:r>
              <w:rPr>
                <w:noProof/>
                <w:webHidden/>
              </w:rPr>
              <w:t>3</w:t>
            </w:r>
            <w:r>
              <w:rPr>
                <w:noProof/>
                <w:webHidden/>
              </w:rPr>
              <w:fldChar w:fldCharType="end"/>
            </w:r>
          </w:hyperlink>
        </w:p>
        <w:p w14:paraId="721C816F" w14:textId="4824C216" w:rsidR="00E33101" w:rsidRDefault="00E33101">
          <w:pPr>
            <w:pStyle w:val="TM3"/>
            <w:tabs>
              <w:tab w:val="left" w:pos="960"/>
              <w:tab w:val="right" w:leader="dot" w:pos="9062"/>
            </w:tabs>
            <w:rPr>
              <w:rFonts w:eastAsiaTheme="minorEastAsia"/>
              <w:noProof/>
              <w:kern w:val="2"/>
              <w:lang w:eastAsia="fr-FR"/>
              <w14:ligatures w14:val="standardContextual"/>
            </w:rPr>
          </w:pPr>
          <w:hyperlink w:anchor="_Toc219577647" w:history="1">
            <w:r w:rsidRPr="004D1796">
              <w:rPr>
                <w:rStyle w:val="Lienhypertexte"/>
                <w:noProof/>
                <w:lang w:val="en-GB"/>
              </w:rPr>
              <w:t>b)</w:t>
            </w:r>
            <w:r>
              <w:rPr>
                <w:rFonts w:eastAsiaTheme="minorEastAsia"/>
                <w:noProof/>
                <w:kern w:val="2"/>
                <w:lang w:eastAsia="fr-FR"/>
                <w14:ligatures w14:val="standardContextual"/>
              </w:rPr>
              <w:tab/>
            </w:r>
            <w:r w:rsidRPr="004D1796">
              <w:rPr>
                <w:rStyle w:val="Lienhypertexte"/>
                <w:noProof/>
                <w:lang w:val="en-GB"/>
              </w:rPr>
              <w:t>Project Objectives</w:t>
            </w:r>
            <w:r>
              <w:rPr>
                <w:noProof/>
                <w:webHidden/>
              </w:rPr>
              <w:tab/>
            </w:r>
            <w:r>
              <w:rPr>
                <w:noProof/>
                <w:webHidden/>
              </w:rPr>
              <w:fldChar w:fldCharType="begin"/>
            </w:r>
            <w:r>
              <w:rPr>
                <w:noProof/>
                <w:webHidden/>
              </w:rPr>
              <w:instrText xml:space="preserve"> PAGEREF _Toc219577647 \h </w:instrText>
            </w:r>
            <w:r>
              <w:rPr>
                <w:noProof/>
                <w:webHidden/>
              </w:rPr>
            </w:r>
            <w:r>
              <w:rPr>
                <w:noProof/>
                <w:webHidden/>
              </w:rPr>
              <w:fldChar w:fldCharType="separate"/>
            </w:r>
            <w:r>
              <w:rPr>
                <w:noProof/>
                <w:webHidden/>
              </w:rPr>
              <w:t>3</w:t>
            </w:r>
            <w:r>
              <w:rPr>
                <w:noProof/>
                <w:webHidden/>
              </w:rPr>
              <w:fldChar w:fldCharType="end"/>
            </w:r>
          </w:hyperlink>
        </w:p>
        <w:p w14:paraId="4A9E7E41" w14:textId="5C95B4ED" w:rsidR="00E33101" w:rsidRDefault="00E33101">
          <w:pPr>
            <w:pStyle w:val="TM2"/>
            <w:tabs>
              <w:tab w:val="left" w:pos="720"/>
              <w:tab w:val="right" w:leader="dot" w:pos="9062"/>
            </w:tabs>
            <w:rPr>
              <w:rFonts w:eastAsiaTheme="minorEastAsia"/>
              <w:noProof/>
              <w:kern w:val="2"/>
              <w:lang w:eastAsia="fr-FR"/>
              <w14:ligatures w14:val="standardContextual"/>
            </w:rPr>
          </w:pPr>
          <w:hyperlink w:anchor="_Toc219577648" w:history="1">
            <w:r w:rsidRPr="004D1796">
              <w:rPr>
                <w:rStyle w:val="Lienhypertexte"/>
                <w:noProof/>
              </w:rPr>
              <w:t>II.</w:t>
            </w:r>
            <w:r>
              <w:rPr>
                <w:rFonts w:eastAsiaTheme="minorEastAsia"/>
                <w:noProof/>
                <w:kern w:val="2"/>
                <w:lang w:eastAsia="fr-FR"/>
                <w14:ligatures w14:val="standardContextual"/>
              </w:rPr>
              <w:tab/>
            </w:r>
            <w:r w:rsidRPr="004D1796">
              <w:rPr>
                <w:rStyle w:val="Lienhypertexte"/>
                <w:noProof/>
              </w:rPr>
              <w:t>Analysis of Original Repositories</w:t>
            </w:r>
            <w:r>
              <w:rPr>
                <w:noProof/>
                <w:webHidden/>
              </w:rPr>
              <w:tab/>
            </w:r>
            <w:r>
              <w:rPr>
                <w:noProof/>
                <w:webHidden/>
              </w:rPr>
              <w:fldChar w:fldCharType="begin"/>
            </w:r>
            <w:r>
              <w:rPr>
                <w:noProof/>
                <w:webHidden/>
              </w:rPr>
              <w:instrText xml:space="preserve"> PAGEREF _Toc219577648 \h </w:instrText>
            </w:r>
            <w:r>
              <w:rPr>
                <w:noProof/>
                <w:webHidden/>
              </w:rPr>
            </w:r>
            <w:r>
              <w:rPr>
                <w:noProof/>
                <w:webHidden/>
              </w:rPr>
              <w:fldChar w:fldCharType="separate"/>
            </w:r>
            <w:r>
              <w:rPr>
                <w:noProof/>
                <w:webHidden/>
              </w:rPr>
              <w:t>3</w:t>
            </w:r>
            <w:r>
              <w:rPr>
                <w:noProof/>
                <w:webHidden/>
              </w:rPr>
              <w:fldChar w:fldCharType="end"/>
            </w:r>
          </w:hyperlink>
        </w:p>
        <w:p w14:paraId="3D5E5210" w14:textId="314EB433" w:rsidR="00E33101" w:rsidRDefault="00E33101">
          <w:pPr>
            <w:pStyle w:val="TM3"/>
            <w:tabs>
              <w:tab w:val="left" w:pos="960"/>
              <w:tab w:val="right" w:leader="dot" w:pos="9062"/>
            </w:tabs>
            <w:rPr>
              <w:rFonts w:eastAsiaTheme="minorEastAsia"/>
              <w:noProof/>
              <w:kern w:val="2"/>
              <w:lang w:eastAsia="fr-FR"/>
              <w14:ligatures w14:val="standardContextual"/>
            </w:rPr>
          </w:pPr>
          <w:hyperlink w:anchor="_Toc219577649" w:history="1">
            <w:r w:rsidRPr="004D1796">
              <w:rPr>
                <w:rStyle w:val="Lienhypertexte"/>
                <w:noProof/>
                <w:lang w:val="en-GB"/>
              </w:rPr>
              <w:t>a)</w:t>
            </w:r>
            <w:r>
              <w:rPr>
                <w:rFonts w:eastAsiaTheme="minorEastAsia"/>
                <w:noProof/>
                <w:kern w:val="2"/>
                <w:lang w:eastAsia="fr-FR"/>
                <w14:ligatures w14:val="standardContextual"/>
              </w:rPr>
              <w:tab/>
            </w:r>
            <w:r w:rsidRPr="004D1796">
              <w:rPr>
                <w:rStyle w:val="Lienhypertexte"/>
                <w:noProof/>
                <w:lang w:val="en-GB"/>
              </w:rPr>
              <w:t>Deepfake Audio Detection Repository</w:t>
            </w:r>
            <w:r>
              <w:rPr>
                <w:noProof/>
                <w:webHidden/>
              </w:rPr>
              <w:tab/>
            </w:r>
            <w:r>
              <w:rPr>
                <w:noProof/>
                <w:webHidden/>
              </w:rPr>
              <w:fldChar w:fldCharType="begin"/>
            </w:r>
            <w:r>
              <w:rPr>
                <w:noProof/>
                <w:webHidden/>
              </w:rPr>
              <w:instrText xml:space="preserve"> PAGEREF _Toc219577649 \h </w:instrText>
            </w:r>
            <w:r>
              <w:rPr>
                <w:noProof/>
                <w:webHidden/>
              </w:rPr>
            </w:r>
            <w:r>
              <w:rPr>
                <w:noProof/>
                <w:webHidden/>
              </w:rPr>
              <w:fldChar w:fldCharType="separate"/>
            </w:r>
            <w:r>
              <w:rPr>
                <w:noProof/>
                <w:webHidden/>
              </w:rPr>
              <w:t>3</w:t>
            </w:r>
            <w:r>
              <w:rPr>
                <w:noProof/>
                <w:webHidden/>
              </w:rPr>
              <w:fldChar w:fldCharType="end"/>
            </w:r>
          </w:hyperlink>
        </w:p>
        <w:p w14:paraId="667F1078" w14:textId="187492E5" w:rsidR="00E33101" w:rsidRDefault="00E33101">
          <w:pPr>
            <w:pStyle w:val="TM3"/>
            <w:tabs>
              <w:tab w:val="left" w:pos="960"/>
              <w:tab w:val="right" w:leader="dot" w:pos="9062"/>
            </w:tabs>
            <w:rPr>
              <w:rFonts w:eastAsiaTheme="minorEastAsia"/>
              <w:noProof/>
              <w:kern w:val="2"/>
              <w:lang w:eastAsia="fr-FR"/>
              <w14:ligatures w14:val="standardContextual"/>
            </w:rPr>
          </w:pPr>
          <w:hyperlink w:anchor="_Toc219577650" w:history="1">
            <w:r w:rsidRPr="004D1796">
              <w:rPr>
                <w:rStyle w:val="Lienhypertexte"/>
                <w:noProof/>
                <w:lang w:val="en-GB"/>
              </w:rPr>
              <w:t>b)</w:t>
            </w:r>
            <w:r>
              <w:rPr>
                <w:rFonts w:eastAsiaTheme="minorEastAsia"/>
                <w:noProof/>
                <w:kern w:val="2"/>
                <w:lang w:eastAsia="fr-FR"/>
                <w14:ligatures w14:val="standardContextual"/>
              </w:rPr>
              <w:tab/>
            </w:r>
            <w:r w:rsidRPr="004D1796">
              <w:rPr>
                <w:rStyle w:val="Lienhypertexte"/>
                <w:noProof/>
                <w:lang w:val="en-GB"/>
              </w:rPr>
              <w:t>Lung Cancer Detection Repository</w:t>
            </w:r>
            <w:r>
              <w:rPr>
                <w:noProof/>
                <w:webHidden/>
              </w:rPr>
              <w:tab/>
            </w:r>
            <w:r>
              <w:rPr>
                <w:noProof/>
                <w:webHidden/>
              </w:rPr>
              <w:fldChar w:fldCharType="begin"/>
            </w:r>
            <w:r>
              <w:rPr>
                <w:noProof/>
                <w:webHidden/>
              </w:rPr>
              <w:instrText xml:space="preserve"> PAGEREF _Toc219577650 \h </w:instrText>
            </w:r>
            <w:r>
              <w:rPr>
                <w:noProof/>
                <w:webHidden/>
              </w:rPr>
            </w:r>
            <w:r>
              <w:rPr>
                <w:noProof/>
                <w:webHidden/>
              </w:rPr>
              <w:fldChar w:fldCharType="separate"/>
            </w:r>
            <w:r>
              <w:rPr>
                <w:noProof/>
                <w:webHidden/>
              </w:rPr>
              <w:t>3</w:t>
            </w:r>
            <w:r>
              <w:rPr>
                <w:noProof/>
                <w:webHidden/>
              </w:rPr>
              <w:fldChar w:fldCharType="end"/>
            </w:r>
          </w:hyperlink>
        </w:p>
        <w:p w14:paraId="33A7B192" w14:textId="281ABCAC" w:rsidR="00E33101" w:rsidRDefault="00E33101">
          <w:pPr>
            <w:pStyle w:val="TM3"/>
            <w:tabs>
              <w:tab w:val="left" w:pos="960"/>
              <w:tab w:val="right" w:leader="dot" w:pos="9062"/>
            </w:tabs>
            <w:rPr>
              <w:rFonts w:eastAsiaTheme="minorEastAsia"/>
              <w:noProof/>
              <w:kern w:val="2"/>
              <w:lang w:eastAsia="fr-FR"/>
              <w14:ligatures w14:val="standardContextual"/>
            </w:rPr>
          </w:pPr>
          <w:hyperlink w:anchor="_Toc219577651" w:history="1">
            <w:r w:rsidRPr="004D1796">
              <w:rPr>
                <w:rStyle w:val="Lienhypertexte"/>
                <w:noProof/>
                <w:lang w:val="en-GB"/>
              </w:rPr>
              <w:t>c)</w:t>
            </w:r>
            <w:r>
              <w:rPr>
                <w:rFonts w:eastAsiaTheme="minorEastAsia"/>
                <w:noProof/>
                <w:kern w:val="2"/>
                <w:lang w:eastAsia="fr-FR"/>
                <w14:ligatures w14:val="standardContextual"/>
              </w:rPr>
              <w:tab/>
            </w:r>
            <w:r w:rsidRPr="004D1796">
              <w:rPr>
                <w:rStyle w:val="Lienhypertexte"/>
                <w:noProof/>
                <w:lang w:val="en-GB"/>
              </w:rPr>
              <w:t>Key Limitations and Integration Challenges</w:t>
            </w:r>
            <w:r>
              <w:rPr>
                <w:noProof/>
                <w:webHidden/>
              </w:rPr>
              <w:tab/>
            </w:r>
            <w:r>
              <w:rPr>
                <w:noProof/>
                <w:webHidden/>
              </w:rPr>
              <w:fldChar w:fldCharType="begin"/>
            </w:r>
            <w:r>
              <w:rPr>
                <w:noProof/>
                <w:webHidden/>
              </w:rPr>
              <w:instrText xml:space="preserve"> PAGEREF _Toc219577651 \h </w:instrText>
            </w:r>
            <w:r>
              <w:rPr>
                <w:noProof/>
                <w:webHidden/>
              </w:rPr>
            </w:r>
            <w:r>
              <w:rPr>
                <w:noProof/>
                <w:webHidden/>
              </w:rPr>
              <w:fldChar w:fldCharType="separate"/>
            </w:r>
            <w:r>
              <w:rPr>
                <w:noProof/>
                <w:webHidden/>
              </w:rPr>
              <w:t>3</w:t>
            </w:r>
            <w:r>
              <w:rPr>
                <w:noProof/>
                <w:webHidden/>
              </w:rPr>
              <w:fldChar w:fldCharType="end"/>
            </w:r>
          </w:hyperlink>
        </w:p>
        <w:p w14:paraId="4354100C" w14:textId="303B0E61" w:rsidR="00E33101" w:rsidRDefault="00E33101">
          <w:pPr>
            <w:pStyle w:val="TM2"/>
            <w:tabs>
              <w:tab w:val="left" w:pos="960"/>
              <w:tab w:val="right" w:leader="dot" w:pos="9062"/>
            </w:tabs>
            <w:rPr>
              <w:rFonts w:eastAsiaTheme="minorEastAsia"/>
              <w:noProof/>
              <w:kern w:val="2"/>
              <w:lang w:eastAsia="fr-FR"/>
              <w14:ligatures w14:val="standardContextual"/>
            </w:rPr>
          </w:pPr>
          <w:hyperlink w:anchor="_Toc219577652" w:history="1">
            <w:r w:rsidRPr="004D1796">
              <w:rPr>
                <w:rStyle w:val="Lienhypertexte"/>
                <w:noProof/>
                <w:lang w:val="en-GB"/>
              </w:rPr>
              <w:t>III.</w:t>
            </w:r>
            <w:r>
              <w:rPr>
                <w:rFonts w:eastAsiaTheme="minorEastAsia"/>
                <w:noProof/>
                <w:kern w:val="2"/>
                <w:lang w:eastAsia="fr-FR"/>
                <w14:ligatures w14:val="standardContextual"/>
              </w:rPr>
              <w:tab/>
            </w:r>
            <w:r w:rsidRPr="004D1796">
              <w:rPr>
                <w:rStyle w:val="Lienhypertexte"/>
                <w:noProof/>
                <w:lang w:val="en-GB"/>
              </w:rPr>
              <w:t>Deepfake Audio Detection Implementation</w:t>
            </w:r>
            <w:r>
              <w:rPr>
                <w:noProof/>
                <w:webHidden/>
              </w:rPr>
              <w:tab/>
            </w:r>
            <w:r>
              <w:rPr>
                <w:noProof/>
                <w:webHidden/>
              </w:rPr>
              <w:fldChar w:fldCharType="begin"/>
            </w:r>
            <w:r>
              <w:rPr>
                <w:noProof/>
                <w:webHidden/>
              </w:rPr>
              <w:instrText xml:space="preserve"> PAGEREF _Toc219577652 \h </w:instrText>
            </w:r>
            <w:r>
              <w:rPr>
                <w:noProof/>
                <w:webHidden/>
              </w:rPr>
            </w:r>
            <w:r>
              <w:rPr>
                <w:noProof/>
                <w:webHidden/>
              </w:rPr>
              <w:fldChar w:fldCharType="separate"/>
            </w:r>
            <w:r>
              <w:rPr>
                <w:noProof/>
                <w:webHidden/>
              </w:rPr>
              <w:t>3</w:t>
            </w:r>
            <w:r>
              <w:rPr>
                <w:noProof/>
                <w:webHidden/>
              </w:rPr>
              <w:fldChar w:fldCharType="end"/>
            </w:r>
          </w:hyperlink>
        </w:p>
        <w:p w14:paraId="0AF86651" w14:textId="6CE79744" w:rsidR="00E33101" w:rsidRDefault="00E33101">
          <w:pPr>
            <w:pStyle w:val="TM3"/>
            <w:tabs>
              <w:tab w:val="left" w:pos="960"/>
              <w:tab w:val="right" w:leader="dot" w:pos="9062"/>
            </w:tabs>
            <w:rPr>
              <w:rFonts w:eastAsiaTheme="minorEastAsia"/>
              <w:noProof/>
              <w:kern w:val="2"/>
              <w:lang w:eastAsia="fr-FR"/>
              <w14:ligatures w14:val="standardContextual"/>
            </w:rPr>
          </w:pPr>
          <w:hyperlink w:anchor="_Toc219577653" w:history="1">
            <w:r w:rsidRPr="004D1796">
              <w:rPr>
                <w:rStyle w:val="Lienhypertexte"/>
                <w:bCs/>
                <w:noProof/>
                <w:lang w:val="en-GB"/>
              </w:rPr>
              <w:t>a)</w:t>
            </w:r>
            <w:r>
              <w:rPr>
                <w:rFonts w:eastAsiaTheme="minorEastAsia"/>
                <w:noProof/>
                <w:kern w:val="2"/>
                <w:lang w:eastAsia="fr-FR"/>
                <w14:ligatures w14:val="standardContextual"/>
              </w:rPr>
              <w:tab/>
            </w:r>
            <w:r w:rsidRPr="004D1796">
              <w:rPr>
                <w:rStyle w:val="Lienhypertexte"/>
                <w:noProof/>
                <w:lang w:val="en-GB"/>
              </w:rPr>
              <w:t>Audio Preprocessing and Spectrogram Generation</w:t>
            </w:r>
            <w:r>
              <w:rPr>
                <w:noProof/>
                <w:webHidden/>
              </w:rPr>
              <w:tab/>
            </w:r>
            <w:r>
              <w:rPr>
                <w:noProof/>
                <w:webHidden/>
              </w:rPr>
              <w:fldChar w:fldCharType="begin"/>
            </w:r>
            <w:r>
              <w:rPr>
                <w:noProof/>
                <w:webHidden/>
              </w:rPr>
              <w:instrText xml:space="preserve"> PAGEREF _Toc219577653 \h </w:instrText>
            </w:r>
            <w:r>
              <w:rPr>
                <w:noProof/>
                <w:webHidden/>
              </w:rPr>
            </w:r>
            <w:r>
              <w:rPr>
                <w:noProof/>
                <w:webHidden/>
              </w:rPr>
              <w:fldChar w:fldCharType="separate"/>
            </w:r>
            <w:r>
              <w:rPr>
                <w:noProof/>
                <w:webHidden/>
              </w:rPr>
              <w:t>3</w:t>
            </w:r>
            <w:r>
              <w:rPr>
                <w:noProof/>
                <w:webHidden/>
              </w:rPr>
              <w:fldChar w:fldCharType="end"/>
            </w:r>
          </w:hyperlink>
        </w:p>
        <w:p w14:paraId="7679EF9D" w14:textId="05803DE6" w:rsidR="00E33101" w:rsidRDefault="00E33101">
          <w:pPr>
            <w:pStyle w:val="TM3"/>
            <w:tabs>
              <w:tab w:val="left" w:pos="960"/>
              <w:tab w:val="right" w:leader="dot" w:pos="9062"/>
            </w:tabs>
            <w:rPr>
              <w:rFonts w:eastAsiaTheme="minorEastAsia"/>
              <w:noProof/>
              <w:kern w:val="2"/>
              <w:lang w:eastAsia="fr-FR"/>
              <w14:ligatures w14:val="standardContextual"/>
            </w:rPr>
          </w:pPr>
          <w:hyperlink w:anchor="_Toc219577654" w:history="1">
            <w:r w:rsidRPr="004D1796">
              <w:rPr>
                <w:rStyle w:val="Lienhypertexte"/>
                <w:bCs/>
                <w:noProof/>
                <w:lang w:val="en-GB"/>
              </w:rPr>
              <w:t>b)</w:t>
            </w:r>
            <w:r>
              <w:rPr>
                <w:rFonts w:eastAsiaTheme="minorEastAsia"/>
                <w:noProof/>
                <w:kern w:val="2"/>
                <w:lang w:eastAsia="fr-FR"/>
                <w14:ligatures w14:val="standardContextual"/>
              </w:rPr>
              <w:tab/>
            </w:r>
            <w:r w:rsidRPr="004D1796">
              <w:rPr>
                <w:rStyle w:val="Lienhypertexte"/>
                <w:noProof/>
                <w:lang w:val="en-GB"/>
              </w:rPr>
              <w:t>Model Pipeline and Output</w:t>
            </w:r>
            <w:r>
              <w:rPr>
                <w:noProof/>
                <w:webHidden/>
              </w:rPr>
              <w:tab/>
            </w:r>
            <w:r>
              <w:rPr>
                <w:noProof/>
                <w:webHidden/>
              </w:rPr>
              <w:fldChar w:fldCharType="begin"/>
            </w:r>
            <w:r>
              <w:rPr>
                <w:noProof/>
                <w:webHidden/>
              </w:rPr>
              <w:instrText xml:space="preserve"> PAGEREF _Toc219577654 \h </w:instrText>
            </w:r>
            <w:r>
              <w:rPr>
                <w:noProof/>
                <w:webHidden/>
              </w:rPr>
            </w:r>
            <w:r>
              <w:rPr>
                <w:noProof/>
                <w:webHidden/>
              </w:rPr>
              <w:fldChar w:fldCharType="separate"/>
            </w:r>
            <w:r>
              <w:rPr>
                <w:noProof/>
                <w:webHidden/>
              </w:rPr>
              <w:t>3</w:t>
            </w:r>
            <w:r>
              <w:rPr>
                <w:noProof/>
                <w:webHidden/>
              </w:rPr>
              <w:fldChar w:fldCharType="end"/>
            </w:r>
          </w:hyperlink>
        </w:p>
        <w:p w14:paraId="3EEA5119" w14:textId="7DF520F2" w:rsidR="00E33101" w:rsidRDefault="00E33101">
          <w:pPr>
            <w:pStyle w:val="TM2"/>
            <w:tabs>
              <w:tab w:val="left" w:pos="960"/>
              <w:tab w:val="right" w:leader="dot" w:pos="9062"/>
            </w:tabs>
            <w:rPr>
              <w:rFonts w:eastAsiaTheme="minorEastAsia"/>
              <w:noProof/>
              <w:kern w:val="2"/>
              <w:lang w:eastAsia="fr-FR"/>
              <w14:ligatures w14:val="standardContextual"/>
            </w:rPr>
          </w:pPr>
          <w:hyperlink w:anchor="_Toc219577655" w:history="1">
            <w:r w:rsidRPr="004D1796">
              <w:rPr>
                <w:rStyle w:val="Lienhypertexte"/>
                <w:noProof/>
                <w:lang w:val="en-GB"/>
              </w:rPr>
              <w:t>IV.</w:t>
            </w:r>
            <w:r>
              <w:rPr>
                <w:rFonts w:eastAsiaTheme="minorEastAsia"/>
                <w:noProof/>
                <w:kern w:val="2"/>
                <w:lang w:eastAsia="fr-FR"/>
                <w14:ligatures w14:val="standardContextual"/>
              </w:rPr>
              <w:tab/>
            </w:r>
            <w:r w:rsidRPr="004D1796">
              <w:rPr>
                <w:rStyle w:val="Lienhypertexte"/>
                <w:noProof/>
                <w:lang w:val="en-GB"/>
              </w:rPr>
              <w:t>Lung Cancer Detection Implementation</w:t>
            </w:r>
            <w:r>
              <w:rPr>
                <w:noProof/>
                <w:webHidden/>
              </w:rPr>
              <w:tab/>
            </w:r>
            <w:r>
              <w:rPr>
                <w:noProof/>
                <w:webHidden/>
              </w:rPr>
              <w:fldChar w:fldCharType="begin"/>
            </w:r>
            <w:r>
              <w:rPr>
                <w:noProof/>
                <w:webHidden/>
              </w:rPr>
              <w:instrText xml:space="preserve"> PAGEREF _Toc219577655 \h </w:instrText>
            </w:r>
            <w:r>
              <w:rPr>
                <w:noProof/>
                <w:webHidden/>
              </w:rPr>
            </w:r>
            <w:r>
              <w:rPr>
                <w:noProof/>
                <w:webHidden/>
              </w:rPr>
              <w:fldChar w:fldCharType="separate"/>
            </w:r>
            <w:r>
              <w:rPr>
                <w:noProof/>
                <w:webHidden/>
              </w:rPr>
              <w:t>3</w:t>
            </w:r>
            <w:r>
              <w:rPr>
                <w:noProof/>
                <w:webHidden/>
              </w:rPr>
              <w:fldChar w:fldCharType="end"/>
            </w:r>
          </w:hyperlink>
        </w:p>
        <w:p w14:paraId="3E35F7AF" w14:textId="08229BB9" w:rsidR="00E33101" w:rsidRDefault="00E33101">
          <w:pPr>
            <w:pStyle w:val="TM3"/>
            <w:tabs>
              <w:tab w:val="left" w:pos="960"/>
              <w:tab w:val="right" w:leader="dot" w:pos="9062"/>
            </w:tabs>
            <w:rPr>
              <w:rFonts w:eastAsiaTheme="minorEastAsia"/>
              <w:noProof/>
              <w:kern w:val="2"/>
              <w:lang w:eastAsia="fr-FR"/>
              <w14:ligatures w14:val="standardContextual"/>
            </w:rPr>
          </w:pPr>
          <w:hyperlink w:anchor="_Toc219577656" w:history="1">
            <w:r w:rsidRPr="004D1796">
              <w:rPr>
                <w:rStyle w:val="Lienhypertexte"/>
                <w:noProof/>
                <w:lang w:val="en-GB"/>
              </w:rPr>
              <w:t>a)</w:t>
            </w:r>
            <w:r>
              <w:rPr>
                <w:rFonts w:eastAsiaTheme="minorEastAsia"/>
                <w:noProof/>
                <w:kern w:val="2"/>
                <w:lang w:eastAsia="fr-FR"/>
                <w14:ligatures w14:val="standardContextual"/>
              </w:rPr>
              <w:tab/>
            </w:r>
            <w:r w:rsidRPr="004D1796">
              <w:rPr>
                <w:rStyle w:val="Lienhypertexte"/>
                <w:noProof/>
                <w:lang w:val="en-GB"/>
              </w:rPr>
              <w:t>Image Preprocessing</w:t>
            </w:r>
            <w:r>
              <w:rPr>
                <w:noProof/>
                <w:webHidden/>
              </w:rPr>
              <w:tab/>
            </w:r>
            <w:r>
              <w:rPr>
                <w:noProof/>
                <w:webHidden/>
              </w:rPr>
              <w:fldChar w:fldCharType="begin"/>
            </w:r>
            <w:r>
              <w:rPr>
                <w:noProof/>
                <w:webHidden/>
              </w:rPr>
              <w:instrText xml:space="preserve"> PAGEREF _Toc219577656 \h </w:instrText>
            </w:r>
            <w:r>
              <w:rPr>
                <w:noProof/>
                <w:webHidden/>
              </w:rPr>
            </w:r>
            <w:r>
              <w:rPr>
                <w:noProof/>
                <w:webHidden/>
              </w:rPr>
              <w:fldChar w:fldCharType="separate"/>
            </w:r>
            <w:r>
              <w:rPr>
                <w:noProof/>
                <w:webHidden/>
              </w:rPr>
              <w:t>3</w:t>
            </w:r>
            <w:r>
              <w:rPr>
                <w:noProof/>
                <w:webHidden/>
              </w:rPr>
              <w:fldChar w:fldCharType="end"/>
            </w:r>
          </w:hyperlink>
        </w:p>
        <w:p w14:paraId="376BD8FB" w14:textId="0EB80BE5" w:rsidR="00E33101" w:rsidRDefault="00E33101">
          <w:pPr>
            <w:pStyle w:val="TM3"/>
            <w:tabs>
              <w:tab w:val="left" w:pos="960"/>
              <w:tab w:val="right" w:leader="dot" w:pos="9062"/>
            </w:tabs>
            <w:rPr>
              <w:rFonts w:eastAsiaTheme="minorEastAsia"/>
              <w:noProof/>
              <w:kern w:val="2"/>
              <w:lang w:eastAsia="fr-FR"/>
              <w14:ligatures w14:val="standardContextual"/>
            </w:rPr>
          </w:pPr>
          <w:hyperlink w:anchor="_Toc219577657" w:history="1">
            <w:r w:rsidRPr="004D1796">
              <w:rPr>
                <w:rStyle w:val="Lienhypertexte"/>
                <w:noProof/>
                <w:lang w:val="en-GB"/>
              </w:rPr>
              <w:t>b)</w:t>
            </w:r>
            <w:r>
              <w:rPr>
                <w:rFonts w:eastAsiaTheme="minorEastAsia"/>
                <w:noProof/>
                <w:kern w:val="2"/>
                <w:lang w:eastAsia="fr-FR"/>
                <w14:ligatures w14:val="standardContextual"/>
              </w:rPr>
              <w:tab/>
            </w:r>
            <w:r w:rsidRPr="004D1796">
              <w:rPr>
                <w:rStyle w:val="Lienhypertexte"/>
                <w:noProof/>
                <w:lang w:val="en-GB"/>
              </w:rPr>
              <w:t>Model Inference Pipeline</w:t>
            </w:r>
            <w:r>
              <w:rPr>
                <w:noProof/>
                <w:webHidden/>
              </w:rPr>
              <w:tab/>
            </w:r>
            <w:r>
              <w:rPr>
                <w:noProof/>
                <w:webHidden/>
              </w:rPr>
              <w:fldChar w:fldCharType="begin"/>
            </w:r>
            <w:r>
              <w:rPr>
                <w:noProof/>
                <w:webHidden/>
              </w:rPr>
              <w:instrText xml:space="preserve"> PAGEREF _Toc219577657 \h </w:instrText>
            </w:r>
            <w:r>
              <w:rPr>
                <w:noProof/>
                <w:webHidden/>
              </w:rPr>
            </w:r>
            <w:r>
              <w:rPr>
                <w:noProof/>
                <w:webHidden/>
              </w:rPr>
              <w:fldChar w:fldCharType="separate"/>
            </w:r>
            <w:r>
              <w:rPr>
                <w:noProof/>
                <w:webHidden/>
              </w:rPr>
              <w:t>3</w:t>
            </w:r>
            <w:r>
              <w:rPr>
                <w:noProof/>
                <w:webHidden/>
              </w:rPr>
              <w:fldChar w:fldCharType="end"/>
            </w:r>
          </w:hyperlink>
        </w:p>
        <w:p w14:paraId="3F6FD7F2" w14:textId="19D16487" w:rsidR="00E33101" w:rsidRDefault="00E33101">
          <w:pPr>
            <w:pStyle w:val="TM2"/>
            <w:tabs>
              <w:tab w:val="left" w:pos="720"/>
              <w:tab w:val="right" w:leader="dot" w:pos="9062"/>
            </w:tabs>
            <w:rPr>
              <w:rFonts w:eastAsiaTheme="minorEastAsia"/>
              <w:noProof/>
              <w:kern w:val="2"/>
              <w:lang w:eastAsia="fr-FR"/>
              <w14:ligatures w14:val="standardContextual"/>
            </w:rPr>
          </w:pPr>
          <w:hyperlink w:anchor="_Toc219577658" w:history="1">
            <w:r w:rsidRPr="004D1796">
              <w:rPr>
                <w:rStyle w:val="Lienhypertexte"/>
                <w:noProof/>
                <w:lang w:val="en-GB"/>
              </w:rPr>
              <w:t>V.</w:t>
            </w:r>
            <w:r>
              <w:rPr>
                <w:rFonts w:eastAsiaTheme="minorEastAsia"/>
                <w:noProof/>
                <w:kern w:val="2"/>
                <w:lang w:eastAsia="fr-FR"/>
                <w14:ligatures w14:val="standardContextual"/>
              </w:rPr>
              <w:tab/>
            </w:r>
            <w:r w:rsidRPr="004D1796">
              <w:rPr>
                <w:rStyle w:val="Lienhypertexte"/>
                <w:noProof/>
                <w:lang w:val="en-GB"/>
              </w:rPr>
              <w:t>System Architecture and Deployment</w:t>
            </w:r>
            <w:r>
              <w:rPr>
                <w:noProof/>
                <w:webHidden/>
              </w:rPr>
              <w:tab/>
            </w:r>
            <w:r>
              <w:rPr>
                <w:noProof/>
                <w:webHidden/>
              </w:rPr>
              <w:fldChar w:fldCharType="begin"/>
            </w:r>
            <w:r>
              <w:rPr>
                <w:noProof/>
                <w:webHidden/>
              </w:rPr>
              <w:instrText xml:space="preserve"> PAGEREF _Toc219577658 \h </w:instrText>
            </w:r>
            <w:r>
              <w:rPr>
                <w:noProof/>
                <w:webHidden/>
              </w:rPr>
            </w:r>
            <w:r>
              <w:rPr>
                <w:noProof/>
                <w:webHidden/>
              </w:rPr>
              <w:fldChar w:fldCharType="separate"/>
            </w:r>
            <w:r>
              <w:rPr>
                <w:noProof/>
                <w:webHidden/>
              </w:rPr>
              <w:t>3</w:t>
            </w:r>
            <w:r>
              <w:rPr>
                <w:noProof/>
                <w:webHidden/>
              </w:rPr>
              <w:fldChar w:fldCharType="end"/>
            </w:r>
          </w:hyperlink>
        </w:p>
        <w:p w14:paraId="40BC32AF" w14:textId="54333CA1" w:rsidR="00E33101" w:rsidRDefault="00E33101">
          <w:pPr>
            <w:pStyle w:val="TM3"/>
            <w:tabs>
              <w:tab w:val="left" w:pos="960"/>
              <w:tab w:val="right" w:leader="dot" w:pos="9062"/>
            </w:tabs>
            <w:rPr>
              <w:rFonts w:eastAsiaTheme="minorEastAsia"/>
              <w:noProof/>
              <w:kern w:val="2"/>
              <w:lang w:eastAsia="fr-FR"/>
              <w14:ligatures w14:val="standardContextual"/>
            </w:rPr>
          </w:pPr>
          <w:hyperlink w:anchor="_Toc219577659" w:history="1">
            <w:r w:rsidRPr="004D1796">
              <w:rPr>
                <w:rStyle w:val="Lienhypertexte"/>
                <w:noProof/>
                <w:lang w:val="en-GB"/>
              </w:rPr>
              <w:t>a)</w:t>
            </w:r>
            <w:r>
              <w:rPr>
                <w:rFonts w:eastAsiaTheme="minorEastAsia"/>
                <w:noProof/>
                <w:kern w:val="2"/>
                <w:lang w:eastAsia="fr-FR"/>
                <w14:ligatures w14:val="standardContextual"/>
              </w:rPr>
              <w:tab/>
            </w:r>
            <w:r w:rsidRPr="004D1796">
              <w:rPr>
                <w:rStyle w:val="Lienhypertexte"/>
                <w:noProof/>
                <w:lang w:val="en-GB"/>
              </w:rPr>
              <w:t>Microservices Architecture</w:t>
            </w:r>
            <w:r>
              <w:rPr>
                <w:noProof/>
                <w:webHidden/>
              </w:rPr>
              <w:tab/>
            </w:r>
            <w:r>
              <w:rPr>
                <w:noProof/>
                <w:webHidden/>
              </w:rPr>
              <w:fldChar w:fldCharType="begin"/>
            </w:r>
            <w:r>
              <w:rPr>
                <w:noProof/>
                <w:webHidden/>
              </w:rPr>
              <w:instrText xml:space="preserve"> PAGEREF _Toc219577659 \h </w:instrText>
            </w:r>
            <w:r>
              <w:rPr>
                <w:noProof/>
                <w:webHidden/>
              </w:rPr>
            </w:r>
            <w:r>
              <w:rPr>
                <w:noProof/>
                <w:webHidden/>
              </w:rPr>
              <w:fldChar w:fldCharType="separate"/>
            </w:r>
            <w:r>
              <w:rPr>
                <w:noProof/>
                <w:webHidden/>
              </w:rPr>
              <w:t>3</w:t>
            </w:r>
            <w:r>
              <w:rPr>
                <w:noProof/>
                <w:webHidden/>
              </w:rPr>
              <w:fldChar w:fldCharType="end"/>
            </w:r>
          </w:hyperlink>
        </w:p>
        <w:p w14:paraId="0EF14044" w14:textId="2BA28E3A" w:rsidR="00E33101" w:rsidRDefault="00E33101">
          <w:pPr>
            <w:pStyle w:val="TM3"/>
            <w:tabs>
              <w:tab w:val="left" w:pos="960"/>
              <w:tab w:val="right" w:leader="dot" w:pos="9062"/>
            </w:tabs>
            <w:rPr>
              <w:rFonts w:eastAsiaTheme="minorEastAsia"/>
              <w:noProof/>
              <w:kern w:val="2"/>
              <w:lang w:eastAsia="fr-FR"/>
              <w14:ligatures w14:val="standardContextual"/>
            </w:rPr>
          </w:pPr>
          <w:hyperlink w:anchor="_Toc219577660" w:history="1">
            <w:r w:rsidRPr="004D1796">
              <w:rPr>
                <w:rStyle w:val="Lienhypertexte"/>
                <w:noProof/>
                <w:lang w:val="en-GB"/>
              </w:rPr>
              <w:t>b)</w:t>
            </w:r>
            <w:r>
              <w:rPr>
                <w:rFonts w:eastAsiaTheme="minorEastAsia"/>
                <w:noProof/>
                <w:kern w:val="2"/>
                <w:lang w:eastAsia="fr-FR"/>
                <w14:ligatures w14:val="standardContextual"/>
              </w:rPr>
              <w:tab/>
            </w:r>
            <w:r w:rsidRPr="004D1796">
              <w:rPr>
                <w:rStyle w:val="Lienhypertexte"/>
                <w:noProof/>
                <w:lang w:val="en-GB"/>
              </w:rPr>
              <w:t>Service Communication and API Design</w:t>
            </w:r>
            <w:r>
              <w:rPr>
                <w:noProof/>
                <w:webHidden/>
              </w:rPr>
              <w:tab/>
            </w:r>
            <w:r>
              <w:rPr>
                <w:noProof/>
                <w:webHidden/>
              </w:rPr>
              <w:fldChar w:fldCharType="begin"/>
            </w:r>
            <w:r>
              <w:rPr>
                <w:noProof/>
                <w:webHidden/>
              </w:rPr>
              <w:instrText xml:space="preserve"> PAGEREF _Toc219577660 \h </w:instrText>
            </w:r>
            <w:r>
              <w:rPr>
                <w:noProof/>
                <w:webHidden/>
              </w:rPr>
            </w:r>
            <w:r>
              <w:rPr>
                <w:noProof/>
                <w:webHidden/>
              </w:rPr>
              <w:fldChar w:fldCharType="separate"/>
            </w:r>
            <w:r>
              <w:rPr>
                <w:noProof/>
                <w:webHidden/>
              </w:rPr>
              <w:t>3</w:t>
            </w:r>
            <w:r>
              <w:rPr>
                <w:noProof/>
                <w:webHidden/>
              </w:rPr>
              <w:fldChar w:fldCharType="end"/>
            </w:r>
          </w:hyperlink>
        </w:p>
        <w:p w14:paraId="583B1844" w14:textId="5AC889E5" w:rsidR="00E33101" w:rsidRDefault="00E33101">
          <w:pPr>
            <w:pStyle w:val="TM3"/>
            <w:tabs>
              <w:tab w:val="left" w:pos="960"/>
              <w:tab w:val="right" w:leader="dot" w:pos="9062"/>
            </w:tabs>
            <w:rPr>
              <w:rFonts w:eastAsiaTheme="minorEastAsia"/>
              <w:noProof/>
              <w:kern w:val="2"/>
              <w:lang w:eastAsia="fr-FR"/>
              <w14:ligatures w14:val="standardContextual"/>
            </w:rPr>
          </w:pPr>
          <w:hyperlink w:anchor="_Toc219577661" w:history="1">
            <w:r w:rsidRPr="004D1796">
              <w:rPr>
                <w:rStyle w:val="Lienhypertexte"/>
                <w:noProof/>
                <w:lang w:val="en-GB"/>
              </w:rPr>
              <w:t>c)</w:t>
            </w:r>
            <w:r>
              <w:rPr>
                <w:rFonts w:eastAsiaTheme="minorEastAsia"/>
                <w:noProof/>
                <w:kern w:val="2"/>
                <w:lang w:eastAsia="fr-FR"/>
                <w14:ligatures w14:val="standardContextual"/>
              </w:rPr>
              <w:tab/>
            </w:r>
            <w:r w:rsidRPr="004D1796">
              <w:rPr>
                <w:rStyle w:val="Lienhypertexte"/>
                <w:noProof/>
                <w:lang w:val="en-GB"/>
              </w:rPr>
              <w:t>Containerization and Deployment Strategy</w:t>
            </w:r>
            <w:r>
              <w:rPr>
                <w:noProof/>
                <w:webHidden/>
              </w:rPr>
              <w:tab/>
            </w:r>
            <w:r>
              <w:rPr>
                <w:noProof/>
                <w:webHidden/>
              </w:rPr>
              <w:fldChar w:fldCharType="begin"/>
            </w:r>
            <w:r>
              <w:rPr>
                <w:noProof/>
                <w:webHidden/>
              </w:rPr>
              <w:instrText xml:space="preserve"> PAGEREF _Toc219577661 \h </w:instrText>
            </w:r>
            <w:r>
              <w:rPr>
                <w:noProof/>
                <w:webHidden/>
              </w:rPr>
            </w:r>
            <w:r>
              <w:rPr>
                <w:noProof/>
                <w:webHidden/>
              </w:rPr>
              <w:fldChar w:fldCharType="separate"/>
            </w:r>
            <w:r>
              <w:rPr>
                <w:noProof/>
                <w:webHidden/>
              </w:rPr>
              <w:t>3</w:t>
            </w:r>
            <w:r>
              <w:rPr>
                <w:noProof/>
                <w:webHidden/>
              </w:rPr>
              <w:fldChar w:fldCharType="end"/>
            </w:r>
          </w:hyperlink>
        </w:p>
        <w:p w14:paraId="6E1EBEF1" w14:textId="08B502DD" w:rsidR="00E33101" w:rsidRDefault="00E33101">
          <w:pPr>
            <w:pStyle w:val="TM2"/>
            <w:tabs>
              <w:tab w:val="left" w:pos="960"/>
              <w:tab w:val="right" w:leader="dot" w:pos="9062"/>
            </w:tabs>
            <w:rPr>
              <w:rFonts w:eastAsiaTheme="minorEastAsia"/>
              <w:noProof/>
              <w:kern w:val="2"/>
              <w:lang w:eastAsia="fr-FR"/>
              <w14:ligatures w14:val="standardContextual"/>
            </w:rPr>
          </w:pPr>
          <w:hyperlink w:anchor="_Toc219577662" w:history="1">
            <w:r w:rsidRPr="004D1796">
              <w:rPr>
                <w:rStyle w:val="Lienhypertexte"/>
                <w:noProof/>
                <w:lang w:val="en-GB"/>
              </w:rPr>
              <w:t>VI.</w:t>
            </w:r>
            <w:r>
              <w:rPr>
                <w:rFonts w:eastAsiaTheme="minorEastAsia"/>
                <w:noProof/>
                <w:kern w:val="2"/>
                <w:lang w:eastAsia="fr-FR"/>
                <w14:ligatures w14:val="standardContextual"/>
              </w:rPr>
              <w:tab/>
            </w:r>
            <w:r w:rsidRPr="004D1796">
              <w:rPr>
                <w:rStyle w:val="Lienhypertexte"/>
                <w:noProof/>
                <w:lang w:val="en-GB"/>
              </w:rPr>
              <w:t>Explainable AI Integration</w:t>
            </w:r>
            <w:r>
              <w:rPr>
                <w:noProof/>
                <w:webHidden/>
              </w:rPr>
              <w:tab/>
            </w:r>
            <w:r>
              <w:rPr>
                <w:noProof/>
                <w:webHidden/>
              </w:rPr>
              <w:fldChar w:fldCharType="begin"/>
            </w:r>
            <w:r>
              <w:rPr>
                <w:noProof/>
                <w:webHidden/>
              </w:rPr>
              <w:instrText xml:space="preserve"> PAGEREF _Toc219577662 \h </w:instrText>
            </w:r>
            <w:r>
              <w:rPr>
                <w:noProof/>
                <w:webHidden/>
              </w:rPr>
            </w:r>
            <w:r>
              <w:rPr>
                <w:noProof/>
                <w:webHidden/>
              </w:rPr>
              <w:fldChar w:fldCharType="separate"/>
            </w:r>
            <w:r>
              <w:rPr>
                <w:noProof/>
                <w:webHidden/>
              </w:rPr>
              <w:t>3</w:t>
            </w:r>
            <w:r>
              <w:rPr>
                <w:noProof/>
                <w:webHidden/>
              </w:rPr>
              <w:fldChar w:fldCharType="end"/>
            </w:r>
          </w:hyperlink>
        </w:p>
        <w:p w14:paraId="2C902661" w14:textId="3FFD1789" w:rsidR="00E33101" w:rsidRDefault="00E33101">
          <w:pPr>
            <w:pStyle w:val="TM3"/>
            <w:tabs>
              <w:tab w:val="left" w:pos="960"/>
              <w:tab w:val="right" w:leader="dot" w:pos="9062"/>
            </w:tabs>
            <w:rPr>
              <w:rFonts w:eastAsiaTheme="minorEastAsia"/>
              <w:noProof/>
              <w:kern w:val="2"/>
              <w:lang w:eastAsia="fr-FR"/>
              <w14:ligatures w14:val="standardContextual"/>
            </w:rPr>
          </w:pPr>
          <w:hyperlink w:anchor="_Toc219577663" w:history="1">
            <w:r w:rsidRPr="004D1796">
              <w:rPr>
                <w:rStyle w:val="Lienhypertexte"/>
                <w:noProof/>
                <w:lang w:val="en-GB"/>
              </w:rPr>
              <w:t>a)</w:t>
            </w:r>
            <w:r>
              <w:rPr>
                <w:rFonts w:eastAsiaTheme="minorEastAsia"/>
                <w:noProof/>
                <w:kern w:val="2"/>
                <w:lang w:eastAsia="fr-FR"/>
                <w14:ligatures w14:val="standardContextual"/>
              </w:rPr>
              <w:tab/>
            </w:r>
            <w:r w:rsidRPr="004D1796">
              <w:rPr>
                <w:rStyle w:val="Lienhypertexte"/>
                <w:noProof/>
                <w:lang w:val="en-GB"/>
              </w:rPr>
              <w:t>Overview of Selected Methods</w:t>
            </w:r>
            <w:r>
              <w:rPr>
                <w:noProof/>
                <w:webHidden/>
              </w:rPr>
              <w:tab/>
            </w:r>
            <w:r>
              <w:rPr>
                <w:noProof/>
                <w:webHidden/>
              </w:rPr>
              <w:fldChar w:fldCharType="begin"/>
            </w:r>
            <w:r>
              <w:rPr>
                <w:noProof/>
                <w:webHidden/>
              </w:rPr>
              <w:instrText xml:space="preserve"> PAGEREF _Toc219577663 \h </w:instrText>
            </w:r>
            <w:r>
              <w:rPr>
                <w:noProof/>
                <w:webHidden/>
              </w:rPr>
            </w:r>
            <w:r>
              <w:rPr>
                <w:noProof/>
                <w:webHidden/>
              </w:rPr>
              <w:fldChar w:fldCharType="separate"/>
            </w:r>
            <w:r>
              <w:rPr>
                <w:noProof/>
                <w:webHidden/>
              </w:rPr>
              <w:t>3</w:t>
            </w:r>
            <w:r>
              <w:rPr>
                <w:noProof/>
                <w:webHidden/>
              </w:rPr>
              <w:fldChar w:fldCharType="end"/>
            </w:r>
          </w:hyperlink>
        </w:p>
        <w:p w14:paraId="311D1069" w14:textId="2BAFDA98" w:rsidR="00E33101" w:rsidRDefault="00E33101">
          <w:pPr>
            <w:pStyle w:val="TM3"/>
            <w:tabs>
              <w:tab w:val="left" w:pos="960"/>
              <w:tab w:val="right" w:leader="dot" w:pos="9062"/>
            </w:tabs>
            <w:rPr>
              <w:rFonts w:eastAsiaTheme="minorEastAsia"/>
              <w:noProof/>
              <w:kern w:val="2"/>
              <w:lang w:eastAsia="fr-FR"/>
              <w14:ligatures w14:val="standardContextual"/>
            </w:rPr>
          </w:pPr>
          <w:hyperlink w:anchor="_Toc219577664" w:history="1">
            <w:r w:rsidRPr="004D1796">
              <w:rPr>
                <w:rStyle w:val="Lienhypertexte"/>
                <w:noProof/>
                <w:lang w:val="en-GB"/>
              </w:rPr>
              <w:t>b)</w:t>
            </w:r>
            <w:r>
              <w:rPr>
                <w:rFonts w:eastAsiaTheme="minorEastAsia"/>
                <w:noProof/>
                <w:kern w:val="2"/>
                <w:lang w:eastAsia="fr-FR"/>
                <w14:ligatures w14:val="standardContextual"/>
              </w:rPr>
              <w:tab/>
            </w:r>
            <w:r w:rsidRPr="004D1796">
              <w:rPr>
                <w:rStyle w:val="Lienhypertexte"/>
                <w:noProof/>
                <w:lang w:val="en-GB"/>
              </w:rPr>
              <w:t>Output Analysis</w:t>
            </w:r>
            <w:r>
              <w:rPr>
                <w:noProof/>
                <w:webHidden/>
              </w:rPr>
              <w:tab/>
            </w:r>
            <w:r>
              <w:rPr>
                <w:noProof/>
                <w:webHidden/>
              </w:rPr>
              <w:fldChar w:fldCharType="begin"/>
            </w:r>
            <w:r>
              <w:rPr>
                <w:noProof/>
                <w:webHidden/>
              </w:rPr>
              <w:instrText xml:space="preserve"> PAGEREF _Toc219577664 \h </w:instrText>
            </w:r>
            <w:r>
              <w:rPr>
                <w:noProof/>
                <w:webHidden/>
              </w:rPr>
            </w:r>
            <w:r>
              <w:rPr>
                <w:noProof/>
                <w:webHidden/>
              </w:rPr>
              <w:fldChar w:fldCharType="separate"/>
            </w:r>
            <w:r>
              <w:rPr>
                <w:noProof/>
                <w:webHidden/>
              </w:rPr>
              <w:t>5</w:t>
            </w:r>
            <w:r>
              <w:rPr>
                <w:noProof/>
                <w:webHidden/>
              </w:rPr>
              <w:fldChar w:fldCharType="end"/>
            </w:r>
          </w:hyperlink>
        </w:p>
        <w:p w14:paraId="430B5653" w14:textId="0732C067" w:rsidR="00E33101" w:rsidRDefault="00E33101">
          <w:pPr>
            <w:pStyle w:val="TM3"/>
            <w:tabs>
              <w:tab w:val="left" w:pos="960"/>
              <w:tab w:val="right" w:leader="dot" w:pos="9062"/>
            </w:tabs>
            <w:rPr>
              <w:rFonts w:eastAsiaTheme="minorEastAsia"/>
              <w:noProof/>
              <w:kern w:val="2"/>
              <w:lang w:eastAsia="fr-FR"/>
              <w14:ligatures w14:val="standardContextual"/>
            </w:rPr>
          </w:pPr>
          <w:hyperlink w:anchor="_Toc219577665" w:history="1">
            <w:r w:rsidRPr="004D1796">
              <w:rPr>
                <w:rStyle w:val="Lienhypertexte"/>
                <w:noProof/>
                <w:lang w:val="en-GB"/>
              </w:rPr>
              <w:t>c)</w:t>
            </w:r>
            <w:r>
              <w:rPr>
                <w:rFonts w:eastAsiaTheme="minorEastAsia"/>
                <w:noProof/>
                <w:kern w:val="2"/>
                <w:lang w:eastAsia="fr-FR"/>
                <w14:ligatures w14:val="standardContextual"/>
              </w:rPr>
              <w:tab/>
            </w:r>
            <w:r w:rsidRPr="004D1796">
              <w:rPr>
                <w:rStyle w:val="Lienhypertexte"/>
                <w:noProof/>
                <w:lang w:val="en-GB"/>
              </w:rPr>
              <w:t>Why Use Three XAI Methods ?</w:t>
            </w:r>
            <w:r>
              <w:rPr>
                <w:noProof/>
                <w:webHidden/>
              </w:rPr>
              <w:tab/>
            </w:r>
            <w:r>
              <w:rPr>
                <w:noProof/>
                <w:webHidden/>
              </w:rPr>
              <w:fldChar w:fldCharType="begin"/>
            </w:r>
            <w:r>
              <w:rPr>
                <w:noProof/>
                <w:webHidden/>
              </w:rPr>
              <w:instrText xml:space="preserve"> PAGEREF _Toc219577665 \h </w:instrText>
            </w:r>
            <w:r>
              <w:rPr>
                <w:noProof/>
                <w:webHidden/>
              </w:rPr>
            </w:r>
            <w:r>
              <w:rPr>
                <w:noProof/>
                <w:webHidden/>
              </w:rPr>
              <w:fldChar w:fldCharType="separate"/>
            </w:r>
            <w:r>
              <w:rPr>
                <w:noProof/>
                <w:webHidden/>
              </w:rPr>
              <w:t>5</w:t>
            </w:r>
            <w:r>
              <w:rPr>
                <w:noProof/>
                <w:webHidden/>
              </w:rPr>
              <w:fldChar w:fldCharType="end"/>
            </w:r>
          </w:hyperlink>
        </w:p>
        <w:p w14:paraId="24FB8140" w14:textId="7F4305EA" w:rsidR="00E33101" w:rsidRDefault="00E33101">
          <w:pPr>
            <w:pStyle w:val="TM2"/>
            <w:tabs>
              <w:tab w:val="left" w:pos="960"/>
              <w:tab w:val="right" w:leader="dot" w:pos="9062"/>
            </w:tabs>
            <w:rPr>
              <w:rFonts w:eastAsiaTheme="minorEastAsia"/>
              <w:noProof/>
              <w:kern w:val="2"/>
              <w:lang w:eastAsia="fr-FR"/>
              <w14:ligatures w14:val="standardContextual"/>
            </w:rPr>
          </w:pPr>
          <w:hyperlink w:anchor="_Toc219577666" w:history="1">
            <w:r w:rsidRPr="004D1796">
              <w:rPr>
                <w:rStyle w:val="Lienhypertexte"/>
                <w:noProof/>
                <w:lang w:val="en-GB"/>
              </w:rPr>
              <w:t>VII.</w:t>
            </w:r>
            <w:r>
              <w:rPr>
                <w:rFonts w:eastAsiaTheme="minorEastAsia"/>
                <w:noProof/>
                <w:kern w:val="2"/>
                <w:lang w:eastAsia="fr-FR"/>
                <w14:ligatures w14:val="standardContextual"/>
              </w:rPr>
              <w:tab/>
            </w:r>
            <w:r w:rsidRPr="004D1796">
              <w:rPr>
                <w:rStyle w:val="Lienhypertexte"/>
                <w:noProof/>
                <w:lang w:val="en-GB"/>
              </w:rPr>
              <w:t>Frontend Implementation</w:t>
            </w:r>
            <w:r>
              <w:rPr>
                <w:noProof/>
                <w:webHidden/>
              </w:rPr>
              <w:tab/>
            </w:r>
            <w:r>
              <w:rPr>
                <w:noProof/>
                <w:webHidden/>
              </w:rPr>
              <w:fldChar w:fldCharType="begin"/>
            </w:r>
            <w:r>
              <w:rPr>
                <w:noProof/>
                <w:webHidden/>
              </w:rPr>
              <w:instrText xml:space="preserve"> PAGEREF _Toc219577666 \h </w:instrText>
            </w:r>
            <w:r>
              <w:rPr>
                <w:noProof/>
                <w:webHidden/>
              </w:rPr>
            </w:r>
            <w:r>
              <w:rPr>
                <w:noProof/>
                <w:webHidden/>
              </w:rPr>
              <w:fldChar w:fldCharType="separate"/>
            </w:r>
            <w:r>
              <w:rPr>
                <w:noProof/>
                <w:webHidden/>
              </w:rPr>
              <w:t>6</w:t>
            </w:r>
            <w:r>
              <w:rPr>
                <w:noProof/>
                <w:webHidden/>
              </w:rPr>
              <w:fldChar w:fldCharType="end"/>
            </w:r>
          </w:hyperlink>
        </w:p>
        <w:p w14:paraId="5F9A3895" w14:textId="3C8CA3F4" w:rsidR="00E33101" w:rsidRDefault="00E33101">
          <w:pPr>
            <w:pStyle w:val="TM2"/>
            <w:tabs>
              <w:tab w:val="left" w:pos="960"/>
              <w:tab w:val="right" w:leader="dot" w:pos="9062"/>
            </w:tabs>
            <w:rPr>
              <w:rFonts w:eastAsiaTheme="minorEastAsia"/>
              <w:noProof/>
              <w:kern w:val="2"/>
              <w:lang w:eastAsia="fr-FR"/>
              <w14:ligatures w14:val="standardContextual"/>
            </w:rPr>
          </w:pPr>
          <w:hyperlink w:anchor="_Toc219577667" w:history="1">
            <w:r w:rsidRPr="004D1796">
              <w:rPr>
                <w:rStyle w:val="Lienhypertexte"/>
                <w:noProof/>
                <w:lang w:val="en-GB"/>
              </w:rPr>
              <w:t>VIII.</w:t>
            </w:r>
            <w:r>
              <w:rPr>
                <w:rFonts w:eastAsiaTheme="minorEastAsia"/>
                <w:noProof/>
                <w:kern w:val="2"/>
                <w:lang w:eastAsia="fr-FR"/>
                <w14:ligatures w14:val="standardContextual"/>
              </w:rPr>
              <w:tab/>
            </w:r>
            <w:r w:rsidRPr="004D1796">
              <w:rPr>
                <w:rStyle w:val="Lienhypertexte"/>
                <w:noProof/>
                <w:lang w:val="en-GB"/>
              </w:rPr>
              <w:t>Conclusion</w:t>
            </w:r>
            <w:r>
              <w:rPr>
                <w:noProof/>
                <w:webHidden/>
              </w:rPr>
              <w:tab/>
            </w:r>
            <w:r>
              <w:rPr>
                <w:noProof/>
                <w:webHidden/>
              </w:rPr>
              <w:fldChar w:fldCharType="begin"/>
            </w:r>
            <w:r>
              <w:rPr>
                <w:noProof/>
                <w:webHidden/>
              </w:rPr>
              <w:instrText xml:space="preserve"> PAGEREF _Toc219577667 \h </w:instrText>
            </w:r>
            <w:r>
              <w:rPr>
                <w:noProof/>
                <w:webHidden/>
              </w:rPr>
            </w:r>
            <w:r>
              <w:rPr>
                <w:noProof/>
                <w:webHidden/>
              </w:rPr>
              <w:fldChar w:fldCharType="separate"/>
            </w:r>
            <w:r>
              <w:rPr>
                <w:noProof/>
                <w:webHidden/>
              </w:rPr>
              <w:t>7</w:t>
            </w:r>
            <w:r>
              <w:rPr>
                <w:noProof/>
                <w:webHidden/>
              </w:rPr>
              <w:fldChar w:fldCharType="end"/>
            </w:r>
          </w:hyperlink>
        </w:p>
        <w:p w14:paraId="18C378C4" w14:textId="3A799F25" w:rsidR="007003ED" w:rsidRDefault="007003ED">
          <w:r>
            <w:rPr>
              <w:b/>
              <w:bCs/>
            </w:rPr>
            <w:fldChar w:fldCharType="end"/>
          </w:r>
        </w:p>
      </w:sdtContent>
    </w:sdt>
    <w:p w14:paraId="5CD0B448" w14:textId="77777777" w:rsidR="007003ED" w:rsidRPr="00295060" w:rsidRDefault="007003ED" w:rsidP="00A72C10"/>
    <w:p w14:paraId="33E1174B" w14:textId="77777777" w:rsidR="00A72C10" w:rsidRPr="00295060" w:rsidRDefault="00A72C10" w:rsidP="00A72C10"/>
    <w:p w14:paraId="5D47748E" w14:textId="77777777" w:rsidR="00A72C10" w:rsidRPr="00295060" w:rsidRDefault="00A72C10" w:rsidP="00A72C10"/>
    <w:p w14:paraId="76ABFCB8" w14:textId="77777777" w:rsidR="00A72C10" w:rsidRDefault="00A72C10" w:rsidP="00A72C10"/>
    <w:p w14:paraId="6511D677" w14:textId="77777777" w:rsidR="00A72C10" w:rsidRDefault="00A72C10" w:rsidP="00A72C10"/>
    <w:p w14:paraId="357B62B3" w14:textId="77777777" w:rsidR="00A72C10" w:rsidRDefault="00A72C10" w:rsidP="00A72C10"/>
    <w:p w14:paraId="20CE6C0E" w14:textId="77777777" w:rsidR="003D28C5" w:rsidRDefault="003D28C5" w:rsidP="00A72C10"/>
    <w:p w14:paraId="458DBF39" w14:textId="4BADF288" w:rsidR="001A60BC" w:rsidRDefault="00870A32" w:rsidP="007003ED">
      <w:pPr>
        <w:pStyle w:val="Titre2"/>
        <w:numPr>
          <w:ilvl w:val="0"/>
          <w:numId w:val="14"/>
        </w:numPr>
      </w:pPr>
      <w:bookmarkStart w:id="2" w:name="_Toc219577645"/>
      <w:r>
        <w:lastRenderedPageBreak/>
        <w:t>Introduction</w:t>
      </w:r>
      <w:bookmarkEnd w:id="2"/>
    </w:p>
    <w:p w14:paraId="74E49972" w14:textId="380325BF" w:rsidR="003464E4" w:rsidRPr="003464E4" w:rsidRDefault="003464E4" w:rsidP="00870A32">
      <w:pPr>
        <w:pStyle w:val="Titre3"/>
        <w:numPr>
          <w:ilvl w:val="0"/>
          <w:numId w:val="7"/>
        </w:numPr>
        <w:rPr>
          <w:lang w:val="en-GB"/>
        </w:rPr>
      </w:pPr>
      <w:bookmarkStart w:id="3" w:name="_Toc219577646"/>
      <w:r w:rsidRPr="003464E4">
        <w:rPr>
          <w:lang w:val="en-GB"/>
        </w:rPr>
        <w:t>Context and Motivation</w:t>
      </w:r>
      <w:bookmarkEnd w:id="3"/>
    </w:p>
    <w:p w14:paraId="20B585E5" w14:textId="48D0026B" w:rsidR="003464E4" w:rsidRPr="00B4730D" w:rsidRDefault="003464E4" w:rsidP="00011284">
      <w:pPr>
        <w:jc w:val="both"/>
        <w:rPr>
          <w:lang w:val="en-GB"/>
        </w:rPr>
      </w:pPr>
      <w:r w:rsidRPr="003464E4">
        <w:rPr>
          <w:lang w:val="en-GB"/>
        </w:rPr>
        <w:t>Deep learning models increasingly power critical applications</w:t>
      </w:r>
      <w:r>
        <w:rPr>
          <w:lang w:val="en-GB"/>
        </w:rPr>
        <w:t xml:space="preserve">, </w:t>
      </w:r>
      <w:r w:rsidRPr="003464E4">
        <w:rPr>
          <w:lang w:val="en-GB"/>
        </w:rPr>
        <w:t>from medical diagnosis to media authenticity verification</w:t>
      </w:r>
      <w:r>
        <w:rPr>
          <w:lang w:val="en-GB"/>
        </w:rPr>
        <w:t xml:space="preserve">, </w:t>
      </w:r>
      <w:r w:rsidRPr="003464E4">
        <w:rPr>
          <w:lang w:val="en-GB"/>
        </w:rPr>
        <w:t>yet their decision-making processes remain</w:t>
      </w:r>
      <w:r>
        <w:rPr>
          <w:lang w:val="en-GB"/>
        </w:rPr>
        <w:t xml:space="preserve"> by definition</w:t>
      </w:r>
      <w:r w:rsidRPr="003464E4">
        <w:rPr>
          <w:lang w:val="en-GB"/>
        </w:rPr>
        <w:t xml:space="preserve"> opaque. Explainable AI</w:t>
      </w:r>
      <w:r>
        <w:rPr>
          <w:lang w:val="en-GB"/>
        </w:rPr>
        <w:t xml:space="preserve"> (XAI)</w:t>
      </w:r>
      <w:r w:rsidRPr="003464E4">
        <w:rPr>
          <w:lang w:val="en-GB"/>
        </w:rPr>
        <w:t xml:space="preserve"> </w:t>
      </w:r>
      <w:r w:rsidR="005D5838">
        <w:rPr>
          <w:lang w:val="en-GB"/>
        </w:rPr>
        <w:t>tries</w:t>
      </w:r>
      <w:r>
        <w:rPr>
          <w:lang w:val="en-GB"/>
        </w:rPr>
        <w:t xml:space="preserve"> to </w:t>
      </w:r>
      <w:r w:rsidRPr="003464E4">
        <w:rPr>
          <w:lang w:val="en-GB"/>
        </w:rPr>
        <w:t xml:space="preserve">address this </w:t>
      </w:r>
      <w:r>
        <w:rPr>
          <w:lang w:val="en-GB"/>
        </w:rPr>
        <w:t>difficulty</w:t>
      </w:r>
      <w:r w:rsidRPr="003464E4">
        <w:rPr>
          <w:lang w:val="en-GB"/>
        </w:rPr>
        <w:t xml:space="preserve"> by visualizing which features drive predictions, enabling domain experts to validate and trust model decisions. However, existing XAI implementations typically remain isolated: bound to specific data </w:t>
      </w:r>
      <w:r w:rsidRPr="00B4730D">
        <w:rPr>
          <w:lang w:val="en-GB"/>
        </w:rPr>
        <w:t>modalities, limited to single explanation methods, etc…</w:t>
      </w:r>
    </w:p>
    <w:p w14:paraId="0D03DC62" w14:textId="77777777" w:rsidR="003464E4" w:rsidRPr="00B4730D" w:rsidRDefault="003464E4" w:rsidP="00011284">
      <w:pPr>
        <w:jc w:val="both"/>
        <w:rPr>
          <w:lang w:val="en-GB"/>
        </w:rPr>
      </w:pPr>
    </w:p>
    <w:p w14:paraId="6EDE5E82" w14:textId="4FDFF2C3" w:rsidR="003464E4" w:rsidRDefault="003464E4" w:rsidP="00011284">
      <w:pPr>
        <w:jc w:val="both"/>
        <w:rPr>
          <w:lang w:val="en-GB"/>
        </w:rPr>
      </w:pPr>
      <w:r w:rsidRPr="00B4730D">
        <w:rPr>
          <w:lang w:val="en-GB"/>
        </w:rPr>
        <w:t xml:space="preserve">To show that it some XAI techniques are </w:t>
      </w:r>
      <w:r w:rsidR="00083513">
        <w:rPr>
          <w:lang w:val="en-GB"/>
        </w:rPr>
        <w:t xml:space="preserve">adaptable and </w:t>
      </w:r>
      <w:r w:rsidRPr="00B4730D">
        <w:rPr>
          <w:lang w:val="en-GB"/>
        </w:rPr>
        <w:t xml:space="preserve">scalable, this project </w:t>
      </w:r>
      <w:r w:rsidR="00B4730D">
        <w:rPr>
          <w:lang w:val="en-GB"/>
        </w:rPr>
        <w:t>tries</w:t>
      </w:r>
      <w:r w:rsidRPr="00B4730D">
        <w:rPr>
          <w:lang w:val="en-GB"/>
        </w:rPr>
        <w:t xml:space="preserve"> to unif</w:t>
      </w:r>
      <w:r w:rsidR="00B4730D">
        <w:rPr>
          <w:lang w:val="en-GB"/>
        </w:rPr>
        <w:t>y</w:t>
      </w:r>
      <w:r w:rsidRPr="00B4730D">
        <w:rPr>
          <w:lang w:val="en-GB"/>
        </w:rPr>
        <w:t xml:space="preserve"> two distinct classification systems into a single XAI platform. The first component, deepfake audio detection trained on the Fake-or-Real dataset, was provided as a two-year-old Streamlit implementation. The second component, lung cancer detection from chest X-rays</w:t>
      </w:r>
      <w:r w:rsidR="00B4730D">
        <w:rPr>
          <w:lang w:val="en-GB"/>
        </w:rPr>
        <w:t xml:space="preserve">, </w:t>
      </w:r>
      <w:r w:rsidRPr="00B4730D">
        <w:rPr>
          <w:lang w:val="en-GB"/>
        </w:rPr>
        <w:t xml:space="preserve">was developed entirely from scratch for this project. Both systems required </w:t>
      </w:r>
      <w:r w:rsidR="00AC068F" w:rsidRPr="00B4730D">
        <w:rPr>
          <w:lang w:val="en-GB"/>
        </w:rPr>
        <w:t>some</w:t>
      </w:r>
      <w:r w:rsidRPr="00B4730D">
        <w:rPr>
          <w:lang w:val="en-GB"/>
        </w:rPr>
        <w:t xml:space="preserve"> architectural refactoring and XAI enhancement to enable unified deployment.</w:t>
      </w:r>
    </w:p>
    <w:p w14:paraId="4C6DE7A0" w14:textId="77777777" w:rsidR="00E84986" w:rsidRPr="00B4730D" w:rsidRDefault="00E84986" w:rsidP="00011284">
      <w:pPr>
        <w:jc w:val="both"/>
        <w:rPr>
          <w:lang w:val="en-GB"/>
        </w:rPr>
      </w:pPr>
    </w:p>
    <w:p w14:paraId="2D80EBF8" w14:textId="77777777" w:rsidR="00AC068F" w:rsidRPr="003464E4" w:rsidRDefault="00AC068F" w:rsidP="00011284">
      <w:pPr>
        <w:jc w:val="both"/>
        <w:rPr>
          <w:lang w:val="en-GB"/>
        </w:rPr>
      </w:pPr>
    </w:p>
    <w:p w14:paraId="75F3A051" w14:textId="34AADF04" w:rsidR="00AC068F" w:rsidRPr="00AC068F" w:rsidRDefault="003464E4" w:rsidP="00870A32">
      <w:pPr>
        <w:pStyle w:val="Titre3"/>
        <w:numPr>
          <w:ilvl w:val="0"/>
          <w:numId w:val="7"/>
        </w:numPr>
        <w:rPr>
          <w:lang w:val="en-GB"/>
        </w:rPr>
      </w:pPr>
      <w:bookmarkStart w:id="4" w:name="_Toc219577647"/>
      <w:r w:rsidRPr="00AC068F">
        <w:rPr>
          <w:lang w:val="en-GB"/>
        </w:rPr>
        <w:t>Project Objectives</w:t>
      </w:r>
      <w:bookmarkEnd w:id="4"/>
    </w:p>
    <w:p w14:paraId="4C15F83E" w14:textId="011022F7" w:rsidR="00AC068F" w:rsidRPr="003464E4" w:rsidRDefault="003464E4" w:rsidP="00CC0297">
      <w:pPr>
        <w:spacing w:after="240"/>
        <w:jc w:val="both"/>
        <w:rPr>
          <w:lang w:val="en-GB"/>
        </w:rPr>
      </w:pPr>
      <w:r w:rsidRPr="003464E4">
        <w:rPr>
          <w:lang w:val="en-GB"/>
        </w:rPr>
        <w:t>Following the project requirements, this work delivers a unified platform with the following capabilities:</w:t>
      </w:r>
    </w:p>
    <w:p w14:paraId="35FE0C0C" w14:textId="631A15C6" w:rsidR="00AC068F" w:rsidRPr="00AC068F" w:rsidRDefault="00AC068F" w:rsidP="00CC0297">
      <w:pPr>
        <w:spacing w:after="240"/>
        <w:jc w:val="both"/>
        <w:rPr>
          <w:lang w:val="en-GB"/>
        </w:rPr>
      </w:pPr>
      <w:r>
        <w:rPr>
          <w:b/>
          <w:bCs/>
          <w:lang w:val="en-GB"/>
        </w:rPr>
        <w:t xml:space="preserve">- </w:t>
      </w:r>
      <w:r w:rsidR="003464E4" w:rsidRPr="00AC068F">
        <w:rPr>
          <w:b/>
          <w:bCs/>
          <w:lang w:val="en-GB"/>
        </w:rPr>
        <w:t>Multi-modal input processing</w:t>
      </w:r>
      <w:r w:rsidR="003464E4" w:rsidRPr="00AC068F">
        <w:rPr>
          <w:lang w:val="en-GB"/>
        </w:rPr>
        <w:t>: Audio (.wav) and medical image support through drag-and-drop interface</w:t>
      </w:r>
      <w:r>
        <w:rPr>
          <w:lang w:val="en-GB"/>
        </w:rPr>
        <w:t>.</w:t>
      </w:r>
    </w:p>
    <w:p w14:paraId="66AC0A6F" w14:textId="6A019DD1" w:rsidR="007F40F3" w:rsidRPr="003464E4" w:rsidRDefault="00AC068F" w:rsidP="00CC0297">
      <w:pPr>
        <w:spacing w:after="240"/>
        <w:jc w:val="both"/>
        <w:rPr>
          <w:lang w:val="en-GB"/>
        </w:rPr>
      </w:pPr>
      <w:r>
        <w:rPr>
          <w:b/>
          <w:bCs/>
          <w:lang w:val="en-GB"/>
        </w:rPr>
        <w:t xml:space="preserve">- </w:t>
      </w:r>
      <w:r w:rsidR="003464E4" w:rsidRPr="003464E4">
        <w:rPr>
          <w:b/>
          <w:bCs/>
          <w:lang w:val="en-GB"/>
        </w:rPr>
        <w:t>Multiple model integration</w:t>
      </w:r>
      <w:r w:rsidR="003464E4" w:rsidRPr="003464E4">
        <w:rPr>
          <w:lang w:val="en-GB"/>
        </w:rPr>
        <w:t>: Classification models for both deepfake detection</w:t>
      </w:r>
      <w:r>
        <w:rPr>
          <w:lang w:val="en-GB"/>
        </w:rPr>
        <w:t xml:space="preserve">, </w:t>
      </w:r>
      <w:r w:rsidR="003464E4" w:rsidRPr="003464E4">
        <w:rPr>
          <w:lang w:val="en-GB"/>
        </w:rPr>
        <w:t>refactored from provided repository and lung cancer detection</w:t>
      </w:r>
      <w:r>
        <w:rPr>
          <w:lang w:val="en-GB"/>
        </w:rPr>
        <w:t xml:space="preserve">, </w:t>
      </w:r>
      <w:r w:rsidR="003464E4" w:rsidRPr="003464E4">
        <w:rPr>
          <w:lang w:val="en-GB"/>
        </w:rPr>
        <w:t xml:space="preserve">developed from scratch, </w:t>
      </w:r>
      <w:r>
        <w:rPr>
          <w:lang w:val="en-GB"/>
        </w:rPr>
        <w:t xml:space="preserve">adapted to produce a common output format to efficiently connect to the XAI </w:t>
      </w:r>
      <w:r w:rsidR="003464E4" w:rsidRPr="003464E4">
        <w:rPr>
          <w:lang w:val="en-GB"/>
        </w:rPr>
        <w:t>interface.</w:t>
      </w:r>
    </w:p>
    <w:p w14:paraId="4B89CAD2" w14:textId="43B39112" w:rsidR="00C71F1F" w:rsidRPr="003464E4" w:rsidRDefault="00AC068F" w:rsidP="00CC0297">
      <w:pPr>
        <w:spacing w:after="240"/>
        <w:jc w:val="both"/>
        <w:rPr>
          <w:lang w:val="en-GB"/>
        </w:rPr>
      </w:pPr>
      <w:r>
        <w:rPr>
          <w:b/>
          <w:bCs/>
          <w:lang w:val="en-GB"/>
        </w:rPr>
        <w:t xml:space="preserve">- </w:t>
      </w:r>
      <w:r w:rsidR="003464E4" w:rsidRPr="003464E4">
        <w:rPr>
          <w:b/>
          <w:bCs/>
          <w:lang w:val="en-GB"/>
        </w:rPr>
        <w:t>Comprehensive XAI implementation</w:t>
      </w:r>
      <w:r w:rsidR="003464E4" w:rsidRPr="003464E4">
        <w:rPr>
          <w:lang w:val="en-GB"/>
        </w:rPr>
        <w:t xml:space="preserve">: Integration of three explainability </w:t>
      </w:r>
      <w:r w:rsidR="0003702E" w:rsidRPr="003464E4">
        <w:rPr>
          <w:lang w:val="en-GB"/>
        </w:rPr>
        <w:t>methods</w:t>
      </w:r>
      <w:r w:rsidR="0003702E">
        <w:rPr>
          <w:lang w:val="en-GB"/>
        </w:rPr>
        <w:t xml:space="preserve">: </w:t>
      </w:r>
      <w:r w:rsidR="003464E4" w:rsidRPr="003464E4">
        <w:rPr>
          <w:lang w:val="en-GB"/>
        </w:rPr>
        <w:t>Grad-CAM, LIME and SHAP.</w:t>
      </w:r>
    </w:p>
    <w:p w14:paraId="5C74F145" w14:textId="0160D3EE" w:rsidR="003464E4" w:rsidRDefault="00AC068F" w:rsidP="00011284">
      <w:pPr>
        <w:jc w:val="both"/>
        <w:rPr>
          <w:lang w:val="en-GB"/>
        </w:rPr>
      </w:pPr>
      <w:r>
        <w:rPr>
          <w:b/>
          <w:bCs/>
          <w:lang w:val="en-GB"/>
        </w:rPr>
        <w:t xml:space="preserve">- </w:t>
      </w:r>
      <w:r w:rsidR="003464E4" w:rsidRPr="003464E4">
        <w:rPr>
          <w:b/>
          <w:bCs/>
          <w:lang w:val="en-GB"/>
        </w:rPr>
        <w:t>Production-ready architecture</w:t>
      </w:r>
      <w:r w:rsidR="003464E4" w:rsidRPr="003464E4">
        <w:rPr>
          <w:lang w:val="en-GB"/>
        </w:rPr>
        <w:t>: Complete refactoring from monolithic Streamlit to modular microservices, containerization with Docker and orchestrated deployment for reproducibility</w:t>
      </w:r>
      <w:r w:rsidR="00C71F1F">
        <w:rPr>
          <w:lang w:val="en-GB"/>
        </w:rPr>
        <w:t>, with the step-by-step method precisely defined within the Readme</w:t>
      </w:r>
      <w:r w:rsidR="00011284">
        <w:rPr>
          <w:lang w:val="en-GB"/>
        </w:rPr>
        <w:t xml:space="preserve"> of the project</w:t>
      </w:r>
      <w:r w:rsidR="003464E4" w:rsidRPr="003464E4">
        <w:rPr>
          <w:lang w:val="en-GB"/>
        </w:rPr>
        <w:t>.</w:t>
      </w:r>
    </w:p>
    <w:p w14:paraId="25D36E95" w14:textId="77777777" w:rsidR="00011284" w:rsidRPr="003464E4" w:rsidRDefault="00011284" w:rsidP="00011284">
      <w:pPr>
        <w:jc w:val="both"/>
        <w:rPr>
          <w:lang w:val="en-GB"/>
        </w:rPr>
      </w:pPr>
    </w:p>
    <w:p w14:paraId="31245545" w14:textId="70A3626B" w:rsidR="001A60BC" w:rsidRDefault="003464E4" w:rsidP="00AC027E">
      <w:pPr>
        <w:jc w:val="both"/>
        <w:rPr>
          <w:lang w:val="en-GB"/>
        </w:rPr>
      </w:pPr>
      <w:r w:rsidRPr="003464E4">
        <w:rPr>
          <w:lang w:val="en-GB"/>
        </w:rPr>
        <w:t>The platform serves as both a functional classification tool and an educational instrument for understanding how different XAI approaches</w:t>
      </w:r>
      <w:r w:rsidR="00011284">
        <w:rPr>
          <w:lang w:val="en-GB"/>
        </w:rPr>
        <w:t xml:space="preserve">, </w:t>
      </w:r>
      <w:r w:rsidRPr="003464E4">
        <w:rPr>
          <w:lang w:val="en-GB"/>
        </w:rPr>
        <w:t>gradient analysis, perturbation sensitivity and coalitional game theory</w:t>
      </w:r>
      <w:r w:rsidR="00011284">
        <w:rPr>
          <w:lang w:val="en-GB"/>
        </w:rPr>
        <w:t xml:space="preserve">, </w:t>
      </w:r>
      <w:r w:rsidRPr="003464E4">
        <w:rPr>
          <w:lang w:val="en-GB"/>
        </w:rPr>
        <w:t>provid</w:t>
      </w:r>
      <w:r w:rsidR="001F7D36">
        <w:rPr>
          <w:lang w:val="en-GB"/>
        </w:rPr>
        <w:t>e</w:t>
      </w:r>
      <w:r w:rsidRPr="003464E4">
        <w:rPr>
          <w:lang w:val="en-GB"/>
        </w:rPr>
        <w:t xml:space="preserve"> distinct </w:t>
      </w:r>
      <w:r w:rsidR="00011284">
        <w:rPr>
          <w:lang w:val="en-GB"/>
        </w:rPr>
        <w:t>and</w:t>
      </w:r>
      <w:r w:rsidRPr="003464E4">
        <w:rPr>
          <w:lang w:val="en-GB"/>
        </w:rPr>
        <w:t xml:space="preserve"> complementary </w:t>
      </w:r>
      <w:r w:rsidR="001F7D36">
        <w:rPr>
          <w:lang w:val="en-GB"/>
        </w:rPr>
        <w:t>informations</w:t>
      </w:r>
      <w:r w:rsidRPr="003464E4">
        <w:rPr>
          <w:lang w:val="en-GB"/>
        </w:rPr>
        <w:t xml:space="preserve"> on neural network decision-making.</w:t>
      </w:r>
    </w:p>
    <w:p w14:paraId="1E84018E" w14:textId="77777777" w:rsidR="00011284" w:rsidRDefault="00011284" w:rsidP="003D28C5">
      <w:pPr>
        <w:rPr>
          <w:lang w:val="en-GB"/>
        </w:rPr>
      </w:pPr>
    </w:p>
    <w:p w14:paraId="46706AA8" w14:textId="39E43433" w:rsidR="006E0258" w:rsidRPr="006E0258" w:rsidRDefault="006E0258" w:rsidP="00AC027E">
      <w:pPr>
        <w:pStyle w:val="Titre2"/>
        <w:numPr>
          <w:ilvl w:val="0"/>
          <w:numId w:val="14"/>
        </w:numPr>
        <w:spacing w:before="0"/>
      </w:pPr>
      <w:bookmarkStart w:id="5" w:name="_Toc219577648"/>
      <w:r w:rsidRPr="006E0258">
        <w:lastRenderedPageBreak/>
        <w:t>Analysis of Original Repositories</w:t>
      </w:r>
      <w:bookmarkEnd w:id="5"/>
    </w:p>
    <w:p w14:paraId="0136142D" w14:textId="6B18F4C0" w:rsidR="006E0258" w:rsidRPr="008A616E" w:rsidRDefault="006E0258" w:rsidP="006E0258">
      <w:pPr>
        <w:pStyle w:val="Titre3"/>
        <w:numPr>
          <w:ilvl w:val="0"/>
          <w:numId w:val="8"/>
        </w:numPr>
        <w:rPr>
          <w:lang w:val="en-GB"/>
        </w:rPr>
      </w:pPr>
      <w:bookmarkStart w:id="6" w:name="_Toc219577649"/>
      <w:r w:rsidRPr="006E0258">
        <w:rPr>
          <w:lang w:val="en-GB"/>
        </w:rPr>
        <w:t>Deepfake Audio Detection Repository</w:t>
      </w:r>
      <w:bookmarkEnd w:id="6"/>
    </w:p>
    <w:p w14:paraId="69B64246" w14:textId="3EC4C996" w:rsidR="006E0258" w:rsidRPr="006E0258" w:rsidRDefault="006E0258" w:rsidP="008A616E">
      <w:pPr>
        <w:spacing w:after="240"/>
        <w:jc w:val="both"/>
        <w:rPr>
          <w:lang w:val="en-GB"/>
        </w:rPr>
      </w:pPr>
      <w:r w:rsidRPr="006E0258">
        <w:rPr>
          <w:lang w:val="en-GB"/>
        </w:rPr>
        <w:t>The provided deepfake audio detection system was developed in 2024 as a Streamlit web application for binary classification of audio files using the Fake-or-Real dataset. The implementation consisted of a monolithic script that coupled audio preprocessing, model inference and XAI visualization within a single namespace.</w:t>
      </w:r>
    </w:p>
    <w:p w14:paraId="3055D3CD" w14:textId="66922A5D" w:rsidR="006E0258" w:rsidRPr="006E0258" w:rsidRDefault="006E0258" w:rsidP="008A616E">
      <w:pPr>
        <w:spacing w:after="240"/>
        <w:jc w:val="both"/>
        <w:rPr>
          <w:lang w:val="en-GB"/>
        </w:rPr>
      </w:pPr>
      <w:r w:rsidRPr="006E0258">
        <w:rPr>
          <w:lang w:val="en-GB"/>
        </w:rPr>
        <w:t>The original codebase implemented two XAI methods: Grad-CAM and LIME. The architecture employed entirely procedural functions with no object-oriented design, hardcoded file paths and no separation between business logic and presentation layer.</w:t>
      </w:r>
    </w:p>
    <w:p w14:paraId="7C35A593" w14:textId="16FFA1FF" w:rsidR="006E0258" w:rsidRDefault="006E0258" w:rsidP="008A616E">
      <w:pPr>
        <w:jc w:val="both"/>
        <w:rPr>
          <w:lang w:val="en-GB"/>
        </w:rPr>
      </w:pPr>
      <w:r w:rsidRPr="006E0258">
        <w:rPr>
          <w:lang w:val="en-GB"/>
        </w:rPr>
        <w:t xml:space="preserve">The technical stack relied on TensorFlow 2.6.2 and </w:t>
      </w:r>
      <w:r w:rsidR="00633D24">
        <w:rPr>
          <w:lang w:val="en-GB"/>
        </w:rPr>
        <w:t>Python 3.9</w:t>
      </w:r>
      <w:r>
        <w:rPr>
          <w:lang w:val="en-GB"/>
        </w:rPr>
        <w:t xml:space="preserve">, </w:t>
      </w:r>
      <w:r w:rsidRPr="006E0258">
        <w:rPr>
          <w:lang w:val="en-GB"/>
        </w:rPr>
        <w:t>versions that present compatibility challenges with modern development environments. No containerization was provided, and the exact dependency specifications created version lock-in that complicates deployment on current systems.</w:t>
      </w:r>
    </w:p>
    <w:p w14:paraId="2850734A" w14:textId="77777777" w:rsidR="006E0258" w:rsidRPr="006E0258" w:rsidRDefault="006E0258" w:rsidP="006E0258">
      <w:pPr>
        <w:rPr>
          <w:lang w:val="en-GB"/>
        </w:rPr>
      </w:pPr>
    </w:p>
    <w:p w14:paraId="556A3578" w14:textId="11AC32C6" w:rsidR="006E0258" w:rsidRPr="008A616E" w:rsidRDefault="006E0258" w:rsidP="006E0258">
      <w:pPr>
        <w:pStyle w:val="Titre3"/>
        <w:numPr>
          <w:ilvl w:val="0"/>
          <w:numId w:val="8"/>
        </w:numPr>
        <w:rPr>
          <w:lang w:val="en-GB"/>
        </w:rPr>
      </w:pPr>
      <w:bookmarkStart w:id="7" w:name="_Toc219577650"/>
      <w:r w:rsidRPr="006E0258">
        <w:rPr>
          <w:lang w:val="en-GB"/>
        </w:rPr>
        <w:t>Lung Cancer Detection Repository</w:t>
      </w:r>
      <w:bookmarkEnd w:id="7"/>
    </w:p>
    <w:p w14:paraId="79FD757B" w14:textId="2AB8786C" w:rsidR="006E0258" w:rsidRPr="006E0258" w:rsidRDefault="006E0258" w:rsidP="008A616E">
      <w:pPr>
        <w:spacing w:after="240"/>
        <w:jc w:val="both"/>
        <w:rPr>
          <w:lang w:val="en-GB"/>
        </w:rPr>
      </w:pPr>
      <w:r w:rsidRPr="006E0258">
        <w:rPr>
          <w:lang w:val="en-GB"/>
        </w:rPr>
        <w:t xml:space="preserve">No existing </w:t>
      </w:r>
      <w:r>
        <w:rPr>
          <w:lang w:val="en-GB"/>
        </w:rPr>
        <w:t>code</w:t>
      </w:r>
      <w:r w:rsidRPr="006E0258">
        <w:rPr>
          <w:lang w:val="en-GB"/>
        </w:rPr>
        <w:t xml:space="preserve"> was provided </w:t>
      </w:r>
      <w:r>
        <w:rPr>
          <w:lang w:val="en-GB"/>
        </w:rPr>
        <w:t>within the</w:t>
      </w:r>
      <w:r w:rsidRPr="006E0258">
        <w:rPr>
          <w:lang w:val="en-GB"/>
        </w:rPr>
        <w:t xml:space="preserve"> lung cancer detection</w:t>
      </w:r>
      <w:r>
        <w:rPr>
          <w:lang w:val="en-GB"/>
        </w:rPr>
        <w:t xml:space="preserve"> repository</w:t>
      </w:r>
      <w:r w:rsidRPr="006E0258">
        <w:rPr>
          <w:lang w:val="en-GB"/>
        </w:rPr>
        <w:t>. This component was developed entirely from scratch</w:t>
      </w:r>
      <w:r>
        <w:rPr>
          <w:lang w:val="en-GB"/>
        </w:rPr>
        <w:t xml:space="preserve"> by ou</w:t>
      </w:r>
      <w:r w:rsidR="008A616E">
        <w:rPr>
          <w:lang w:val="en-GB"/>
        </w:rPr>
        <w:t>rr</w:t>
      </w:r>
      <w:r>
        <w:rPr>
          <w:lang w:val="en-GB"/>
        </w:rPr>
        <w:t xml:space="preserve"> team</w:t>
      </w:r>
      <w:r w:rsidRPr="006E0258">
        <w:rPr>
          <w:lang w:val="en-GB"/>
        </w:rPr>
        <w:t xml:space="preserve"> to demonstrate XAI cross-modal applicability. The pipeline was designed to mirror the deepfake system's structure: binary classification (cancer/no-cancer), standardized 224×224×3 input format and identical XAI method interfaces.</w:t>
      </w:r>
    </w:p>
    <w:p w14:paraId="17863700" w14:textId="13084701" w:rsidR="006E0258" w:rsidRDefault="006E0258" w:rsidP="008A616E">
      <w:pPr>
        <w:spacing w:after="240"/>
        <w:jc w:val="both"/>
        <w:rPr>
          <w:lang w:val="en-GB"/>
        </w:rPr>
      </w:pPr>
      <w:r w:rsidRPr="006E0258">
        <w:rPr>
          <w:lang w:val="en-GB"/>
        </w:rPr>
        <w:t xml:space="preserve">Implementation involved selecting appropriate chest X-ray datasets, adapting pretrained CNNs through transfer learning and implementing </w:t>
      </w:r>
      <w:r w:rsidR="00A26E2D">
        <w:rPr>
          <w:lang w:val="en-GB"/>
        </w:rPr>
        <w:t xml:space="preserve">precise </w:t>
      </w:r>
      <w:r w:rsidRPr="006E0258">
        <w:rPr>
          <w:lang w:val="en-GB"/>
        </w:rPr>
        <w:t xml:space="preserve">preprocessing </w:t>
      </w:r>
      <w:r w:rsidR="00A26E2D">
        <w:rPr>
          <w:lang w:val="en-GB"/>
        </w:rPr>
        <w:t xml:space="preserve">for this type of data, like </w:t>
      </w:r>
      <w:r w:rsidRPr="006E0258">
        <w:rPr>
          <w:lang w:val="en-GB"/>
        </w:rPr>
        <w:t>grayscale-to-RGB conversion</w:t>
      </w:r>
      <w:r w:rsidR="00A26E2D">
        <w:rPr>
          <w:lang w:val="en-GB"/>
        </w:rPr>
        <w:t xml:space="preserve"> or</w:t>
      </w:r>
      <w:r w:rsidRPr="006E0258">
        <w:rPr>
          <w:lang w:val="en-GB"/>
        </w:rPr>
        <w:t xml:space="preserve"> medical image normalization. </w:t>
      </w:r>
    </w:p>
    <w:p w14:paraId="39383FE8" w14:textId="77777777" w:rsidR="008A616E" w:rsidRPr="006E0258" w:rsidRDefault="008A616E" w:rsidP="008A616E">
      <w:pPr>
        <w:spacing w:after="240"/>
        <w:jc w:val="both"/>
        <w:rPr>
          <w:lang w:val="en-GB"/>
        </w:rPr>
      </w:pPr>
    </w:p>
    <w:p w14:paraId="20A63267" w14:textId="7CBC68A9" w:rsidR="006A3076" w:rsidRPr="008A616E" w:rsidRDefault="006E0258" w:rsidP="006E0258">
      <w:pPr>
        <w:pStyle w:val="Titre3"/>
        <w:numPr>
          <w:ilvl w:val="0"/>
          <w:numId w:val="8"/>
        </w:numPr>
        <w:rPr>
          <w:lang w:val="en-GB"/>
        </w:rPr>
      </w:pPr>
      <w:bookmarkStart w:id="8" w:name="_Toc219577651"/>
      <w:r w:rsidRPr="006E0258">
        <w:rPr>
          <w:lang w:val="en-GB"/>
        </w:rPr>
        <w:t>Key Limitations and Integration Challenges</w:t>
      </w:r>
      <w:bookmarkEnd w:id="8"/>
    </w:p>
    <w:p w14:paraId="210D0072" w14:textId="253C35C8" w:rsidR="006A3076" w:rsidRDefault="006A3076" w:rsidP="006A3076">
      <w:pPr>
        <w:rPr>
          <w:lang w:val="en-GB"/>
        </w:rPr>
      </w:pPr>
      <w:r w:rsidRPr="006A3076">
        <w:rPr>
          <w:lang w:val="en-GB"/>
        </w:rPr>
        <w:t xml:space="preserve">Both systems presented </w:t>
      </w:r>
      <w:r>
        <w:rPr>
          <w:lang w:val="en-GB"/>
        </w:rPr>
        <w:t>some</w:t>
      </w:r>
      <w:r w:rsidRPr="006A3076">
        <w:rPr>
          <w:lang w:val="en-GB"/>
        </w:rPr>
        <w:t xml:space="preserve"> obstacles necessitating </w:t>
      </w:r>
      <w:r>
        <w:rPr>
          <w:lang w:val="en-GB"/>
        </w:rPr>
        <w:t>some</w:t>
      </w:r>
      <w:r w:rsidRPr="006A3076">
        <w:rPr>
          <w:lang w:val="en-GB"/>
        </w:rPr>
        <w:t xml:space="preserve"> architectural </w:t>
      </w:r>
      <w:r w:rsidR="008A616E" w:rsidRPr="006A3076">
        <w:rPr>
          <w:lang w:val="en-GB"/>
        </w:rPr>
        <w:t>redesign</w:t>
      </w:r>
      <w:r w:rsidR="008A616E">
        <w:rPr>
          <w:lang w:val="en-GB"/>
        </w:rPr>
        <w:t>s:</w:t>
      </w:r>
      <w:r>
        <w:rPr>
          <w:lang w:val="en-GB"/>
        </w:rPr>
        <w:t xml:space="preserve"> </w:t>
      </w:r>
    </w:p>
    <w:p w14:paraId="1019E1FD" w14:textId="77777777" w:rsidR="006A3076" w:rsidRPr="006A3076" w:rsidRDefault="006A3076" w:rsidP="006A3076">
      <w:pPr>
        <w:rPr>
          <w:lang w:val="en-GB"/>
        </w:rPr>
      </w:pPr>
    </w:p>
    <w:p w14:paraId="0AD6DC4D" w14:textId="3FA5B6AE" w:rsidR="006A3076" w:rsidRPr="006A3076" w:rsidRDefault="006A3076" w:rsidP="006A3076">
      <w:pPr>
        <w:rPr>
          <w:lang w:val="en-GB"/>
        </w:rPr>
      </w:pPr>
      <w:r>
        <w:rPr>
          <w:b/>
          <w:bCs/>
          <w:lang w:val="en-GB"/>
        </w:rPr>
        <w:t xml:space="preserve">- </w:t>
      </w:r>
      <w:r w:rsidRPr="006A3076">
        <w:rPr>
          <w:b/>
          <w:bCs/>
          <w:lang w:val="en-GB"/>
        </w:rPr>
        <w:t xml:space="preserve">Version </w:t>
      </w:r>
      <w:r>
        <w:rPr>
          <w:b/>
          <w:bCs/>
          <w:lang w:val="en-GB"/>
        </w:rPr>
        <w:t>c</w:t>
      </w:r>
      <w:r w:rsidRPr="006A3076">
        <w:rPr>
          <w:b/>
          <w:bCs/>
          <w:lang w:val="en-GB"/>
        </w:rPr>
        <w:t>ompatibility:</w:t>
      </w:r>
      <w:r w:rsidRPr="006A3076">
        <w:rPr>
          <w:lang w:val="en-GB"/>
        </w:rPr>
        <w:t xml:space="preserve"> The deepfake repository's TensorFlow 2.6.2 dependency is incompatible with Python 3.10+, preventing execution on modern environments. Locked dependencies</w:t>
      </w:r>
      <w:r>
        <w:rPr>
          <w:lang w:val="en-GB"/>
        </w:rPr>
        <w:t xml:space="preserve"> </w:t>
      </w:r>
      <w:r w:rsidRPr="006A3076">
        <w:rPr>
          <w:lang w:val="en-GB"/>
        </w:rPr>
        <w:t>created deployment constraints. Without containerization, developers faced cryptic dependency conflicts during manual environment configuration.</w:t>
      </w:r>
    </w:p>
    <w:p w14:paraId="0FFFA26C" w14:textId="77777777" w:rsidR="005D5838" w:rsidRDefault="005D5838" w:rsidP="003D28C5">
      <w:pPr>
        <w:rPr>
          <w:lang w:val="en-GB"/>
        </w:rPr>
      </w:pPr>
    </w:p>
    <w:p w14:paraId="494EF9CD" w14:textId="75D2140C" w:rsidR="006A3076" w:rsidRPr="006A3076" w:rsidRDefault="006A3076" w:rsidP="006A3076">
      <w:pPr>
        <w:spacing w:after="240"/>
        <w:rPr>
          <w:lang w:val="en-GB"/>
        </w:rPr>
      </w:pPr>
      <w:r>
        <w:rPr>
          <w:b/>
          <w:bCs/>
          <w:lang w:val="en-GB"/>
        </w:rPr>
        <w:t xml:space="preserve">- </w:t>
      </w:r>
      <w:r w:rsidRPr="006A3076">
        <w:rPr>
          <w:b/>
          <w:bCs/>
          <w:lang w:val="en-GB"/>
        </w:rPr>
        <w:t xml:space="preserve">Unusable </w:t>
      </w:r>
      <w:r>
        <w:rPr>
          <w:b/>
          <w:bCs/>
          <w:lang w:val="en-GB"/>
        </w:rPr>
        <w:t>l</w:t>
      </w:r>
      <w:r w:rsidRPr="006A3076">
        <w:rPr>
          <w:b/>
          <w:bCs/>
          <w:lang w:val="en-GB"/>
        </w:rPr>
        <w:t xml:space="preserve">egacy </w:t>
      </w:r>
      <w:r>
        <w:rPr>
          <w:b/>
          <w:bCs/>
          <w:lang w:val="en-GB"/>
        </w:rPr>
        <w:t>c</w:t>
      </w:r>
      <w:r w:rsidRPr="006A3076">
        <w:rPr>
          <w:b/>
          <w:bCs/>
          <w:lang w:val="en-GB"/>
        </w:rPr>
        <w:t>odebase:</w:t>
      </w:r>
      <w:r w:rsidRPr="006A3076">
        <w:rPr>
          <w:lang w:val="en-GB"/>
        </w:rPr>
        <w:t xml:space="preserve"> The monolithic app.py featured hardcoded paths requiring manual directory setup. No error handling existed</w:t>
      </w:r>
      <w:r>
        <w:rPr>
          <w:lang w:val="en-GB"/>
        </w:rPr>
        <w:t xml:space="preserve"> and </w:t>
      </w:r>
      <w:r w:rsidRPr="006A3076">
        <w:rPr>
          <w:lang w:val="en-GB"/>
        </w:rPr>
        <w:t xml:space="preserve">incompatible uploads </w:t>
      </w:r>
      <w:r w:rsidRPr="006A3076">
        <w:rPr>
          <w:lang w:val="en-GB"/>
        </w:rPr>
        <w:lastRenderedPageBreak/>
        <w:t xml:space="preserve">caused silent failures. Minimal documentation beyond "run streamlit" forced </w:t>
      </w:r>
      <w:r>
        <w:rPr>
          <w:lang w:val="en-GB"/>
        </w:rPr>
        <w:t>us</w:t>
      </w:r>
      <w:r w:rsidRPr="006A3076">
        <w:rPr>
          <w:lang w:val="en-GB"/>
        </w:rPr>
        <w:t xml:space="preserve"> to reverse-engineer</w:t>
      </w:r>
      <w:r>
        <w:rPr>
          <w:lang w:val="en-GB"/>
        </w:rPr>
        <w:t xml:space="preserve"> the</w:t>
      </w:r>
      <w:r w:rsidRPr="006A3076">
        <w:rPr>
          <w:lang w:val="en-GB"/>
        </w:rPr>
        <w:t xml:space="preserve"> requirements. </w:t>
      </w:r>
    </w:p>
    <w:p w14:paraId="726AB076" w14:textId="35F73C91" w:rsidR="006A3076" w:rsidRPr="006A3076" w:rsidRDefault="006A3076" w:rsidP="006A3076">
      <w:pPr>
        <w:spacing w:after="240"/>
        <w:rPr>
          <w:lang w:val="en-GB"/>
        </w:rPr>
      </w:pPr>
      <w:r>
        <w:rPr>
          <w:b/>
          <w:bCs/>
          <w:lang w:val="en-GB"/>
        </w:rPr>
        <w:t xml:space="preserve">- </w:t>
      </w:r>
      <w:r w:rsidRPr="006A3076">
        <w:rPr>
          <w:b/>
          <w:bCs/>
          <w:lang w:val="en-GB"/>
        </w:rPr>
        <w:t>Non-</w:t>
      </w:r>
      <w:r>
        <w:rPr>
          <w:b/>
          <w:bCs/>
          <w:lang w:val="en-GB"/>
        </w:rPr>
        <w:t>s</w:t>
      </w:r>
      <w:r w:rsidRPr="006A3076">
        <w:rPr>
          <w:b/>
          <w:bCs/>
          <w:lang w:val="en-GB"/>
        </w:rPr>
        <w:t xml:space="preserve">tandardized </w:t>
      </w:r>
      <w:r>
        <w:rPr>
          <w:b/>
          <w:bCs/>
          <w:lang w:val="en-GB"/>
        </w:rPr>
        <w:t>o</w:t>
      </w:r>
      <w:r w:rsidRPr="006A3076">
        <w:rPr>
          <w:b/>
          <w:bCs/>
          <w:lang w:val="en-GB"/>
        </w:rPr>
        <w:t>utputs:</w:t>
      </w:r>
      <w:r w:rsidRPr="006A3076">
        <w:rPr>
          <w:lang w:val="en-GB"/>
        </w:rPr>
        <w:t xml:space="preserve"> The deepfake system returned raw numpy arrays while lung cancer models needed structured outputs with predictions, confidence scores,</w:t>
      </w:r>
      <w:r>
        <w:rPr>
          <w:lang w:val="en-GB"/>
        </w:rPr>
        <w:t xml:space="preserve"> etc</w:t>
      </w:r>
      <w:r w:rsidRPr="006A3076">
        <w:rPr>
          <w:lang w:val="en-GB"/>
        </w:rPr>
        <w:t>. XAI visualizations similarly diverged</w:t>
      </w:r>
      <w:r>
        <w:rPr>
          <w:lang w:val="en-GB"/>
        </w:rPr>
        <w:t xml:space="preserve">, </w:t>
      </w:r>
      <w:r w:rsidRPr="006A3076">
        <w:rPr>
          <w:lang w:val="en-GB"/>
        </w:rPr>
        <w:t>requiring common interfaces neither system anticipated.</w:t>
      </w:r>
    </w:p>
    <w:p w14:paraId="02008C1E" w14:textId="12882FFE" w:rsidR="006A3076" w:rsidRPr="006A3076" w:rsidRDefault="006A3076" w:rsidP="006A3076">
      <w:pPr>
        <w:spacing w:after="240"/>
        <w:rPr>
          <w:lang w:val="en-GB"/>
        </w:rPr>
      </w:pPr>
      <w:r>
        <w:rPr>
          <w:b/>
          <w:bCs/>
          <w:lang w:val="en-GB"/>
        </w:rPr>
        <w:t xml:space="preserve">- </w:t>
      </w:r>
      <w:r w:rsidRPr="006A3076">
        <w:rPr>
          <w:b/>
          <w:bCs/>
          <w:lang w:val="en-GB"/>
        </w:rPr>
        <w:t>Architectural Incompatibility:</w:t>
      </w:r>
      <w:r w:rsidRPr="006A3076">
        <w:rPr>
          <w:lang w:val="en-GB"/>
        </w:rPr>
        <w:t xml:space="preserve"> Streamlit's reactive model conflicts with RESTful design. No production infrastructure existed: no logging, input validation, health checks</w:t>
      </w:r>
      <w:r w:rsidR="003422B4">
        <w:rPr>
          <w:lang w:val="en-GB"/>
        </w:rPr>
        <w:t xml:space="preserve"> </w:t>
      </w:r>
      <w:r w:rsidRPr="006A3076">
        <w:rPr>
          <w:lang w:val="en-GB"/>
        </w:rPr>
        <w:t>or error handling.</w:t>
      </w:r>
    </w:p>
    <w:p w14:paraId="38B4128D" w14:textId="6B3E252B" w:rsidR="00EB65D2" w:rsidRDefault="006A3076" w:rsidP="006A3076">
      <w:pPr>
        <w:spacing w:after="240"/>
        <w:rPr>
          <w:lang w:val="en-GB"/>
        </w:rPr>
      </w:pPr>
      <w:r>
        <w:rPr>
          <w:lang w:val="en-GB"/>
        </w:rPr>
        <w:t xml:space="preserve">With </w:t>
      </w:r>
      <w:r w:rsidR="00EB65D2">
        <w:rPr>
          <w:lang w:val="en-GB"/>
        </w:rPr>
        <w:t>all these</w:t>
      </w:r>
      <w:r>
        <w:rPr>
          <w:lang w:val="en-GB"/>
        </w:rPr>
        <w:t xml:space="preserve"> limitations and challenges acknowledged, we choose to use a </w:t>
      </w:r>
      <w:r w:rsidR="00EB65D2">
        <w:rPr>
          <w:lang w:val="en-GB"/>
        </w:rPr>
        <w:t>container-oriented</w:t>
      </w:r>
      <w:r>
        <w:rPr>
          <w:lang w:val="en-GB"/>
        </w:rPr>
        <w:t xml:space="preserve"> solution for this project.</w:t>
      </w:r>
    </w:p>
    <w:p w14:paraId="04B70A78" w14:textId="1B80B9F7" w:rsidR="00300168" w:rsidRPr="00300168" w:rsidRDefault="00300168" w:rsidP="007003ED">
      <w:pPr>
        <w:pStyle w:val="Titre2"/>
        <w:numPr>
          <w:ilvl w:val="0"/>
          <w:numId w:val="14"/>
        </w:numPr>
        <w:rPr>
          <w:lang w:val="en-GB"/>
        </w:rPr>
      </w:pPr>
      <w:bookmarkStart w:id="9" w:name="_Toc219577652"/>
      <w:r w:rsidRPr="00870A32">
        <w:rPr>
          <w:lang w:val="en-GB"/>
        </w:rPr>
        <w:t>Deepfake Audio Detection Implementation</w:t>
      </w:r>
      <w:bookmarkEnd w:id="9"/>
    </w:p>
    <w:p w14:paraId="4C692DF4" w14:textId="7EE26E1C" w:rsidR="00300168" w:rsidRPr="00870A32" w:rsidRDefault="00300168" w:rsidP="00870A32">
      <w:pPr>
        <w:pStyle w:val="Titre3"/>
        <w:numPr>
          <w:ilvl w:val="0"/>
          <w:numId w:val="10"/>
        </w:numPr>
        <w:rPr>
          <w:b/>
          <w:bCs/>
          <w:lang w:val="en-GB"/>
        </w:rPr>
      </w:pPr>
      <w:bookmarkStart w:id="10" w:name="_Toc219577653"/>
      <w:r w:rsidRPr="00870A32">
        <w:rPr>
          <w:rStyle w:val="Titre3Car"/>
          <w:lang w:val="en-GB"/>
        </w:rPr>
        <w:t>Audio Preprocessing and Spectrogram Generation</w:t>
      </w:r>
      <w:bookmarkEnd w:id="10"/>
    </w:p>
    <w:p w14:paraId="7A14D8AE" w14:textId="7D0C7D59" w:rsidR="00300168" w:rsidRPr="00300168" w:rsidRDefault="00300168" w:rsidP="004276FD">
      <w:pPr>
        <w:spacing w:after="240"/>
        <w:jc w:val="both"/>
        <w:rPr>
          <w:lang w:val="en-GB"/>
        </w:rPr>
      </w:pPr>
      <w:r w:rsidRPr="00300168">
        <w:rPr>
          <w:lang w:val="en-GB"/>
        </w:rPr>
        <w:t xml:space="preserve">The deepfake detection pipeline transforms raw </w:t>
      </w:r>
      <w:r>
        <w:rPr>
          <w:lang w:val="en-GB"/>
        </w:rPr>
        <w:t>.wav</w:t>
      </w:r>
      <w:r w:rsidRPr="00300168">
        <w:rPr>
          <w:lang w:val="en-GB"/>
        </w:rPr>
        <w:t xml:space="preserve"> audio files into visual representations suitable for CNN classification through a multi-step preprocessing chain implemented in the AudioDetectorModel class.</w:t>
      </w:r>
    </w:p>
    <w:p w14:paraId="0CC992C2" w14:textId="71B6C986" w:rsidR="00300168" w:rsidRPr="00300168" w:rsidRDefault="00300168" w:rsidP="004276FD">
      <w:pPr>
        <w:spacing w:after="240"/>
        <w:jc w:val="both"/>
        <w:rPr>
          <w:lang w:val="en-GB"/>
        </w:rPr>
      </w:pPr>
      <w:r w:rsidRPr="00300168">
        <w:rPr>
          <w:lang w:val="en-GB"/>
        </w:rPr>
        <w:t>Input audio files are loaded using librosa's default configuration</w:t>
      </w:r>
      <w:r>
        <w:rPr>
          <w:lang w:val="en-GB"/>
        </w:rPr>
        <w:t xml:space="preserve">, </w:t>
      </w:r>
      <w:r w:rsidRPr="00300168">
        <w:rPr>
          <w:lang w:val="en-GB"/>
        </w:rPr>
        <w:t>which automatically resamples to 22050 Hz regardless of the original file's sampling rate. This standardization ensures consistent temporal resolution across diverse audio sources.</w:t>
      </w:r>
    </w:p>
    <w:p w14:paraId="2C0FE695" w14:textId="07F0E4E5" w:rsidR="00300168" w:rsidRPr="00300168" w:rsidRDefault="00300168" w:rsidP="004276FD">
      <w:pPr>
        <w:spacing w:after="240"/>
        <w:jc w:val="both"/>
        <w:rPr>
          <w:lang w:val="en-GB"/>
        </w:rPr>
      </w:pPr>
      <w:r w:rsidRPr="00300168">
        <w:rPr>
          <w:lang w:val="en-GB"/>
        </w:rPr>
        <w:t xml:space="preserve">The core transformation </w:t>
      </w:r>
      <w:r>
        <w:rPr>
          <w:lang w:val="en-GB"/>
        </w:rPr>
        <w:t xml:space="preserve">then </w:t>
      </w:r>
      <w:r w:rsidRPr="00300168">
        <w:rPr>
          <w:lang w:val="en-GB"/>
        </w:rPr>
        <w:t>converts the one-dimensional audio signal into a two-dimensional MEL spectrogram using librosa.feature.melspectrogram</w:t>
      </w:r>
      <w:r w:rsidR="004276FD">
        <w:rPr>
          <w:lang w:val="en-GB"/>
        </w:rPr>
        <w:t xml:space="preserve"> </w:t>
      </w:r>
      <w:r w:rsidRPr="00300168">
        <w:rPr>
          <w:lang w:val="en-GB"/>
        </w:rPr>
        <w:t>with default parameters. These defaults specify 128 MEL-scale frequency bands a hop length of 512 samples and frequency range from 0 Hz to the Nyquist frequency</w:t>
      </w:r>
      <w:r w:rsidR="004276FD">
        <w:rPr>
          <w:lang w:val="en-GB"/>
        </w:rPr>
        <w:t xml:space="preserve">, meaning </w:t>
      </w:r>
      <w:r w:rsidRPr="00300168">
        <w:rPr>
          <w:lang w:val="en-GB"/>
        </w:rPr>
        <w:t>11025 Hz for 22050 Hz sampling rate. The resulting power spectrogram undergoes logarithmic compression via librosa.power_to_db, converting to decibel scale to enhance visibility of subtle acoustic features distinguishing real from synthetic audio.</w:t>
      </w:r>
    </w:p>
    <w:p w14:paraId="790DAE41" w14:textId="17C6A136" w:rsidR="00300168" w:rsidRPr="00300168" w:rsidRDefault="00300168" w:rsidP="004276FD">
      <w:pPr>
        <w:spacing w:after="240"/>
        <w:jc w:val="both"/>
        <w:rPr>
          <w:lang w:val="en-GB"/>
        </w:rPr>
      </w:pPr>
      <w:r w:rsidRPr="00300168">
        <w:rPr>
          <w:lang w:val="en-GB"/>
        </w:rPr>
        <w:t xml:space="preserve">The MEL spectrogram matrix is rendered as an image using matplotlib with librosa's display.specshow(), applying the default viridis colormap that maps spectral power to color </w:t>
      </w:r>
      <w:r w:rsidR="004276FD" w:rsidRPr="00300168">
        <w:rPr>
          <w:lang w:val="en-GB"/>
        </w:rPr>
        <w:t>intensity</w:t>
      </w:r>
      <w:r w:rsidR="004276FD">
        <w:rPr>
          <w:lang w:val="en-GB"/>
        </w:rPr>
        <w:t xml:space="preserve">: </w:t>
      </w:r>
      <w:r w:rsidRPr="00300168">
        <w:rPr>
          <w:lang w:val="en-GB"/>
        </w:rPr>
        <w:t xml:space="preserve">dark regions indicate </w:t>
      </w:r>
      <w:r w:rsidR="004276FD">
        <w:rPr>
          <w:lang w:val="en-GB"/>
        </w:rPr>
        <w:t xml:space="preserve">silence and </w:t>
      </w:r>
      <w:r w:rsidRPr="00300168">
        <w:rPr>
          <w:lang w:val="en-GB"/>
        </w:rPr>
        <w:t>bright regions indicate high energy. The visualization is saved to a temporary PNG file via tempfile.NamedTemporaryFile(), ensuring automatic cleanup after processing.</w:t>
      </w:r>
    </w:p>
    <w:p w14:paraId="16710451" w14:textId="1DF615B9" w:rsidR="00870A32" w:rsidRPr="00300168" w:rsidRDefault="00300168" w:rsidP="004276FD">
      <w:pPr>
        <w:spacing w:after="240"/>
        <w:jc w:val="both"/>
        <w:rPr>
          <w:lang w:val="en-GB"/>
        </w:rPr>
      </w:pPr>
      <w:r w:rsidRPr="00300168">
        <w:rPr>
          <w:lang w:val="en-GB"/>
        </w:rPr>
        <w:t xml:space="preserve">The saved spectrogram is reloaded using Keras' load_img() with forced resizing to the class constant TARGET_SIZE = (224, 224), applying bilinear interpolation to match standard CNN input dimensions. The final output is a 224×224×3 RGB tensor that is </w:t>
      </w:r>
      <w:r w:rsidRPr="00300168">
        <w:rPr>
          <w:lang w:val="en-GB"/>
        </w:rPr>
        <w:lastRenderedPageBreak/>
        <w:t>normalized to [0, 1] range via division by 255.0 and expanded to batch dimension (1, 224, 224, 3) ready for model inference.</w:t>
      </w:r>
    </w:p>
    <w:p w14:paraId="4D855D6F" w14:textId="313A204E" w:rsidR="00870A32" w:rsidRPr="00870A32" w:rsidRDefault="00300168" w:rsidP="00870A32">
      <w:pPr>
        <w:pStyle w:val="Paragraphedeliste"/>
        <w:numPr>
          <w:ilvl w:val="0"/>
          <w:numId w:val="10"/>
        </w:numPr>
        <w:spacing w:after="240"/>
        <w:rPr>
          <w:b/>
          <w:bCs/>
          <w:lang w:val="en-GB"/>
        </w:rPr>
      </w:pPr>
      <w:bookmarkStart w:id="11" w:name="_Toc219577654"/>
      <w:r w:rsidRPr="00870A32">
        <w:rPr>
          <w:rStyle w:val="Titre3Car"/>
          <w:lang w:val="en-GB"/>
        </w:rPr>
        <w:t>Model Pipeline</w:t>
      </w:r>
      <w:r w:rsidR="004276FD" w:rsidRPr="00870A32">
        <w:rPr>
          <w:rStyle w:val="Titre3Car"/>
          <w:lang w:val="en-GB"/>
        </w:rPr>
        <w:t xml:space="preserve"> and Output</w:t>
      </w:r>
      <w:bookmarkEnd w:id="11"/>
    </w:p>
    <w:p w14:paraId="20293236" w14:textId="29A34655" w:rsidR="00300168" w:rsidRPr="00300168" w:rsidRDefault="00300168" w:rsidP="004276FD">
      <w:pPr>
        <w:spacing w:after="240"/>
        <w:jc w:val="both"/>
        <w:rPr>
          <w:lang w:val="en-GB"/>
        </w:rPr>
      </w:pPr>
      <w:r w:rsidRPr="00300168">
        <w:rPr>
          <w:lang w:val="en-GB"/>
        </w:rPr>
        <w:t xml:space="preserve">The classification model is loaded from a TensorFlow SavedModel directory during service initialization (tf.keras.models.load_model(model_path)). The exact CNN architecture remains </w:t>
      </w:r>
      <w:r w:rsidR="004276FD" w:rsidRPr="00300168">
        <w:rPr>
          <w:lang w:val="en-GB"/>
        </w:rPr>
        <w:t>abstracted</w:t>
      </w:r>
      <w:r w:rsidR="004276FD">
        <w:rPr>
          <w:lang w:val="en-GB"/>
        </w:rPr>
        <w:t xml:space="preserve">: </w:t>
      </w:r>
      <w:r w:rsidRPr="00300168">
        <w:rPr>
          <w:lang w:val="en-GB"/>
        </w:rPr>
        <w:t>our implementation treats it as a black box accepting (1, 224, 224, 3) float32 tensors and producing binary classification probabilities.</w:t>
      </w:r>
    </w:p>
    <w:p w14:paraId="453F864F" w14:textId="77777777" w:rsidR="004276FD" w:rsidRDefault="00300168" w:rsidP="004276FD">
      <w:pPr>
        <w:spacing w:after="240"/>
        <w:jc w:val="both"/>
        <w:rPr>
          <w:lang w:val="en-GB"/>
        </w:rPr>
      </w:pPr>
      <w:r w:rsidRPr="00300168">
        <w:rPr>
          <w:lang w:val="en-GB"/>
        </w:rPr>
        <w:t xml:space="preserve">The preprocessed spectrogram tensor is passed through the model's predict() method, which returns a </w:t>
      </w:r>
      <w:r w:rsidR="004276FD">
        <w:rPr>
          <w:lang w:val="en-GB"/>
        </w:rPr>
        <w:t>1 by 2</w:t>
      </w:r>
      <w:r w:rsidRPr="00300168">
        <w:rPr>
          <w:lang w:val="en-GB"/>
        </w:rPr>
        <w:t xml:space="preserve"> shaped array containing softmax probabilities for classes ["real", "fake"]. We extract the predicted class via np.argmax(prediction[0]) and the associated confidence score as the maximum probability value prediction.</w:t>
      </w:r>
      <w:r w:rsidR="004276FD">
        <w:rPr>
          <w:lang w:val="en-GB"/>
        </w:rPr>
        <w:t xml:space="preserve"> </w:t>
      </w:r>
    </w:p>
    <w:p w14:paraId="5039AF17" w14:textId="2AA4E0A0" w:rsidR="00C1682B" w:rsidRDefault="00300168" w:rsidP="004276FD">
      <w:pPr>
        <w:spacing w:after="240"/>
        <w:jc w:val="both"/>
        <w:rPr>
          <w:lang w:val="en-GB"/>
        </w:rPr>
      </w:pPr>
      <w:r w:rsidRPr="00300168">
        <w:rPr>
          <w:lang w:val="en-GB"/>
        </w:rPr>
        <w:t>Results are encapsulated in a Pydantic AudioPrediction model</w:t>
      </w:r>
      <w:r w:rsidR="00AC35DD">
        <w:rPr>
          <w:lang w:val="en-GB"/>
        </w:rPr>
        <w:t>,</w:t>
      </w:r>
      <w:r w:rsidRPr="00300168">
        <w:rPr>
          <w:lang w:val="en-GB"/>
        </w:rPr>
        <w:t xml:space="preserve"> ensuring type safety and validation</w:t>
      </w:r>
      <w:r w:rsidR="004276FD">
        <w:rPr>
          <w:lang w:val="en-GB"/>
        </w:rPr>
        <w:t xml:space="preserve">. </w:t>
      </w:r>
      <w:r w:rsidRPr="00300168">
        <w:rPr>
          <w:lang w:val="en-GB"/>
        </w:rPr>
        <w:t>This structured format enables consistent API responses, frontend display</w:t>
      </w:r>
      <w:r w:rsidR="004276FD">
        <w:rPr>
          <w:lang w:val="en-GB"/>
        </w:rPr>
        <w:t xml:space="preserve"> </w:t>
      </w:r>
      <w:r w:rsidRPr="00300168">
        <w:rPr>
          <w:lang w:val="en-GB"/>
        </w:rPr>
        <w:t>and provides metadata required by XAI methods.</w:t>
      </w:r>
    </w:p>
    <w:p w14:paraId="3478B34B" w14:textId="77777777" w:rsidR="003B05EC" w:rsidRDefault="003B05EC" w:rsidP="004276FD">
      <w:pPr>
        <w:spacing w:after="240"/>
        <w:jc w:val="both"/>
        <w:rPr>
          <w:lang w:val="en-GB"/>
        </w:rPr>
      </w:pPr>
    </w:p>
    <w:p w14:paraId="5D276D5E" w14:textId="346B0588" w:rsidR="00575FED" w:rsidRPr="00575FED" w:rsidRDefault="00575FED" w:rsidP="007003ED">
      <w:pPr>
        <w:pStyle w:val="Titre2"/>
        <w:numPr>
          <w:ilvl w:val="0"/>
          <w:numId w:val="14"/>
        </w:numPr>
        <w:rPr>
          <w:lang w:val="en-GB"/>
        </w:rPr>
      </w:pPr>
      <w:bookmarkStart w:id="12" w:name="_Toc219577655"/>
      <w:r w:rsidRPr="00575FED">
        <w:rPr>
          <w:lang w:val="en-GB"/>
        </w:rPr>
        <w:t>Lung Cancer Detection Implementation</w:t>
      </w:r>
      <w:bookmarkEnd w:id="12"/>
    </w:p>
    <w:p w14:paraId="4C9B9B58" w14:textId="4357B784" w:rsidR="00575FED" w:rsidRPr="00575FED" w:rsidRDefault="00575FED" w:rsidP="00870A32">
      <w:pPr>
        <w:pStyle w:val="Titre3"/>
        <w:numPr>
          <w:ilvl w:val="0"/>
          <w:numId w:val="11"/>
        </w:numPr>
        <w:rPr>
          <w:lang w:val="en-GB"/>
        </w:rPr>
      </w:pPr>
      <w:bookmarkStart w:id="13" w:name="_Toc219577656"/>
      <w:r w:rsidRPr="00575FED">
        <w:rPr>
          <w:lang w:val="en-GB"/>
        </w:rPr>
        <w:t>Image Preprocessing</w:t>
      </w:r>
      <w:bookmarkEnd w:id="13"/>
    </w:p>
    <w:p w14:paraId="08A363E7" w14:textId="77777777" w:rsidR="00575FED" w:rsidRPr="00575FED" w:rsidRDefault="00575FED" w:rsidP="00575FED">
      <w:pPr>
        <w:spacing w:after="240"/>
        <w:jc w:val="both"/>
        <w:rPr>
          <w:lang w:val="en-GB"/>
        </w:rPr>
      </w:pPr>
      <w:r w:rsidRPr="00575FED">
        <w:rPr>
          <w:lang w:val="en-GB"/>
        </w:rPr>
        <w:t>The lung cancer detection pipeline processes chest X-ray images using TorchXRayVision, a library specialized for medical imaging, implemented in the LungDetectorModel class.</w:t>
      </w:r>
    </w:p>
    <w:p w14:paraId="7F3C3BBA" w14:textId="54F70122" w:rsidR="00575FED" w:rsidRPr="00575FED" w:rsidRDefault="00575FED" w:rsidP="00575FED">
      <w:pPr>
        <w:spacing w:after="240"/>
        <w:jc w:val="both"/>
        <w:rPr>
          <w:lang w:val="en-GB"/>
        </w:rPr>
      </w:pPr>
      <w:r w:rsidRPr="00575FED">
        <w:rPr>
          <w:lang w:val="en-GB"/>
        </w:rPr>
        <w:t>Images are loaded via skimage.io.imread(), supporting various formats (JPEG, PNG, DICOM). RGB images (3-channel) are converted to grayscale by averaging across color channels, producing a 2D array suitable for medical imaging models.</w:t>
      </w:r>
    </w:p>
    <w:p w14:paraId="44CC5238" w14:textId="1C29A223" w:rsidR="00575FED" w:rsidRPr="00575FED" w:rsidRDefault="00575FED" w:rsidP="00575FED">
      <w:pPr>
        <w:spacing w:after="240"/>
        <w:jc w:val="both"/>
        <w:rPr>
          <w:lang w:val="en-GB"/>
        </w:rPr>
      </w:pPr>
      <w:r w:rsidRPr="00575FED">
        <w:rPr>
          <w:lang w:val="en-GB"/>
        </w:rPr>
        <w:t>The preprocessing creates two parallel representations: a model input image undergoing full TorchXRayVision normalization, and an explainable image preserved in [0,1] range for XAI visualization. Both are initially normalized by dividing by 255.0 if needed.</w:t>
      </w:r>
    </w:p>
    <w:p w14:paraId="6D7B0DBA" w14:textId="1B313645" w:rsidR="00575FED" w:rsidRPr="00575FED" w:rsidRDefault="00575FED" w:rsidP="00575FED">
      <w:pPr>
        <w:spacing w:after="240"/>
        <w:jc w:val="both"/>
        <w:rPr>
          <w:lang w:val="en-GB"/>
        </w:rPr>
      </w:pPr>
      <w:r w:rsidRPr="00575FED">
        <w:rPr>
          <w:lang w:val="en-GB"/>
        </w:rPr>
        <w:t xml:space="preserve">The model input undergoes z-score normalization via xrv.datasets.normalize(), applying ImageNet-adapted statistics for medical X-rays. Both images are then processed through XRayCenterCrop() </w:t>
      </w:r>
      <w:r w:rsidR="00302CCC">
        <w:rPr>
          <w:lang w:val="en-GB"/>
        </w:rPr>
        <w:t xml:space="preserve">to </w:t>
      </w:r>
      <w:r w:rsidRPr="00575FED">
        <w:rPr>
          <w:lang w:val="en-GB"/>
        </w:rPr>
        <w:t xml:space="preserve">removes </w:t>
      </w:r>
      <w:r w:rsidR="00302CCC">
        <w:rPr>
          <w:lang w:val="en-GB"/>
        </w:rPr>
        <w:t xml:space="preserve">the </w:t>
      </w:r>
      <w:r w:rsidRPr="00575FED">
        <w:rPr>
          <w:lang w:val="en-GB"/>
        </w:rPr>
        <w:t xml:space="preserve">borders and XRayResizer(224) </w:t>
      </w:r>
      <w:r w:rsidR="00302CCC">
        <w:rPr>
          <w:lang w:val="en-GB"/>
        </w:rPr>
        <w:t xml:space="preserve">to </w:t>
      </w:r>
      <w:r w:rsidRPr="00575FED">
        <w:rPr>
          <w:lang w:val="en-GB"/>
        </w:rPr>
        <w:t>resizes to 224×224 pixels.</w:t>
      </w:r>
    </w:p>
    <w:p w14:paraId="24CA7B2E" w14:textId="5E4A2FCF" w:rsidR="00575FED" w:rsidRDefault="00575FED" w:rsidP="00575FED">
      <w:pPr>
        <w:spacing w:after="240"/>
        <w:jc w:val="both"/>
        <w:rPr>
          <w:lang w:val="en-GB"/>
        </w:rPr>
      </w:pPr>
      <w:r w:rsidRPr="00575FED">
        <w:rPr>
          <w:lang w:val="en-GB"/>
        </w:rPr>
        <w:t>The model input is converted to a PyTorch tensor with shape [1, 1, 224, 224]</w:t>
      </w:r>
      <w:r w:rsidR="00696702">
        <w:rPr>
          <w:lang w:val="en-GB"/>
        </w:rPr>
        <w:t xml:space="preserve">, </w:t>
      </w:r>
      <w:r w:rsidRPr="00575FED">
        <w:rPr>
          <w:lang w:val="en-GB"/>
        </w:rPr>
        <w:t>while the explainable image remains as a NumPy array [224, 224] for XAI processing.</w:t>
      </w:r>
    </w:p>
    <w:p w14:paraId="56447AD8" w14:textId="77777777" w:rsidR="007A7B49" w:rsidRPr="00575FED" w:rsidRDefault="007A7B49" w:rsidP="00575FED">
      <w:pPr>
        <w:spacing w:after="240"/>
        <w:jc w:val="both"/>
        <w:rPr>
          <w:lang w:val="en-GB"/>
        </w:rPr>
      </w:pPr>
    </w:p>
    <w:p w14:paraId="06E448B0" w14:textId="172815FA" w:rsidR="00575FED" w:rsidRPr="00575FED" w:rsidRDefault="00575FED" w:rsidP="00870A32">
      <w:pPr>
        <w:pStyle w:val="Titre3"/>
        <w:numPr>
          <w:ilvl w:val="0"/>
          <w:numId w:val="11"/>
        </w:numPr>
        <w:rPr>
          <w:lang w:val="en-GB"/>
        </w:rPr>
      </w:pPr>
      <w:bookmarkStart w:id="14" w:name="_Toc219577657"/>
      <w:r w:rsidRPr="00575FED">
        <w:rPr>
          <w:lang w:val="en-GB"/>
        </w:rPr>
        <w:lastRenderedPageBreak/>
        <w:t>Model Inference Pipeline</w:t>
      </w:r>
      <w:bookmarkEnd w:id="14"/>
    </w:p>
    <w:p w14:paraId="7EC663AA" w14:textId="2B4ACDE7" w:rsidR="00575FED" w:rsidRPr="00575FED" w:rsidRDefault="00575FED" w:rsidP="00575FED">
      <w:pPr>
        <w:spacing w:after="240"/>
        <w:jc w:val="both"/>
        <w:rPr>
          <w:lang w:val="en-GB"/>
        </w:rPr>
      </w:pPr>
      <w:r w:rsidRPr="00575FED">
        <w:rPr>
          <w:lang w:val="en-GB"/>
        </w:rPr>
        <w:t>The system uses TorchXRayVision's DenseNet model, loaded in evaluation mode and moved to the detected device (CPU or CUDA).</w:t>
      </w:r>
      <w:r w:rsidR="00532420">
        <w:rPr>
          <w:lang w:val="en-GB"/>
        </w:rPr>
        <w:t xml:space="preserve"> </w:t>
      </w:r>
      <w:r w:rsidRPr="00575FED">
        <w:rPr>
          <w:lang w:val="en-GB"/>
        </w:rPr>
        <w:t xml:space="preserve">The system </w:t>
      </w:r>
      <w:r w:rsidR="00532420">
        <w:rPr>
          <w:lang w:val="en-GB"/>
        </w:rPr>
        <w:t xml:space="preserve">then </w:t>
      </w:r>
      <w:r w:rsidRPr="00575FED">
        <w:rPr>
          <w:lang w:val="en-GB"/>
        </w:rPr>
        <w:t>extracts the score for "Lung Lesion</w:t>
      </w:r>
      <w:r w:rsidR="00DC1FFC" w:rsidRPr="00575FED">
        <w:rPr>
          <w:lang w:val="en-GB"/>
        </w:rPr>
        <w:t>»:</w:t>
      </w:r>
      <w:r w:rsidR="005065CD">
        <w:rPr>
          <w:lang w:val="en-GB"/>
        </w:rPr>
        <w:t xml:space="preserve"> s</w:t>
      </w:r>
      <w:r w:rsidRPr="00575FED">
        <w:rPr>
          <w:lang w:val="en-GB"/>
        </w:rPr>
        <w:t xml:space="preserve">cores </w:t>
      </w:r>
      <w:r w:rsidR="005065CD">
        <w:rPr>
          <w:lang w:val="en-GB"/>
        </w:rPr>
        <w:t xml:space="preserve">superiors to </w:t>
      </w:r>
      <w:r w:rsidRPr="00575FED">
        <w:rPr>
          <w:lang w:val="en-GB"/>
        </w:rPr>
        <w:t>0.5 produce "Cancer suspected"</w:t>
      </w:r>
      <w:r w:rsidR="005065CD">
        <w:rPr>
          <w:lang w:val="en-GB"/>
        </w:rPr>
        <w:t xml:space="preserve"> whwile</w:t>
      </w:r>
      <w:r w:rsidRPr="00575FED">
        <w:rPr>
          <w:lang w:val="en-GB"/>
        </w:rPr>
        <w:t xml:space="preserve"> scores </w:t>
      </w:r>
      <w:r w:rsidR="005065CD">
        <w:rPr>
          <w:lang w:val="en-GB"/>
        </w:rPr>
        <w:t xml:space="preserve">inferior to </w:t>
      </w:r>
      <w:r w:rsidRPr="00575FED">
        <w:rPr>
          <w:lang w:val="en-GB"/>
        </w:rPr>
        <w:t>0.5 produce "No cancer detected".</w:t>
      </w:r>
    </w:p>
    <w:p w14:paraId="62933EBF" w14:textId="63AD746A" w:rsidR="003B05EC" w:rsidRDefault="00575FED" w:rsidP="004276FD">
      <w:pPr>
        <w:spacing w:after="240"/>
        <w:jc w:val="both"/>
        <w:rPr>
          <w:lang w:val="en-GB"/>
        </w:rPr>
      </w:pPr>
      <w:r w:rsidRPr="00575FED">
        <w:rPr>
          <w:lang w:val="en-GB"/>
        </w:rPr>
        <w:t>Results use a Pydantic LungPrediction model</w:t>
      </w:r>
      <w:r w:rsidR="001454C3">
        <w:rPr>
          <w:lang w:val="en-GB"/>
        </w:rPr>
        <w:t xml:space="preserve"> exposing </w:t>
      </w:r>
      <w:r w:rsidRPr="00575FED">
        <w:rPr>
          <w:lang w:val="en-GB"/>
        </w:rPr>
        <w:t>both the raw model score and threshold, providing transparency.</w:t>
      </w:r>
    </w:p>
    <w:p w14:paraId="77335B2A" w14:textId="77777777" w:rsidR="00A74FBB" w:rsidRDefault="00A74FBB" w:rsidP="004276FD">
      <w:pPr>
        <w:spacing w:after="240"/>
        <w:jc w:val="both"/>
        <w:rPr>
          <w:lang w:val="en-GB"/>
        </w:rPr>
      </w:pPr>
    </w:p>
    <w:p w14:paraId="7DA33DD2" w14:textId="08C01338" w:rsidR="00DC1FFC" w:rsidRPr="00DC1FFC" w:rsidRDefault="00DC1FFC" w:rsidP="007003ED">
      <w:pPr>
        <w:pStyle w:val="Titre2"/>
        <w:numPr>
          <w:ilvl w:val="0"/>
          <w:numId w:val="14"/>
        </w:numPr>
        <w:rPr>
          <w:lang w:val="en-GB"/>
        </w:rPr>
      </w:pPr>
      <w:bookmarkStart w:id="15" w:name="_Toc219577658"/>
      <w:r w:rsidRPr="00DC1FFC">
        <w:rPr>
          <w:lang w:val="en-GB"/>
        </w:rPr>
        <w:t>System Architecture and Deployment</w:t>
      </w:r>
      <w:bookmarkEnd w:id="15"/>
    </w:p>
    <w:p w14:paraId="7A87A263" w14:textId="4EDE07B2" w:rsidR="00DC1FFC" w:rsidRPr="00DC1FFC" w:rsidRDefault="00DC1FFC" w:rsidP="00870A32">
      <w:pPr>
        <w:pStyle w:val="Titre3"/>
        <w:numPr>
          <w:ilvl w:val="0"/>
          <w:numId w:val="12"/>
        </w:numPr>
        <w:rPr>
          <w:lang w:val="en-GB"/>
        </w:rPr>
      </w:pPr>
      <w:bookmarkStart w:id="16" w:name="_Toc219577659"/>
      <w:r w:rsidRPr="00DC1FFC">
        <w:rPr>
          <w:lang w:val="en-GB"/>
        </w:rPr>
        <w:t>Microservices Architecture</w:t>
      </w:r>
      <w:bookmarkEnd w:id="16"/>
    </w:p>
    <w:p w14:paraId="406DAEF8" w14:textId="1A582B70" w:rsidR="00DC1FFC" w:rsidRPr="00DC1FFC" w:rsidRDefault="00DC1FFC" w:rsidP="00DC1FFC">
      <w:pPr>
        <w:spacing w:after="240"/>
        <w:jc w:val="both"/>
        <w:rPr>
          <w:lang w:val="en-GB"/>
        </w:rPr>
      </w:pPr>
      <w:r w:rsidRPr="00DC1FFC">
        <w:rPr>
          <w:lang w:val="en-GB"/>
        </w:rPr>
        <w:t>To address the limitations of the original monolithic Streamlit implementation, the system was redesigned using a microservices architecture. The platform is now composed of three independent services: a deepfake audio detection backend, a lung cancer detection backend and a unified frontend application. Each service is containerized and deployed independently, ensuring a clear separation of concerns.</w:t>
      </w:r>
    </w:p>
    <w:p w14:paraId="4ADE3570" w14:textId="77777777" w:rsidR="00DC1FFC" w:rsidRDefault="00DC1FFC" w:rsidP="00DC1FFC">
      <w:pPr>
        <w:spacing w:after="240"/>
        <w:jc w:val="both"/>
        <w:rPr>
          <w:lang w:val="en-GB"/>
        </w:rPr>
      </w:pPr>
      <w:r w:rsidRPr="00DC1FFC">
        <w:rPr>
          <w:lang w:val="en-GB"/>
        </w:rPr>
        <w:t>This design resolves the fundamental incompatibility between the two detection pipelines. The deepfake audio system relies on legacy dependencies such as TensorFlow 2.6.2 and Python 3.9–compatible libraries, while the lung cancer detection system uses a modern PyTorch-based stack. By isolating each backend within its own Docker container with pinned dependencies, version conflicts are eliminated. Additionally, this separation allows each service to implement modality-specific preprocessing and inference logic, reducing code complexity and improving maintainability compared to a single monolithic application.</w:t>
      </w:r>
    </w:p>
    <w:p w14:paraId="35B057D0" w14:textId="77777777" w:rsidR="00E52AFE" w:rsidRPr="00DC1FFC" w:rsidRDefault="00E52AFE" w:rsidP="00DC1FFC">
      <w:pPr>
        <w:spacing w:after="240"/>
        <w:jc w:val="both"/>
        <w:rPr>
          <w:lang w:val="en-GB"/>
        </w:rPr>
      </w:pPr>
    </w:p>
    <w:p w14:paraId="49B4DF41" w14:textId="36DA297B" w:rsidR="00DC1FFC" w:rsidRPr="00DC1FFC" w:rsidRDefault="00DC1FFC" w:rsidP="00870A32">
      <w:pPr>
        <w:pStyle w:val="Titre3"/>
        <w:numPr>
          <w:ilvl w:val="0"/>
          <w:numId w:val="12"/>
        </w:numPr>
        <w:rPr>
          <w:lang w:val="en-GB"/>
        </w:rPr>
      </w:pPr>
      <w:bookmarkStart w:id="17" w:name="_Toc219577660"/>
      <w:r w:rsidRPr="00DC1FFC">
        <w:rPr>
          <w:lang w:val="en-GB"/>
        </w:rPr>
        <w:t>Service Communication and API Design</w:t>
      </w:r>
      <w:bookmarkEnd w:id="17"/>
    </w:p>
    <w:p w14:paraId="3AE5AB16" w14:textId="77777777" w:rsidR="00DC1FFC" w:rsidRPr="00DC1FFC" w:rsidRDefault="00DC1FFC" w:rsidP="00DC1FFC">
      <w:pPr>
        <w:spacing w:after="240"/>
        <w:jc w:val="both"/>
        <w:rPr>
          <w:lang w:val="en-GB"/>
        </w:rPr>
      </w:pPr>
      <w:r w:rsidRPr="00DC1FFC">
        <w:rPr>
          <w:lang w:val="en-GB"/>
        </w:rPr>
        <w:t>Inter-service communication is implemented through RESTful HTTP APIs. The frontend serves as the only user-facing component, while backend services remain internal to the Docker network. An Nginx reverse proxy embedded in the frontend dynamically routes requests to the appropriate backend based on URL path patterns, enabling transparent service selection according to the user’s chosen detection modality.</w:t>
      </w:r>
    </w:p>
    <w:p w14:paraId="17E1491B" w14:textId="77026BB0" w:rsidR="00DC1FFC" w:rsidRPr="00DC1FFC" w:rsidRDefault="00DC1FFC" w:rsidP="00DC1FFC">
      <w:pPr>
        <w:spacing w:after="240"/>
        <w:jc w:val="both"/>
        <w:rPr>
          <w:lang w:val="en-GB"/>
        </w:rPr>
      </w:pPr>
      <w:r w:rsidRPr="00DC1FFC">
        <w:rPr>
          <w:lang w:val="en-GB"/>
        </w:rPr>
        <w:t xml:space="preserve">Both detection backends expose structured FastAPI endpoints. The deepfake audio detection API accepts audio files and an explainability method selection and returns prediction results, confidence scores, processing time and visual explanation outputs encoded in base64. The lung cancer detection API follows a similar design, adapted to </w:t>
      </w:r>
      <w:r w:rsidRPr="00DC1FFC">
        <w:rPr>
          <w:lang w:val="en-GB"/>
        </w:rPr>
        <w:lastRenderedPageBreak/>
        <w:t>medical image inputs and multi-label predictions. All responses are defined using Pydantic models, ensuring consistent validation, type safety and JSON serialization across services despite differences in underlying frameworks.</w:t>
      </w:r>
    </w:p>
    <w:p w14:paraId="38BE49AE" w14:textId="6A762A26" w:rsidR="00DC1FFC" w:rsidRPr="00DC1FFC" w:rsidRDefault="00DC1FFC" w:rsidP="00870A32">
      <w:pPr>
        <w:pStyle w:val="Titre3"/>
        <w:numPr>
          <w:ilvl w:val="0"/>
          <w:numId w:val="12"/>
        </w:numPr>
        <w:rPr>
          <w:lang w:val="en-GB"/>
        </w:rPr>
      </w:pPr>
      <w:bookmarkStart w:id="18" w:name="_Toc219577661"/>
      <w:r w:rsidRPr="00DC1FFC">
        <w:rPr>
          <w:lang w:val="en-GB"/>
        </w:rPr>
        <w:t>Containerization and Deployment Strategy</w:t>
      </w:r>
      <w:bookmarkEnd w:id="18"/>
    </w:p>
    <w:p w14:paraId="350C7441" w14:textId="77777777" w:rsidR="00E52AFE" w:rsidRDefault="00DC1FFC" w:rsidP="00DC1FFC">
      <w:pPr>
        <w:spacing w:after="240"/>
        <w:jc w:val="both"/>
        <w:rPr>
          <w:lang w:val="en-GB"/>
        </w:rPr>
      </w:pPr>
      <w:r w:rsidRPr="00DC1FFC">
        <w:rPr>
          <w:lang w:val="en-GB"/>
        </w:rPr>
        <w:t xml:space="preserve">Each service is containerized using a dedicated Dockerfile that specifies exact dependency versions. This isolation strategy directly resolves the dependency conflicts identified in earlier system iterations. </w:t>
      </w:r>
    </w:p>
    <w:p w14:paraId="3179B649" w14:textId="77777777" w:rsidR="00E52AFE" w:rsidRDefault="00DC1FFC" w:rsidP="00DC1FFC">
      <w:pPr>
        <w:spacing w:after="240"/>
        <w:jc w:val="both"/>
        <w:rPr>
          <w:lang w:val="en-GB"/>
        </w:rPr>
      </w:pPr>
      <w:r w:rsidRPr="00DC1FFC">
        <w:rPr>
          <w:lang w:val="en-GB"/>
        </w:rPr>
        <w:t>Docker Compose is used to orchestrate the multi-container setup, defining a custom bridge network that enables secure inter-service communication.</w:t>
      </w:r>
      <w:r w:rsidR="00E52AFE">
        <w:rPr>
          <w:lang w:val="en-GB"/>
        </w:rPr>
        <w:t xml:space="preserve"> </w:t>
      </w:r>
      <w:r w:rsidRPr="00DC1FFC">
        <w:rPr>
          <w:lang w:val="en-GB"/>
        </w:rPr>
        <w:t xml:space="preserve">Only the frontend exposes a port to the host system, enforcing a gateway pattern that prevents direct external access to backend services. </w:t>
      </w:r>
    </w:p>
    <w:p w14:paraId="3EE6D752" w14:textId="6FB9442F" w:rsidR="00DC1FFC" w:rsidRDefault="00DC1FFC" w:rsidP="00DC1FFC">
      <w:pPr>
        <w:spacing w:after="240"/>
        <w:jc w:val="both"/>
        <w:rPr>
          <w:lang w:val="en-GB"/>
        </w:rPr>
      </w:pPr>
      <w:r w:rsidRPr="00DC1FFC">
        <w:rPr>
          <w:lang w:val="en-GB"/>
        </w:rPr>
        <w:t>Both backend containers optionally support NVIDIA GPU acceleration for model inference, with graceful fallback to CPU execution when GPU resources are unavailable. A separate development configuration enables hot-reload and direct API access for testing while preserving a production-like deployment structure.</w:t>
      </w:r>
    </w:p>
    <w:p w14:paraId="7E08C782" w14:textId="77777777" w:rsidR="00D67390" w:rsidRDefault="00D67390" w:rsidP="00A74FBB">
      <w:pPr>
        <w:spacing w:after="240"/>
        <w:jc w:val="both"/>
        <w:rPr>
          <w:lang w:val="en-GB"/>
        </w:rPr>
      </w:pPr>
    </w:p>
    <w:p w14:paraId="6A8C487F" w14:textId="11C90F7E" w:rsidR="007D38F2" w:rsidRPr="007D38F2" w:rsidRDefault="007D38F2" w:rsidP="007003ED">
      <w:pPr>
        <w:pStyle w:val="Titre2"/>
        <w:numPr>
          <w:ilvl w:val="0"/>
          <w:numId w:val="14"/>
        </w:numPr>
        <w:rPr>
          <w:lang w:val="en-GB"/>
        </w:rPr>
      </w:pPr>
      <w:bookmarkStart w:id="19" w:name="_Toc219577662"/>
      <w:r w:rsidRPr="007D38F2">
        <w:rPr>
          <w:lang w:val="en-GB"/>
        </w:rPr>
        <w:t>Explainable AI Integration</w:t>
      </w:r>
      <w:bookmarkEnd w:id="19"/>
    </w:p>
    <w:p w14:paraId="22C63031" w14:textId="69640733" w:rsidR="007D38F2" w:rsidRPr="007D38F2" w:rsidRDefault="007D38F2" w:rsidP="00870A32">
      <w:pPr>
        <w:pStyle w:val="Titre3"/>
        <w:numPr>
          <w:ilvl w:val="0"/>
          <w:numId w:val="13"/>
        </w:numPr>
        <w:rPr>
          <w:lang w:val="en-GB"/>
        </w:rPr>
      </w:pPr>
      <w:bookmarkStart w:id="20" w:name="_Toc219577663"/>
      <w:r w:rsidRPr="007D38F2">
        <w:rPr>
          <w:lang w:val="en-GB"/>
        </w:rPr>
        <w:t>Overview of Selected Methods</w:t>
      </w:r>
      <w:bookmarkEnd w:id="20"/>
    </w:p>
    <w:p w14:paraId="28338B8A" w14:textId="42E27854" w:rsidR="007D38F2" w:rsidRPr="007D38F2" w:rsidRDefault="007D38F2" w:rsidP="007D38F2">
      <w:pPr>
        <w:spacing w:after="240"/>
        <w:jc w:val="both"/>
        <w:rPr>
          <w:lang w:val="en-GB"/>
        </w:rPr>
      </w:pPr>
      <w:r w:rsidRPr="007D38F2">
        <w:rPr>
          <w:lang w:val="en-GB"/>
        </w:rPr>
        <w:t>The platform integrates three complementary Explainable AI (XAI) methods</w:t>
      </w:r>
      <w:r w:rsidR="00D317AB">
        <w:rPr>
          <w:lang w:val="en-GB"/>
        </w:rPr>
        <w:t xml:space="preserve">, </w:t>
      </w:r>
      <w:r w:rsidRPr="007D38F2">
        <w:rPr>
          <w:lang w:val="en-GB"/>
        </w:rPr>
        <w:t>Grad-CAM, LIME and SHAP</w:t>
      </w:r>
      <w:r w:rsidR="00D317AB">
        <w:rPr>
          <w:lang w:val="en-GB"/>
        </w:rPr>
        <w:t xml:space="preserve">, </w:t>
      </w:r>
      <w:r w:rsidRPr="007D38F2">
        <w:rPr>
          <w:lang w:val="en-GB"/>
        </w:rPr>
        <w:t>chosen for their fundamentally different approaches to model interpretation.</w:t>
      </w:r>
    </w:p>
    <w:p w14:paraId="5C7CE866" w14:textId="66321F62" w:rsidR="007D38F2" w:rsidRDefault="007D38F2" w:rsidP="007D38F2">
      <w:pPr>
        <w:spacing w:after="240"/>
        <w:jc w:val="both"/>
        <w:rPr>
          <w:lang w:val="en-GB"/>
        </w:rPr>
      </w:pPr>
      <w:r w:rsidRPr="007D38F2">
        <w:rPr>
          <w:b/>
          <w:bCs/>
          <w:lang w:val="en-GB"/>
        </w:rPr>
        <w:t>Grad-CAM</w:t>
      </w:r>
      <w:r w:rsidRPr="007D38F2">
        <w:rPr>
          <w:lang w:val="en-GB"/>
        </w:rPr>
        <w:t xml:space="preserve"> </w:t>
      </w:r>
      <w:r w:rsidR="006E1B14">
        <w:rPr>
          <w:lang w:val="en-GB"/>
        </w:rPr>
        <w:t>uses</w:t>
      </w:r>
      <w:r w:rsidRPr="007D38F2">
        <w:rPr>
          <w:lang w:val="en-GB"/>
        </w:rPr>
        <w:t xml:space="preserve"> gradient information within convolutional neural networks to identify spatial regions that most influence the predicted class. By weighting feature maps of the final convolutional layer with class-specific gradients, it produces coarse heatmaps highlighting discriminative regions. This method requires access to model internals but is computationally efficient.</w:t>
      </w:r>
    </w:p>
    <w:p w14:paraId="0F32426A" w14:textId="77777777" w:rsidR="008A616E" w:rsidRDefault="008A616E" w:rsidP="007D38F2">
      <w:pPr>
        <w:spacing w:after="240"/>
        <w:jc w:val="both"/>
        <w:rPr>
          <w:lang w:val="en-GB"/>
        </w:rPr>
        <w:sectPr w:rsidR="008A616E">
          <w:headerReference w:type="default" r:id="rId11"/>
          <w:footerReference w:type="default" r:id="rId12"/>
          <w:pgSz w:w="11906" w:h="16838"/>
          <w:pgMar w:top="1417" w:right="1417" w:bottom="1417" w:left="1417" w:header="708" w:footer="708" w:gutter="0"/>
          <w:cols w:space="708"/>
          <w:docGrid w:linePitch="360"/>
        </w:sectPr>
      </w:pPr>
    </w:p>
    <w:p w14:paraId="1309E17C" w14:textId="77777777" w:rsidR="008A616E" w:rsidRDefault="008A616E" w:rsidP="008A616E">
      <w:pPr>
        <w:keepNext/>
        <w:spacing w:after="240"/>
        <w:jc w:val="both"/>
      </w:pPr>
      <w:r w:rsidRPr="008A616E">
        <w:rPr>
          <w:noProof/>
          <w:lang w:val="en-GB"/>
        </w:rPr>
        <w:lastRenderedPageBreak/>
        <w:drawing>
          <wp:inline distT="0" distB="0" distL="0" distR="0" wp14:anchorId="51CA0C10" wp14:editId="3F21CFEB">
            <wp:extent cx="2669833" cy="2676525"/>
            <wp:effectExtent l="0" t="0" r="0" b="0"/>
            <wp:docPr id="498331079" name="Image 1" descr="Une image contenant Caractère coloré, violet, violet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31079" name="Image 1" descr="Une image contenant Caractère coloré, violet, violette, capture d’écran&#10;&#10;Le contenu généré par l’IA peut être incorrect."/>
                    <pic:cNvPicPr/>
                  </pic:nvPicPr>
                  <pic:blipFill>
                    <a:blip r:embed="rId13"/>
                    <a:stretch>
                      <a:fillRect/>
                    </a:stretch>
                  </pic:blipFill>
                  <pic:spPr>
                    <a:xfrm>
                      <a:off x="0" y="0"/>
                      <a:ext cx="2672509" cy="2679208"/>
                    </a:xfrm>
                    <a:prstGeom prst="rect">
                      <a:avLst/>
                    </a:prstGeom>
                  </pic:spPr>
                </pic:pic>
              </a:graphicData>
            </a:graphic>
          </wp:inline>
        </w:drawing>
      </w:r>
    </w:p>
    <w:p w14:paraId="0CA5B0CF" w14:textId="033D0D43" w:rsidR="008A616E" w:rsidRPr="008A616E" w:rsidRDefault="008A616E" w:rsidP="008A616E">
      <w:pPr>
        <w:pStyle w:val="Lgende"/>
        <w:jc w:val="center"/>
        <w:rPr>
          <w:lang w:val="en-GB"/>
        </w:rPr>
      </w:pPr>
      <w:r w:rsidRPr="008A616E">
        <w:rPr>
          <w:lang w:val="en-GB"/>
        </w:rPr>
        <w:t xml:space="preserve">Figure </w:t>
      </w:r>
      <w:r>
        <w:fldChar w:fldCharType="begin"/>
      </w:r>
      <w:r w:rsidRPr="008A616E">
        <w:rPr>
          <w:lang w:val="en-GB"/>
        </w:rPr>
        <w:instrText xml:space="preserve"> SEQ Figure \* ARABIC </w:instrText>
      </w:r>
      <w:r>
        <w:fldChar w:fldCharType="separate"/>
      </w:r>
      <w:r w:rsidR="000B3FA0">
        <w:rPr>
          <w:noProof/>
          <w:lang w:val="en-GB"/>
        </w:rPr>
        <w:t>1</w:t>
      </w:r>
      <w:r>
        <w:fldChar w:fldCharType="end"/>
      </w:r>
      <w:r w:rsidRPr="008A616E">
        <w:rPr>
          <w:lang w:val="en-GB"/>
        </w:rPr>
        <w:t xml:space="preserve"> : Grad-CAM for Deepfake Detection</w:t>
      </w:r>
    </w:p>
    <w:p w14:paraId="1AD24F80" w14:textId="77777777" w:rsidR="008A616E" w:rsidRDefault="008A616E" w:rsidP="008A616E">
      <w:pPr>
        <w:keepNext/>
        <w:spacing w:after="240"/>
        <w:jc w:val="both"/>
      </w:pPr>
      <w:r w:rsidRPr="008A616E">
        <w:rPr>
          <w:noProof/>
          <w:lang w:val="en-GB"/>
        </w:rPr>
        <w:drawing>
          <wp:inline distT="0" distB="0" distL="0" distR="0" wp14:anchorId="1961CC2E" wp14:editId="500D628E">
            <wp:extent cx="2655570" cy="2661920"/>
            <wp:effectExtent l="0" t="0" r="0" b="5080"/>
            <wp:docPr id="1294023060" name="Image 1" descr="Une image contenant Caractère coloré,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23060" name="Image 1" descr="Une image contenant Caractère coloré, capture d’écran&#10;&#10;Le contenu généré par l’IA peut être incorrect."/>
                    <pic:cNvPicPr/>
                  </pic:nvPicPr>
                  <pic:blipFill>
                    <a:blip r:embed="rId14"/>
                    <a:stretch>
                      <a:fillRect/>
                    </a:stretch>
                  </pic:blipFill>
                  <pic:spPr>
                    <a:xfrm>
                      <a:off x="0" y="0"/>
                      <a:ext cx="2655570" cy="2661920"/>
                    </a:xfrm>
                    <a:prstGeom prst="rect">
                      <a:avLst/>
                    </a:prstGeom>
                  </pic:spPr>
                </pic:pic>
              </a:graphicData>
            </a:graphic>
          </wp:inline>
        </w:drawing>
      </w:r>
    </w:p>
    <w:p w14:paraId="162AA065" w14:textId="3344E63D" w:rsidR="008A616E" w:rsidRDefault="008A616E" w:rsidP="008A616E">
      <w:pPr>
        <w:pStyle w:val="Lgende"/>
        <w:jc w:val="center"/>
        <w:rPr>
          <w:lang w:val="en-GB"/>
        </w:rPr>
        <w:sectPr w:rsidR="008A616E" w:rsidSect="008A616E">
          <w:type w:val="continuous"/>
          <w:pgSz w:w="11906" w:h="16838"/>
          <w:pgMar w:top="1417" w:right="1417" w:bottom="1417" w:left="1417" w:header="708" w:footer="708" w:gutter="0"/>
          <w:cols w:num="2" w:space="708"/>
          <w:docGrid w:linePitch="360"/>
        </w:sectPr>
      </w:pPr>
      <w:r w:rsidRPr="000B3FA0">
        <w:rPr>
          <w:lang w:val="en-GB"/>
        </w:rPr>
        <w:t xml:space="preserve">Figure </w:t>
      </w:r>
      <w:r>
        <w:fldChar w:fldCharType="begin"/>
      </w:r>
      <w:r w:rsidRPr="000B3FA0">
        <w:rPr>
          <w:lang w:val="en-GB"/>
        </w:rPr>
        <w:instrText xml:space="preserve"> SEQ Figure \* ARABIC </w:instrText>
      </w:r>
      <w:r>
        <w:fldChar w:fldCharType="separate"/>
      </w:r>
      <w:r w:rsidR="000B3FA0">
        <w:rPr>
          <w:noProof/>
          <w:lang w:val="en-GB"/>
        </w:rPr>
        <w:t>2</w:t>
      </w:r>
      <w:r>
        <w:fldChar w:fldCharType="end"/>
      </w:r>
      <w:r w:rsidRPr="000B3FA0">
        <w:rPr>
          <w:lang w:val="en-GB"/>
        </w:rPr>
        <w:t xml:space="preserve"> : Grad-CAM for Cancer Detection</w:t>
      </w:r>
    </w:p>
    <w:p w14:paraId="4C59500F" w14:textId="77777777" w:rsidR="008A616E" w:rsidRDefault="008A616E" w:rsidP="007D38F2">
      <w:pPr>
        <w:spacing w:after="240"/>
        <w:jc w:val="both"/>
        <w:rPr>
          <w:lang w:val="en-GB"/>
        </w:rPr>
      </w:pPr>
    </w:p>
    <w:p w14:paraId="41067BB5" w14:textId="77777777" w:rsidR="008A616E" w:rsidRPr="007D38F2" w:rsidRDefault="008A616E" w:rsidP="007D38F2">
      <w:pPr>
        <w:spacing w:after="240"/>
        <w:jc w:val="both"/>
        <w:rPr>
          <w:lang w:val="en-GB"/>
        </w:rPr>
      </w:pPr>
    </w:p>
    <w:p w14:paraId="3EEC84E5" w14:textId="77777777" w:rsidR="007D38F2" w:rsidRDefault="007D38F2" w:rsidP="007D38F2">
      <w:pPr>
        <w:spacing w:after="240"/>
        <w:jc w:val="both"/>
        <w:rPr>
          <w:lang w:val="en-GB"/>
        </w:rPr>
      </w:pPr>
      <w:r w:rsidRPr="007D38F2">
        <w:rPr>
          <w:b/>
          <w:bCs/>
          <w:lang w:val="en-GB"/>
        </w:rPr>
        <w:t>LIME</w:t>
      </w:r>
      <w:r w:rsidRPr="007D38F2">
        <w:rPr>
          <w:lang w:val="en-GB"/>
        </w:rPr>
        <w:t xml:space="preserve"> treats the model as a black box and explains predictions through local perturbations. The input image is segmented into superpixels, which are randomly masked to generate perturbed samples. A local linear model is then fitted to approximate the classifier’s behavior around the original input, identifying regions that support or oppose the prediction. LIME is model-agnostic but computationally more expensive.</w:t>
      </w:r>
    </w:p>
    <w:p w14:paraId="213F3626" w14:textId="77777777" w:rsidR="000B3FA0" w:rsidRDefault="000B3FA0" w:rsidP="007D38F2">
      <w:pPr>
        <w:spacing w:after="240"/>
        <w:jc w:val="both"/>
        <w:rPr>
          <w:lang w:val="en-GB"/>
        </w:rPr>
      </w:pPr>
    </w:p>
    <w:p w14:paraId="0EF90BFA" w14:textId="77777777" w:rsidR="000B3FA0" w:rsidRDefault="000B3FA0" w:rsidP="007D38F2">
      <w:pPr>
        <w:spacing w:after="240"/>
        <w:jc w:val="both"/>
        <w:rPr>
          <w:lang w:val="en-GB"/>
        </w:rPr>
        <w:sectPr w:rsidR="000B3FA0" w:rsidSect="008A616E">
          <w:type w:val="continuous"/>
          <w:pgSz w:w="11906" w:h="16838"/>
          <w:pgMar w:top="1417" w:right="1417" w:bottom="1417" w:left="1417" w:header="708" w:footer="708" w:gutter="0"/>
          <w:cols w:space="708"/>
          <w:docGrid w:linePitch="360"/>
        </w:sectPr>
      </w:pPr>
    </w:p>
    <w:p w14:paraId="4DA13A94" w14:textId="77777777" w:rsidR="000B3FA0" w:rsidRDefault="000B3FA0" w:rsidP="000B3FA0">
      <w:pPr>
        <w:keepNext/>
        <w:spacing w:after="240"/>
        <w:jc w:val="both"/>
      </w:pPr>
      <w:r w:rsidRPr="000B3FA0">
        <w:rPr>
          <w:noProof/>
          <w:lang w:val="en-GB"/>
        </w:rPr>
        <w:lastRenderedPageBreak/>
        <w:drawing>
          <wp:inline distT="0" distB="0" distL="0" distR="0" wp14:anchorId="4CDB4241" wp14:editId="6C01A330">
            <wp:extent cx="2622393" cy="2628900"/>
            <wp:effectExtent l="0" t="0" r="6985" b="0"/>
            <wp:docPr id="444451076" name="Image 1" descr="Une image contenant violet, Bleu Majorelle, violette, a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51076" name="Image 1" descr="Une image contenant violet, Bleu Majorelle, violette, art&#10;&#10;Le contenu généré par l’IA peut être incorrect."/>
                    <pic:cNvPicPr/>
                  </pic:nvPicPr>
                  <pic:blipFill>
                    <a:blip r:embed="rId15"/>
                    <a:stretch>
                      <a:fillRect/>
                    </a:stretch>
                  </pic:blipFill>
                  <pic:spPr>
                    <a:xfrm>
                      <a:off x="0" y="0"/>
                      <a:ext cx="2624986" cy="2631500"/>
                    </a:xfrm>
                    <a:prstGeom prst="rect">
                      <a:avLst/>
                    </a:prstGeom>
                  </pic:spPr>
                </pic:pic>
              </a:graphicData>
            </a:graphic>
          </wp:inline>
        </w:drawing>
      </w:r>
    </w:p>
    <w:p w14:paraId="3FD2BE52" w14:textId="64E322D8" w:rsidR="000B3FA0" w:rsidRDefault="000B3FA0" w:rsidP="000B3FA0">
      <w:pPr>
        <w:pStyle w:val="Lgende"/>
        <w:jc w:val="center"/>
        <w:rPr>
          <w:lang w:val="en-GB"/>
        </w:rPr>
      </w:pPr>
      <w:r>
        <w:t xml:space="preserve">Figure </w:t>
      </w:r>
      <w:fldSimple w:instr=" SEQ Figure \* ARABIC ">
        <w:r>
          <w:rPr>
            <w:noProof/>
          </w:rPr>
          <w:t>3</w:t>
        </w:r>
      </w:fldSimple>
      <w:r>
        <w:t xml:space="preserve"> : LIME</w:t>
      </w:r>
      <w:r w:rsidRPr="00495447">
        <w:t xml:space="preserve"> for Deepfake Detection</w:t>
      </w:r>
    </w:p>
    <w:p w14:paraId="0DE98029" w14:textId="77777777" w:rsidR="000B3FA0" w:rsidRDefault="000B3FA0" w:rsidP="000B3FA0">
      <w:pPr>
        <w:keepNext/>
        <w:spacing w:after="240"/>
        <w:jc w:val="both"/>
      </w:pPr>
      <w:r w:rsidRPr="000B3FA0">
        <w:rPr>
          <w:noProof/>
          <w:lang w:val="en-GB"/>
        </w:rPr>
        <w:drawing>
          <wp:inline distT="0" distB="0" distL="0" distR="0" wp14:anchorId="31A610D4" wp14:editId="39AA3885">
            <wp:extent cx="2655570" cy="2675255"/>
            <wp:effectExtent l="0" t="0" r="0" b="0"/>
            <wp:docPr id="1018898007" name="Image 1" descr="Une image contenant art, peinture, motif, Caractère colo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98007" name="Image 1" descr="Une image contenant art, peinture, motif, Caractère coloré&#10;&#10;Le contenu généré par l’IA peut être incorrect."/>
                    <pic:cNvPicPr/>
                  </pic:nvPicPr>
                  <pic:blipFill>
                    <a:blip r:embed="rId16"/>
                    <a:stretch>
                      <a:fillRect/>
                    </a:stretch>
                  </pic:blipFill>
                  <pic:spPr>
                    <a:xfrm>
                      <a:off x="0" y="0"/>
                      <a:ext cx="2655570" cy="2675255"/>
                    </a:xfrm>
                    <a:prstGeom prst="rect">
                      <a:avLst/>
                    </a:prstGeom>
                  </pic:spPr>
                </pic:pic>
              </a:graphicData>
            </a:graphic>
          </wp:inline>
        </w:drawing>
      </w:r>
    </w:p>
    <w:p w14:paraId="034D1FDC" w14:textId="6F79608B" w:rsidR="000B3FA0" w:rsidRDefault="000B3FA0" w:rsidP="000B3FA0">
      <w:pPr>
        <w:pStyle w:val="Lgende"/>
        <w:jc w:val="center"/>
        <w:rPr>
          <w:lang w:val="en-GB"/>
        </w:rPr>
        <w:sectPr w:rsidR="000B3FA0" w:rsidSect="000B3FA0">
          <w:type w:val="continuous"/>
          <w:pgSz w:w="11906" w:h="16838"/>
          <w:pgMar w:top="1417" w:right="1417" w:bottom="1417" w:left="1417" w:header="708" w:footer="708" w:gutter="0"/>
          <w:cols w:num="2" w:space="708"/>
          <w:docGrid w:linePitch="360"/>
        </w:sectPr>
      </w:pPr>
      <w:r w:rsidRPr="000B3FA0">
        <w:rPr>
          <w:lang w:val="en-GB"/>
        </w:rPr>
        <w:t xml:space="preserve">Figure </w:t>
      </w:r>
      <w:r>
        <w:fldChar w:fldCharType="begin"/>
      </w:r>
      <w:r w:rsidRPr="000B3FA0">
        <w:rPr>
          <w:lang w:val="en-GB"/>
        </w:rPr>
        <w:instrText xml:space="preserve"> SEQ Figure \* ARABIC </w:instrText>
      </w:r>
      <w:r>
        <w:fldChar w:fldCharType="separate"/>
      </w:r>
      <w:r w:rsidRPr="000B3FA0">
        <w:rPr>
          <w:noProof/>
          <w:lang w:val="en-GB"/>
        </w:rPr>
        <w:t>4</w:t>
      </w:r>
      <w:r>
        <w:fldChar w:fldCharType="end"/>
      </w:r>
      <w:r w:rsidRPr="000B3FA0">
        <w:rPr>
          <w:lang w:val="en-GB"/>
        </w:rPr>
        <w:t xml:space="preserve"> : LIME for Cancer Detection</w:t>
      </w:r>
    </w:p>
    <w:p w14:paraId="255DBE55" w14:textId="77777777" w:rsidR="000B3FA0" w:rsidRPr="007D38F2" w:rsidRDefault="000B3FA0" w:rsidP="007D38F2">
      <w:pPr>
        <w:spacing w:after="240"/>
        <w:jc w:val="both"/>
        <w:rPr>
          <w:lang w:val="en-GB"/>
        </w:rPr>
      </w:pPr>
    </w:p>
    <w:p w14:paraId="3AFDE347" w14:textId="3CB1104D" w:rsidR="007D38F2" w:rsidRPr="005C6EB6" w:rsidRDefault="005C6EB6" w:rsidP="007D38F2">
      <w:pPr>
        <w:spacing w:after="240"/>
        <w:jc w:val="both"/>
        <w:rPr>
          <w:lang w:val="en-GB"/>
        </w:rPr>
      </w:pPr>
      <w:r w:rsidRPr="005C6EB6">
        <w:rPr>
          <w:b/>
          <w:bCs/>
          <w:lang w:val="en-GB"/>
        </w:rPr>
        <w:t>SHAP</w:t>
      </w:r>
      <w:r w:rsidRPr="005C6EB6">
        <w:rPr>
          <w:lang w:val="en-GB"/>
        </w:rPr>
        <w:t xml:space="preserve"> is based on game theory and assigns a contribution score to each region of the input, showing how much it influences the model’s prediction. For images, these contributions are estimated by testing different combinations of image regions. Although this method is computationally expensive, it provides reliable and mathematically well-founded explanations.</w:t>
      </w:r>
    </w:p>
    <w:p w14:paraId="563BA574" w14:textId="77777777" w:rsidR="000B3FA0" w:rsidRDefault="000B3FA0" w:rsidP="000B3FA0">
      <w:pPr>
        <w:keepNext/>
        <w:spacing w:after="240"/>
        <w:jc w:val="center"/>
      </w:pPr>
      <w:r w:rsidRPr="000B3FA0">
        <w:rPr>
          <w:noProof/>
          <w:lang w:val="en-GB"/>
        </w:rPr>
        <w:drawing>
          <wp:inline distT="0" distB="0" distL="0" distR="0" wp14:anchorId="131CC340" wp14:editId="477B667F">
            <wp:extent cx="2828925" cy="2821905"/>
            <wp:effectExtent l="0" t="0" r="0" b="0"/>
            <wp:docPr id="1639119622" name="Image 1" descr="Une image contenant Caractère coloré, capture d’écran, art, violet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19622" name="Image 1" descr="Une image contenant Caractère coloré, capture d’écran, art, violette&#10;&#10;Le contenu généré par l’IA peut être incorrect."/>
                    <pic:cNvPicPr/>
                  </pic:nvPicPr>
                  <pic:blipFill>
                    <a:blip r:embed="rId17"/>
                    <a:stretch>
                      <a:fillRect/>
                    </a:stretch>
                  </pic:blipFill>
                  <pic:spPr>
                    <a:xfrm>
                      <a:off x="0" y="0"/>
                      <a:ext cx="2835540" cy="2828503"/>
                    </a:xfrm>
                    <a:prstGeom prst="rect">
                      <a:avLst/>
                    </a:prstGeom>
                  </pic:spPr>
                </pic:pic>
              </a:graphicData>
            </a:graphic>
          </wp:inline>
        </w:drawing>
      </w:r>
    </w:p>
    <w:p w14:paraId="471F0062" w14:textId="4DBCF141" w:rsidR="005C6EB6" w:rsidRDefault="000B3FA0" w:rsidP="000B3FA0">
      <w:pPr>
        <w:pStyle w:val="Lgende"/>
        <w:jc w:val="center"/>
      </w:pPr>
      <w:r>
        <w:t xml:space="preserve">Figure </w:t>
      </w:r>
      <w:fldSimple w:instr=" SEQ Figure \* ARABIC ">
        <w:r>
          <w:rPr>
            <w:noProof/>
          </w:rPr>
          <w:t>5</w:t>
        </w:r>
      </w:fldSimple>
      <w:r w:rsidRPr="00D2705A">
        <w:t xml:space="preserve"> : </w:t>
      </w:r>
      <w:r>
        <w:t>SHAP</w:t>
      </w:r>
      <w:r w:rsidRPr="00D2705A">
        <w:t xml:space="preserve"> for Deepfake Detection</w:t>
      </w:r>
    </w:p>
    <w:p w14:paraId="24C6AA83" w14:textId="77777777" w:rsidR="000B3FA0" w:rsidRPr="000B3FA0" w:rsidRDefault="000B3FA0" w:rsidP="000B3FA0">
      <w:pPr>
        <w:rPr>
          <w:lang w:val="en-GB"/>
        </w:rPr>
      </w:pPr>
    </w:p>
    <w:p w14:paraId="7BAC13BB" w14:textId="3D7512BC" w:rsidR="007D38F2" w:rsidRPr="007D38F2" w:rsidRDefault="007D38F2" w:rsidP="00870A32">
      <w:pPr>
        <w:pStyle w:val="Titre3"/>
        <w:numPr>
          <w:ilvl w:val="0"/>
          <w:numId w:val="13"/>
        </w:numPr>
        <w:rPr>
          <w:lang w:val="en-GB"/>
        </w:rPr>
      </w:pPr>
      <w:bookmarkStart w:id="21" w:name="_Toc219577664"/>
      <w:r w:rsidRPr="007D38F2">
        <w:rPr>
          <w:lang w:val="en-GB"/>
        </w:rPr>
        <w:lastRenderedPageBreak/>
        <w:t>Output Analysis</w:t>
      </w:r>
      <w:bookmarkEnd w:id="21"/>
    </w:p>
    <w:p w14:paraId="137DF070" w14:textId="77777777" w:rsidR="007D38F2" w:rsidRPr="007D38F2" w:rsidRDefault="007D38F2" w:rsidP="007D38F2">
      <w:pPr>
        <w:spacing w:after="240"/>
        <w:jc w:val="both"/>
        <w:rPr>
          <w:lang w:val="en-GB"/>
        </w:rPr>
      </w:pPr>
      <w:r w:rsidRPr="007D38F2">
        <w:rPr>
          <w:lang w:val="en-GB"/>
        </w:rPr>
        <w:t>Each method produces distinct visual explanations reflecting its underlying principles. Grad-CAM generates smooth heatmaps highlighting regions of high model sensitivity, such as specific frequency-time patterns in audio spectrograms or suspicious anatomical regions in chest X-rays. LIME produces irregular, superpixel-based visualizations, where colors indicate regions that support or contradict the prediction. SHAP outputs grid-like patch attributions, with positive and negative contributions clearly separated and additive by construction.</w:t>
      </w:r>
    </w:p>
    <w:p w14:paraId="0CF06AA0" w14:textId="0E2EB39E" w:rsidR="007D38F2" w:rsidRDefault="007D38F2" w:rsidP="007D38F2">
      <w:pPr>
        <w:spacing w:after="240"/>
        <w:jc w:val="both"/>
        <w:rPr>
          <w:lang w:val="en-GB"/>
        </w:rPr>
      </w:pPr>
      <w:r w:rsidRPr="007D38F2">
        <w:rPr>
          <w:lang w:val="en-GB"/>
        </w:rPr>
        <w:t>Comparing these outputs provides insight into model behavior. Convergence across methods suggests robust and consistent reasoning, while divergence may indicate reliance on multiple features, spurious correlations, or model instability.</w:t>
      </w:r>
    </w:p>
    <w:p w14:paraId="09CCB327" w14:textId="77777777" w:rsidR="00AD0C5A" w:rsidRPr="007D38F2" w:rsidRDefault="00AD0C5A" w:rsidP="007D38F2">
      <w:pPr>
        <w:spacing w:after="240"/>
        <w:jc w:val="both"/>
        <w:rPr>
          <w:lang w:val="en-GB"/>
        </w:rPr>
      </w:pPr>
    </w:p>
    <w:p w14:paraId="2C00A76A" w14:textId="68DE1AF2" w:rsidR="007D38F2" w:rsidRPr="007D38F2" w:rsidRDefault="000B3FA0" w:rsidP="00870A32">
      <w:pPr>
        <w:pStyle w:val="Titre3"/>
        <w:numPr>
          <w:ilvl w:val="0"/>
          <w:numId w:val="13"/>
        </w:numPr>
        <w:rPr>
          <w:lang w:val="en-GB"/>
        </w:rPr>
      </w:pPr>
      <w:bookmarkStart w:id="22" w:name="_Toc219577665"/>
      <w:r>
        <w:rPr>
          <w:lang w:val="en-GB"/>
        </w:rPr>
        <w:t>Why Use</w:t>
      </w:r>
      <w:r w:rsidR="007D38F2" w:rsidRPr="007D38F2">
        <w:rPr>
          <w:lang w:val="en-GB"/>
        </w:rPr>
        <w:t xml:space="preserve"> Three XAI Methods</w:t>
      </w:r>
      <w:r>
        <w:rPr>
          <w:lang w:val="en-GB"/>
        </w:rPr>
        <w:t xml:space="preserve"> ?</w:t>
      </w:r>
      <w:bookmarkEnd w:id="22"/>
    </w:p>
    <w:p w14:paraId="30236819" w14:textId="49644D66" w:rsidR="007D38F2" w:rsidRPr="007D38F2" w:rsidRDefault="007D38F2" w:rsidP="007D38F2">
      <w:pPr>
        <w:spacing w:after="240"/>
        <w:jc w:val="both"/>
        <w:rPr>
          <w:lang w:val="en-GB"/>
        </w:rPr>
      </w:pPr>
      <w:r w:rsidRPr="007D38F2">
        <w:rPr>
          <w:lang w:val="en-GB"/>
        </w:rPr>
        <w:t>Using three XAI techniques provides complementary perspectives that no single method can offer alone. Grad-CAM inspects internal gradient flow, LIME probes external input-output behavior</w:t>
      </w:r>
      <w:r w:rsidR="00AD0C5A">
        <w:rPr>
          <w:lang w:val="en-GB"/>
        </w:rPr>
        <w:t xml:space="preserve"> </w:t>
      </w:r>
      <w:r w:rsidRPr="007D38F2">
        <w:rPr>
          <w:lang w:val="en-GB"/>
        </w:rPr>
        <w:t>and SHAP delivers principled attributions. This diversity reduces the risk of misleading explanations and increases trustworthiness.</w:t>
      </w:r>
    </w:p>
    <w:p w14:paraId="595D51B6" w14:textId="44150005" w:rsidR="007D38F2" w:rsidRPr="007D38F2" w:rsidRDefault="007D38F2" w:rsidP="007D38F2">
      <w:pPr>
        <w:spacing w:after="240"/>
        <w:jc w:val="both"/>
        <w:rPr>
          <w:lang w:val="en-GB"/>
        </w:rPr>
      </w:pPr>
      <w:r w:rsidRPr="007D38F2">
        <w:rPr>
          <w:lang w:val="en-GB"/>
        </w:rPr>
        <w:t>The methods also offer practical trade-offs: Grad-CAM enables fast</w:t>
      </w:r>
      <w:r w:rsidR="00BB4F8C">
        <w:rPr>
          <w:lang w:val="en-GB"/>
        </w:rPr>
        <w:t xml:space="preserve"> </w:t>
      </w:r>
      <w:r w:rsidRPr="007D38F2">
        <w:rPr>
          <w:lang w:val="en-GB"/>
        </w:rPr>
        <w:t>analysis</w:t>
      </w:r>
      <w:r w:rsidR="00BB4F8C">
        <w:rPr>
          <w:lang w:val="en-GB"/>
        </w:rPr>
        <w:t>,</w:t>
      </w:r>
      <w:r w:rsidRPr="007D38F2">
        <w:rPr>
          <w:lang w:val="en-GB"/>
        </w:rPr>
        <w:t xml:space="preserve"> LIME provides intuitive explanations accessible to </w:t>
      </w:r>
      <w:r w:rsidR="00BB4F8C">
        <w:rPr>
          <w:lang w:val="en-GB"/>
        </w:rPr>
        <w:t>everyone and</w:t>
      </w:r>
      <w:r w:rsidRPr="007D38F2">
        <w:rPr>
          <w:lang w:val="en-GB"/>
        </w:rPr>
        <w:t xml:space="preserve"> SHAP offers rigorous justifications suited for high-stakes domains. Their varying spatial granularities further enhance interpretability.</w:t>
      </w:r>
    </w:p>
    <w:p w14:paraId="342339DB" w14:textId="1CDFE98E" w:rsidR="00A74FBB" w:rsidRDefault="0084343E" w:rsidP="004276FD">
      <w:pPr>
        <w:spacing w:after="240"/>
        <w:jc w:val="both"/>
        <w:rPr>
          <w:lang w:val="en-GB"/>
        </w:rPr>
      </w:pPr>
      <w:r>
        <w:rPr>
          <w:lang w:val="en-GB"/>
        </w:rPr>
        <w:t>As you can see in the screenshots, having three XAI models can also be used to compare the results.</w:t>
      </w:r>
    </w:p>
    <w:p w14:paraId="0349922A" w14:textId="77777777" w:rsidR="00847727" w:rsidRDefault="00847727" w:rsidP="004276FD">
      <w:pPr>
        <w:spacing w:after="240"/>
        <w:jc w:val="both"/>
        <w:rPr>
          <w:lang w:val="en-GB"/>
        </w:rPr>
      </w:pPr>
    </w:p>
    <w:p w14:paraId="73B85651" w14:textId="1A607A4F" w:rsidR="006E1B14" w:rsidRPr="006E1B14" w:rsidRDefault="006E1B14" w:rsidP="007003ED">
      <w:pPr>
        <w:pStyle w:val="Titre2"/>
        <w:numPr>
          <w:ilvl w:val="0"/>
          <w:numId w:val="14"/>
        </w:numPr>
        <w:rPr>
          <w:lang w:val="en-GB"/>
        </w:rPr>
      </w:pPr>
      <w:bookmarkStart w:id="23" w:name="_Toc219577666"/>
      <w:r w:rsidRPr="006E1B14">
        <w:rPr>
          <w:lang w:val="en-GB"/>
        </w:rPr>
        <w:t>Frontend Implementation</w:t>
      </w:r>
      <w:bookmarkEnd w:id="23"/>
    </w:p>
    <w:p w14:paraId="01D46827" w14:textId="2465B3E0" w:rsidR="006E1B14" w:rsidRDefault="006E1B14" w:rsidP="006E1B14">
      <w:pPr>
        <w:spacing w:after="240"/>
        <w:jc w:val="both"/>
        <w:rPr>
          <w:lang w:val="en-GB"/>
        </w:rPr>
      </w:pPr>
      <w:r w:rsidRPr="006E1B14">
        <w:rPr>
          <w:lang w:val="en-GB"/>
        </w:rPr>
        <w:t>The frontend provides a unified user interface that abstracts the underlying multi-backend architecture while offering intuitive access to classification and explainability features. It is implemented as a static single-page application, prioritizing simplicity, performance and ease of deployment over the use of heavy frontend frameworks.</w:t>
      </w:r>
    </w:p>
    <w:p w14:paraId="5699B718" w14:textId="52D0CB3D" w:rsidR="00F52904" w:rsidRPr="006E1B14" w:rsidRDefault="00F52904" w:rsidP="006E1B14">
      <w:pPr>
        <w:spacing w:after="240"/>
        <w:jc w:val="both"/>
        <w:rPr>
          <w:lang w:val="en-GB"/>
        </w:rPr>
      </w:pPr>
      <w:r w:rsidRPr="00F52904">
        <w:rPr>
          <w:noProof/>
          <w:lang w:val="en-GB"/>
        </w:rPr>
        <w:lastRenderedPageBreak/>
        <w:drawing>
          <wp:inline distT="0" distB="0" distL="0" distR="0" wp14:anchorId="2F11C877" wp14:editId="6E8554E0">
            <wp:extent cx="5760720" cy="2752725"/>
            <wp:effectExtent l="0" t="0" r="0" b="9525"/>
            <wp:docPr id="491144326" name="Image 1" descr="Une image contenant capture d’écran, texte,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44326" name="Image 1" descr="Une image contenant capture d’écran, texte, logiciel, Logiciel multimédia&#10;&#10;Le contenu généré par l’IA peut être incorrect."/>
                    <pic:cNvPicPr/>
                  </pic:nvPicPr>
                  <pic:blipFill>
                    <a:blip r:embed="rId18"/>
                    <a:stretch>
                      <a:fillRect/>
                    </a:stretch>
                  </pic:blipFill>
                  <pic:spPr>
                    <a:xfrm>
                      <a:off x="0" y="0"/>
                      <a:ext cx="5760720" cy="2752725"/>
                    </a:xfrm>
                    <a:prstGeom prst="rect">
                      <a:avLst/>
                    </a:prstGeom>
                  </pic:spPr>
                </pic:pic>
              </a:graphicData>
            </a:graphic>
          </wp:inline>
        </w:drawing>
      </w:r>
    </w:p>
    <w:p w14:paraId="4CAC440F" w14:textId="137B892D" w:rsidR="006E1B14" w:rsidRPr="006E1B14" w:rsidRDefault="006E1B14" w:rsidP="006E1B14">
      <w:pPr>
        <w:spacing w:after="240"/>
        <w:jc w:val="both"/>
        <w:rPr>
          <w:lang w:val="en-GB"/>
        </w:rPr>
      </w:pPr>
      <w:r w:rsidRPr="006E1B14">
        <w:rPr>
          <w:lang w:val="en-GB"/>
        </w:rPr>
        <w:t>The application is built using vanilla HTML, CSS and JavaScript, organized into modular directories separating UI components, API services, view logic and core state management. This structure maintains readability and scalability without introducing dependencies on frameworks such as React or Vue. Static files are served through an Nginx Alpine container, which also handles reverse proxying to backend services. Docker-based DNS resolution enables dynamic service routing without hardcoded addresses.</w:t>
      </w:r>
    </w:p>
    <w:p w14:paraId="07BBCD85" w14:textId="2BD3DCDD" w:rsidR="006E1B14" w:rsidRPr="006E1B14" w:rsidRDefault="006E1B14" w:rsidP="006E1B14">
      <w:pPr>
        <w:spacing w:after="240"/>
        <w:jc w:val="both"/>
        <w:rPr>
          <w:lang w:val="en-GB"/>
        </w:rPr>
      </w:pPr>
      <w:r w:rsidRPr="006E1B14">
        <w:rPr>
          <w:lang w:val="en-GB"/>
        </w:rPr>
        <w:t>Users access the platform through a single entry point and begin by selecting the analysis modality</w:t>
      </w:r>
      <w:r w:rsidR="00BE7E54">
        <w:rPr>
          <w:lang w:val="en-GB"/>
        </w:rPr>
        <w:t xml:space="preserve">, </w:t>
      </w:r>
      <w:r w:rsidRPr="006E1B14">
        <w:rPr>
          <w:lang w:val="en-GB"/>
        </w:rPr>
        <w:t>either deepfake audio detection or lung cancer detection. This choice dynamically adapts the interface: accepted file formats are updated accordingly, available XAI methods are filtered to ensure compatibility and requests are automatically routed to the appropriate backend service.</w:t>
      </w:r>
    </w:p>
    <w:p w14:paraId="4AC8182B" w14:textId="77777777" w:rsidR="006E1B14" w:rsidRPr="006E1B14" w:rsidRDefault="006E1B14" w:rsidP="006E1B14">
      <w:pPr>
        <w:spacing w:after="240"/>
        <w:jc w:val="both"/>
        <w:rPr>
          <w:lang w:val="en-GB"/>
        </w:rPr>
      </w:pPr>
      <w:r w:rsidRPr="006E1B14">
        <w:rPr>
          <w:lang w:val="en-GB"/>
        </w:rPr>
        <w:t>File upload is handled via a drag-and-drop interface with client-side validation of format and size. Files are sent to the backend using multipart form-data requests routed through Nginx. The frontend provides real-time feedback on upload status and displays clear error messages in case of invalid inputs or network failures.</w:t>
      </w:r>
    </w:p>
    <w:p w14:paraId="795413F1" w14:textId="257F5A2C" w:rsidR="006E1B14" w:rsidRPr="006E1B14" w:rsidRDefault="006E1B14" w:rsidP="006E1B14">
      <w:pPr>
        <w:spacing w:after="240"/>
        <w:jc w:val="both"/>
        <w:rPr>
          <w:lang w:val="en-GB"/>
        </w:rPr>
      </w:pPr>
      <w:r w:rsidRPr="006E1B14">
        <w:rPr>
          <w:lang w:val="en-GB"/>
        </w:rPr>
        <w:t xml:space="preserve">Explainability methods are selected </w:t>
      </w:r>
      <w:r w:rsidR="00980A04">
        <w:rPr>
          <w:lang w:val="en-GB"/>
        </w:rPr>
        <w:t>directly within the menu.</w:t>
      </w:r>
      <w:r w:rsidRPr="006E1B14">
        <w:rPr>
          <w:lang w:val="en-GB"/>
        </w:rPr>
        <w:t xml:space="preserve"> Classification results are displayed in structured panels showing the predicted label, confidence score and processing time. XAI outputs are rendered as decoded PNG heatmaps alongside the original input, with color legends clarifying attribution semantics.</w:t>
      </w:r>
    </w:p>
    <w:p w14:paraId="298DFB17" w14:textId="65321DF2" w:rsidR="006E1B14" w:rsidRPr="006E1B14" w:rsidRDefault="00131B7D" w:rsidP="006E1B14">
      <w:pPr>
        <w:spacing w:after="240"/>
        <w:jc w:val="both"/>
        <w:rPr>
          <w:lang w:val="en-GB"/>
        </w:rPr>
      </w:pPr>
      <w:r>
        <w:rPr>
          <w:lang w:val="en-GB"/>
        </w:rPr>
        <w:t>Note that b</w:t>
      </w:r>
      <w:r w:rsidR="006E1B14" w:rsidRPr="006E1B14">
        <w:rPr>
          <w:lang w:val="en-GB"/>
        </w:rPr>
        <w:t>y delegating computation entirely to backend microservices and serving static assets through Nginx, the interface remains lightweight and scalable.</w:t>
      </w:r>
    </w:p>
    <w:p w14:paraId="29E27F9A" w14:textId="77777777" w:rsidR="006E1B14" w:rsidRDefault="006E1B14" w:rsidP="004276FD">
      <w:pPr>
        <w:spacing w:after="240"/>
        <w:jc w:val="both"/>
        <w:rPr>
          <w:lang w:val="en-GB"/>
        </w:rPr>
      </w:pPr>
    </w:p>
    <w:p w14:paraId="51F73D4B" w14:textId="34935769" w:rsidR="00570FC2" w:rsidRPr="00570FC2" w:rsidRDefault="00570FC2" w:rsidP="007003ED">
      <w:pPr>
        <w:pStyle w:val="Titre2"/>
        <w:numPr>
          <w:ilvl w:val="0"/>
          <w:numId w:val="14"/>
        </w:numPr>
        <w:rPr>
          <w:lang w:val="en-GB"/>
        </w:rPr>
      </w:pPr>
      <w:bookmarkStart w:id="24" w:name="_Toc219577667"/>
      <w:r w:rsidRPr="00570FC2">
        <w:rPr>
          <w:lang w:val="en-GB"/>
        </w:rPr>
        <w:lastRenderedPageBreak/>
        <w:t>Conclusion</w:t>
      </w:r>
      <w:bookmarkEnd w:id="24"/>
    </w:p>
    <w:p w14:paraId="14F7372C" w14:textId="0140E13A" w:rsidR="00570FC2" w:rsidRPr="00570FC2" w:rsidRDefault="00570FC2" w:rsidP="00570FC2">
      <w:pPr>
        <w:spacing w:after="240"/>
        <w:jc w:val="both"/>
        <w:rPr>
          <w:lang w:val="en-GB"/>
        </w:rPr>
      </w:pPr>
      <w:r w:rsidRPr="00570FC2">
        <w:rPr>
          <w:lang w:val="en-GB"/>
        </w:rPr>
        <w:t>This project demonstrates the successful integration of two initially independent XAI systems</w:t>
      </w:r>
      <w:r>
        <w:rPr>
          <w:lang w:val="en-GB"/>
        </w:rPr>
        <w:t xml:space="preserve">, </w:t>
      </w:r>
      <w:r w:rsidRPr="00570FC2">
        <w:rPr>
          <w:lang w:val="en-GB"/>
        </w:rPr>
        <w:t>a deepfake audio detector and a lung cancer classifier</w:t>
      </w:r>
      <w:r>
        <w:rPr>
          <w:lang w:val="en-GB"/>
        </w:rPr>
        <w:t xml:space="preserve">, </w:t>
      </w:r>
      <w:r w:rsidRPr="00570FC2">
        <w:rPr>
          <w:lang w:val="en-GB"/>
        </w:rPr>
        <w:t>into a unified, multi-modal and interpretable AI platform. By transitioning from a monolithic Streamlit implementation to a microservices architecture based on containerized FastAPI backends, major dependency conflicts were resolved while enabling modularity, scalability</w:t>
      </w:r>
      <w:r>
        <w:rPr>
          <w:lang w:val="en-GB"/>
        </w:rPr>
        <w:t xml:space="preserve"> </w:t>
      </w:r>
      <w:r w:rsidRPr="00570FC2">
        <w:rPr>
          <w:lang w:val="en-GB"/>
        </w:rPr>
        <w:t>and maintainability.</w:t>
      </w:r>
    </w:p>
    <w:p w14:paraId="6B0C4D0D" w14:textId="3CB028E2" w:rsidR="00570FC2" w:rsidRPr="00570FC2" w:rsidRDefault="00570FC2" w:rsidP="00570FC2">
      <w:pPr>
        <w:spacing w:after="240"/>
        <w:jc w:val="both"/>
        <w:rPr>
          <w:lang w:val="en-GB"/>
        </w:rPr>
      </w:pPr>
      <w:r w:rsidRPr="00570FC2">
        <w:rPr>
          <w:lang w:val="en-GB"/>
        </w:rPr>
        <w:t>The use of three complementary explainability methods</w:t>
      </w:r>
      <w:r w:rsidR="003A2055">
        <w:rPr>
          <w:lang w:val="en-GB"/>
        </w:rPr>
        <w:t xml:space="preserve">, </w:t>
      </w:r>
      <w:r w:rsidRPr="00570FC2">
        <w:rPr>
          <w:lang w:val="en-GB"/>
        </w:rPr>
        <w:t>Grad-CAM, LIME, and SHAP</w:t>
      </w:r>
      <w:r w:rsidR="003A2055">
        <w:rPr>
          <w:lang w:val="en-GB"/>
        </w:rPr>
        <w:t xml:space="preserve">, </w:t>
      </w:r>
      <w:r w:rsidRPr="00570FC2">
        <w:rPr>
          <w:lang w:val="en-GB"/>
        </w:rPr>
        <w:t>provides diverse and mutually reinforcing insights into model behavior. Comparing explanations across these methods helps identify consistent decision patterns as well as potential instabilities or biases.</w:t>
      </w:r>
    </w:p>
    <w:p w14:paraId="1FA81A33" w14:textId="08FB4BCD" w:rsidR="006E1B14" w:rsidRPr="00B04BD4" w:rsidRDefault="60521C62" w:rsidP="004276FD">
      <w:pPr>
        <w:spacing w:after="240"/>
        <w:jc w:val="both"/>
        <w:rPr>
          <w:lang w:val="en-GB"/>
        </w:rPr>
      </w:pPr>
      <w:r w:rsidRPr="1C9AF837">
        <w:rPr>
          <w:lang w:val="en-GB"/>
        </w:rPr>
        <w:t>Overall, the project underlines the importance of combining robust system architecture with explainable AI methods to build reliable, transparent and extensible AI applications suitable for critical real-world domains.</w:t>
      </w:r>
    </w:p>
    <w:p w14:paraId="55E09956" w14:textId="7DA43D92" w:rsidR="1C9AF837" w:rsidRDefault="1C9AF837" w:rsidP="1C9AF837">
      <w:pPr>
        <w:spacing w:after="240"/>
        <w:jc w:val="both"/>
        <w:rPr>
          <w:lang w:val="en-GB"/>
        </w:rPr>
      </w:pPr>
    </w:p>
    <w:p w14:paraId="427FA089" w14:textId="1876BBFE" w:rsidR="7250A619" w:rsidRPr="00B04BD4" w:rsidRDefault="7250A619" w:rsidP="1C9AF837">
      <w:pPr>
        <w:spacing w:before="240" w:after="240"/>
        <w:jc w:val="both"/>
        <w:rPr>
          <w:lang w:val="en-GB"/>
        </w:rPr>
      </w:pPr>
      <w:r w:rsidRPr="1C9AF837">
        <w:rPr>
          <w:rFonts w:ascii="Aptos" w:eastAsia="Aptos" w:hAnsi="Aptos" w:cs="Aptos"/>
          <w:b/>
          <w:bCs/>
          <w:lang w:val="en-GB"/>
        </w:rPr>
        <w:t>Disclosure of Generative AI Usage</w:t>
      </w:r>
    </w:p>
    <w:p w14:paraId="171B75CD" w14:textId="2A8D43FF" w:rsidR="7250A619" w:rsidRPr="00B04BD4" w:rsidRDefault="7250A619" w:rsidP="1C9AF837">
      <w:pPr>
        <w:spacing w:before="240" w:after="240"/>
        <w:jc w:val="both"/>
        <w:rPr>
          <w:lang w:val="en-GB"/>
        </w:rPr>
      </w:pPr>
      <w:r w:rsidRPr="1C9AF837">
        <w:rPr>
          <w:rFonts w:ascii="Aptos" w:eastAsia="Aptos" w:hAnsi="Aptos" w:cs="Aptos"/>
          <w:lang w:val="en-GB"/>
        </w:rPr>
        <w:t>This project involved the use of Generative Artificial Intelligence tools</w:t>
      </w:r>
      <w:r w:rsidR="00B04BD4">
        <w:rPr>
          <w:rFonts w:ascii="Aptos" w:eastAsia="Aptos" w:hAnsi="Aptos" w:cs="Aptos"/>
          <w:lang w:val="en-GB"/>
        </w:rPr>
        <w:t xml:space="preserve"> (ChatGPT and Claude)</w:t>
      </w:r>
      <w:r w:rsidRPr="1C9AF837">
        <w:rPr>
          <w:rFonts w:ascii="Aptos" w:eastAsia="Aptos" w:hAnsi="Aptos" w:cs="Aptos"/>
          <w:lang w:val="en-GB"/>
        </w:rPr>
        <w:t xml:space="preserve"> to assist with code refactoring, debugging, and conceptual clarification.</w:t>
      </w:r>
    </w:p>
    <w:p w14:paraId="1B61A4BE" w14:textId="12287351" w:rsidR="7250A619" w:rsidRPr="00B04BD4" w:rsidRDefault="7250A619" w:rsidP="1C9AF837">
      <w:pPr>
        <w:spacing w:before="240" w:after="240"/>
        <w:jc w:val="both"/>
        <w:rPr>
          <w:lang w:val="en-GB"/>
        </w:rPr>
      </w:pPr>
      <w:r w:rsidRPr="1C9AF837">
        <w:rPr>
          <w:rFonts w:ascii="Aptos" w:eastAsia="Aptos" w:hAnsi="Aptos" w:cs="Aptos"/>
          <w:lang w:val="en-GB"/>
        </w:rPr>
        <w:t>The AI tools were used strictly as support. All core ideas, system design, implementation decisions, training procedures, evaluation, and interpretations were performed and validated by the project team.</w:t>
      </w:r>
    </w:p>
    <w:p w14:paraId="53C643DF" w14:textId="1A5B79C4" w:rsidR="1C9AF837" w:rsidRDefault="1C9AF837" w:rsidP="1C9AF837">
      <w:pPr>
        <w:spacing w:after="240"/>
        <w:jc w:val="both"/>
        <w:rPr>
          <w:lang w:val="en-GB"/>
        </w:rPr>
      </w:pPr>
    </w:p>
    <w:sectPr w:rsidR="1C9AF837" w:rsidSect="008A616E">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C5085" w14:textId="77777777" w:rsidR="006A76C0" w:rsidRDefault="006A76C0" w:rsidP="00A72C10">
      <w:r>
        <w:separator/>
      </w:r>
    </w:p>
  </w:endnote>
  <w:endnote w:type="continuationSeparator" w:id="0">
    <w:p w14:paraId="0F22C699" w14:textId="77777777" w:rsidR="006A76C0" w:rsidRDefault="006A76C0" w:rsidP="00A72C10">
      <w:r>
        <w:continuationSeparator/>
      </w:r>
    </w:p>
  </w:endnote>
  <w:endnote w:type="continuationNotice" w:id="1">
    <w:p w14:paraId="0AB8231A" w14:textId="77777777" w:rsidR="006A76C0" w:rsidRDefault="006A76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4FECB" w14:textId="482D790D" w:rsidR="00A72C10" w:rsidRDefault="00A72C10" w:rsidP="00A72C10">
    <w:r>
      <w:rPr>
        <w:noProof/>
      </w:rPr>
      <w:drawing>
        <wp:inline distT="0" distB="0" distL="0" distR="0" wp14:anchorId="4D3FA3C9" wp14:editId="1D7B418B">
          <wp:extent cx="1085850" cy="1085850"/>
          <wp:effectExtent l="0" t="0" r="0" b="0"/>
          <wp:docPr id="881295578" name="drawing" descr="Une image contenant texte, Police, Graphiqu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86228" name="drawing" descr="Une image contenant texte, Police, Graphique, logo&#10;&#10;Le contenu généré par l’IA peut être incorrect."/>
                  <pic:cNvPicPr/>
                </pic:nvPicPr>
                <pic:blipFill>
                  <a:blip r:embed="rId1">
                    <a:extLst>
                      <a:ext uri="{28A0092B-C50C-407E-A947-70E740481C1C}">
                        <a14:useLocalDpi xmlns:a14="http://schemas.microsoft.com/office/drawing/2010/main"/>
                      </a:ext>
                    </a:extLst>
                  </a:blip>
                  <a:stretch>
                    <a:fillRect/>
                  </a:stretch>
                </pic:blipFill>
                <pic:spPr>
                  <a:xfrm>
                    <a:off x="0" y="0"/>
                    <a:ext cx="1085850" cy="1085850"/>
                  </a:xfrm>
                  <a:prstGeom prst="rect">
                    <a:avLst/>
                  </a:prstGeom>
                </pic:spPr>
              </pic:pic>
            </a:graphicData>
          </a:graphic>
        </wp:inline>
      </w:drawing>
    </w:r>
    <w:r>
      <w:t xml:space="preserve">                              </w:t>
    </w:r>
  </w:p>
  <w:p w14:paraId="15EFC699" w14:textId="77777777" w:rsidR="00A72C10" w:rsidRDefault="00A72C1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6739C" w14:textId="77777777" w:rsidR="006A76C0" w:rsidRDefault="006A76C0" w:rsidP="00A72C10">
      <w:r>
        <w:separator/>
      </w:r>
    </w:p>
  </w:footnote>
  <w:footnote w:type="continuationSeparator" w:id="0">
    <w:p w14:paraId="6F349665" w14:textId="77777777" w:rsidR="006A76C0" w:rsidRDefault="006A76C0" w:rsidP="00A72C10">
      <w:r>
        <w:continuationSeparator/>
      </w:r>
    </w:p>
  </w:footnote>
  <w:footnote w:type="continuationNotice" w:id="1">
    <w:p w14:paraId="2EBD600A" w14:textId="77777777" w:rsidR="006A76C0" w:rsidRDefault="006A76C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6DD09" w14:textId="217222D6" w:rsidR="00A72C10" w:rsidRDefault="00A72C10">
    <w:pPr>
      <w:pStyle w:val="En-tte"/>
    </w:pPr>
    <w:r>
      <w:t>Ait Ameur Rachid – Gasperowicz Léo - Barre Florian – Beaurain Loïc</w:t>
    </w:r>
  </w:p>
  <w:p w14:paraId="490F27BC" w14:textId="7F9C6C17" w:rsidR="00A72C10" w:rsidRDefault="00A72C10">
    <w:pPr>
      <w:pStyle w:val="En-tte"/>
    </w:pPr>
    <w:r>
      <w:t>DIA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2379"/>
    <w:multiLevelType w:val="multilevel"/>
    <w:tmpl w:val="2672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D41F3"/>
    <w:multiLevelType w:val="hybridMultilevel"/>
    <w:tmpl w:val="ACBADCF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6DE64F6"/>
    <w:multiLevelType w:val="hybridMultilevel"/>
    <w:tmpl w:val="43E4FAA0"/>
    <w:lvl w:ilvl="0" w:tplc="040C0017">
      <w:start w:val="1"/>
      <w:numFmt w:val="lowerLetter"/>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BAD677A"/>
    <w:multiLevelType w:val="multilevel"/>
    <w:tmpl w:val="0AD25E62"/>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DD369FB"/>
    <w:multiLevelType w:val="multilevel"/>
    <w:tmpl w:val="2312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E0ADF"/>
    <w:multiLevelType w:val="hybridMultilevel"/>
    <w:tmpl w:val="A2CE38F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EA76D29"/>
    <w:multiLevelType w:val="hybridMultilevel"/>
    <w:tmpl w:val="37E4B116"/>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EEC5875"/>
    <w:multiLevelType w:val="hybridMultilevel"/>
    <w:tmpl w:val="A4B89E76"/>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3575388"/>
    <w:multiLevelType w:val="hybridMultilevel"/>
    <w:tmpl w:val="934A054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8AA08A4"/>
    <w:multiLevelType w:val="hybridMultilevel"/>
    <w:tmpl w:val="016A9060"/>
    <w:lvl w:ilvl="0" w:tplc="DF1AAB94">
      <w:start w:val="1"/>
      <w:numFmt w:val="bullet"/>
      <w:lvlText w:val="-"/>
      <w:lvlJc w:val="left"/>
      <w:pPr>
        <w:ind w:left="720" w:hanging="360"/>
      </w:pPr>
      <w:rPr>
        <w:rFonts w:ascii="Aptos" w:eastAsiaTheme="minorHAnsi" w:hAnsi="Aptos" w:cstheme="minorBidi"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1F103BC"/>
    <w:multiLevelType w:val="hybridMultilevel"/>
    <w:tmpl w:val="C764BFFA"/>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5D972811"/>
    <w:multiLevelType w:val="hybridMultilevel"/>
    <w:tmpl w:val="BD5C1DF6"/>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FDB1EC9"/>
    <w:multiLevelType w:val="hybridMultilevel"/>
    <w:tmpl w:val="DB9442F0"/>
    <w:lvl w:ilvl="0" w:tplc="5BF8D1E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771E0AC5"/>
    <w:multiLevelType w:val="hybridMultilevel"/>
    <w:tmpl w:val="739C80FA"/>
    <w:lvl w:ilvl="0" w:tplc="9DEE2B1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475727268">
    <w:abstractNumId w:val="3"/>
  </w:num>
  <w:num w:numId="2" w16cid:durableId="795297465">
    <w:abstractNumId w:val="9"/>
  </w:num>
  <w:num w:numId="3" w16cid:durableId="1859269139">
    <w:abstractNumId w:val="13"/>
  </w:num>
  <w:num w:numId="4" w16cid:durableId="1541167784">
    <w:abstractNumId w:val="0"/>
  </w:num>
  <w:num w:numId="5" w16cid:durableId="733041896">
    <w:abstractNumId w:val="4"/>
  </w:num>
  <w:num w:numId="6" w16cid:durableId="1370762410">
    <w:abstractNumId w:val="12"/>
  </w:num>
  <w:num w:numId="7" w16cid:durableId="1628585265">
    <w:abstractNumId w:val="7"/>
  </w:num>
  <w:num w:numId="8" w16cid:durableId="811603694">
    <w:abstractNumId w:val="11"/>
  </w:num>
  <w:num w:numId="9" w16cid:durableId="1452286695">
    <w:abstractNumId w:val="8"/>
  </w:num>
  <w:num w:numId="10" w16cid:durableId="588271748">
    <w:abstractNumId w:val="2"/>
  </w:num>
  <w:num w:numId="11" w16cid:durableId="444542583">
    <w:abstractNumId w:val="10"/>
  </w:num>
  <w:num w:numId="12" w16cid:durableId="431630942">
    <w:abstractNumId w:val="1"/>
  </w:num>
  <w:num w:numId="13" w16cid:durableId="1765681949">
    <w:abstractNumId w:val="6"/>
  </w:num>
  <w:num w:numId="14" w16cid:durableId="6154486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C10"/>
    <w:rsid w:val="00011284"/>
    <w:rsid w:val="0003702E"/>
    <w:rsid w:val="00083513"/>
    <w:rsid w:val="000B3FA0"/>
    <w:rsid w:val="00131B7D"/>
    <w:rsid w:val="001454C3"/>
    <w:rsid w:val="001A0716"/>
    <w:rsid w:val="001A0C3F"/>
    <w:rsid w:val="001A60BC"/>
    <w:rsid w:val="001F7D36"/>
    <w:rsid w:val="00211E64"/>
    <w:rsid w:val="002B305D"/>
    <w:rsid w:val="002E0B15"/>
    <w:rsid w:val="002E2BC0"/>
    <w:rsid w:val="002F0E87"/>
    <w:rsid w:val="00300168"/>
    <w:rsid w:val="00302CCC"/>
    <w:rsid w:val="003034D5"/>
    <w:rsid w:val="003422B4"/>
    <w:rsid w:val="003464E4"/>
    <w:rsid w:val="003609F4"/>
    <w:rsid w:val="003716D1"/>
    <w:rsid w:val="00375682"/>
    <w:rsid w:val="003A2055"/>
    <w:rsid w:val="003B05EC"/>
    <w:rsid w:val="003D28C5"/>
    <w:rsid w:val="0042248A"/>
    <w:rsid w:val="004276FD"/>
    <w:rsid w:val="00505598"/>
    <w:rsid w:val="005065CD"/>
    <w:rsid w:val="00532420"/>
    <w:rsid w:val="005549CB"/>
    <w:rsid w:val="00557C75"/>
    <w:rsid w:val="00564AC7"/>
    <w:rsid w:val="00570E66"/>
    <w:rsid w:val="00570FC2"/>
    <w:rsid w:val="00575FED"/>
    <w:rsid w:val="00595280"/>
    <w:rsid w:val="005A2826"/>
    <w:rsid w:val="005C6EB6"/>
    <w:rsid w:val="005D5838"/>
    <w:rsid w:val="005F5866"/>
    <w:rsid w:val="00611A67"/>
    <w:rsid w:val="00633D24"/>
    <w:rsid w:val="00696702"/>
    <w:rsid w:val="006A3076"/>
    <w:rsid w:val="006A76C0"/>
    <w:rsid w:val="006E0258"/>
    <w:rsid w:val="006E1B14"/>
    <w:rsid w:val="007003ED"/>
    <w:rsid w:val="007A7B49"/>
    <w:rsid w:val="007D38F2"/>
    <w:rsid w:val="007F40F3"/>
    <w:rsid w:val="0084343E"/>
    <w:rsid w:val="00847727"/>
    <w:rsid w:val="00870A32"/>
    <w:rsid w:val="00876E0D"/>
    <w:rsid w:val="008A584F"/>
    <w:rsid w:val="008A616E"/>
    <w:rsid w:val="008B683C"/>
    <w:rsid w:val="00980A04"/>
    <w:rsid w:val="00A26E2D"/>
    <w:rsid w:val="00A72C10"/>
    <w:rsid w:val="00A74FBB"/>
    <w:rsid w:val="00AC027E"/>
    <w:rsid w:val="00AC068F"/>
    <w:rsid w:val="00AC35DD"/>
    <w:rsid w:val="00AD0C5A"/>
    <w:rsid w:val="00AF58B1"/>
    <w:rsid w:val="00B04BD4"/>
    <w:rsid w:val="00B4730D"/>
    <w:rsid w:val="00BB4F8C"/>
    <w:rsid w:val="00BE7E54"/>
    <w:rsid w:val="00C1682B"/>
    <w:rsid w:val="00C71F1F"/>
    <w:rsid w:val="00CC0297"/>
    <w:rsid w:val="00D317AB"/>
    <w:rsid w:val="00D67390"/>
    <w:rsid w:val="00DC1FFC"/>
    <w:rsid w:val="00E33101"/>
    <w:rsid w:val="00E50E18"/>
    <w:rsid w:val="00E52AFE"/>
    <w:rsid w:val="00E84986"/>
    <w:rsid w:val="00EB65D2"/>
    <w:rsid w:val="00F52904"/>
    <w:rsid w:val="1C9AF837"/>
    <w:rsid w:val="60521C62"/>
    <w:rsid w:val="7250A61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7E3CA"/>
  <w15:chartTrackingRefBased/>
  <w15:docId w15:val="{545983B7-2D40-4C03-A08C-F32A0B86B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6"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qFormat/>
    <w:rsid w:val="00A72C10"/>
    <w:pPr>
      <w:spacing w:after="0" w:line="240" w:lineRule="auto"/>
    </w:pPr>
    <w:rPr>
      <w:kern w:val="0"/>
      <w14:ligatures w14:val="none"/>
    </w:rPr>
  </w:style>
  <w:style w:type="paragraph" w:styleId="Titre1">
    <w:name w:val="heading 1"/>
    <w:basedOn w:val="Normal"/>
    <w:next w:val="Normal"/>
    <w:link w:val="Titre1Car"/>
    <w:uiPriority w:val="9"/>
    <w:qFormat/>
    <w:rsid w:val="00A72C1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itre2">
    <w:name w:val="heading 2"/>
    <w:basedOn w:val="Normal"/>
    <w:next w:val="Normal"/>
    <w:link w:val="Titre2Car"/>
    <w:uiPriority w:val="9"/>
    <w:unhideWhenUsed/>
    <w:qFormat/>
    <w:rsid w:val="00A72C1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itre3">
    <w:name w:val="heading 3"/>
    <w:basedOn w:val="Normal"/>
    <w:next w:val="Normal"/>
    <w:link w:val="Titre3Car"/>
    <w:uiPriority w:val="9"/>
    <w:unhideWhenUsed/>
    <w:qFormat/>
    <w:rsid w:val="00A72C10"/>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Titre4">
    <w:name w:val="heading 4"/>
    <w:basedOn w:val="Normal"/>
    <w:next w:val="Normal"/>
    <w:link w:val="Titre4Car"/>
    <w:uiPriority w:val="9"/>
    <w:semiHidden/>
    <w:unhideWhenUsed/>
    <w:qFormat/>
    <w:rsid w:val="00A72C10"/>
    <w:pPr>
      <w:keepNext/>
      <w:keepLines/>
      <w:spacing w:before="80" w:after="40" w:line="278" w:lineRule="auto"/>
      <w:outlineLvl w:val="3"/>
    </w:pPr>
    <w:rPr>
      <w:rFonts w:eastAsiaTheme="majorEastAsia" w:cstheme="majorBidi"/>
      <w:i/>
      <w:iCs/>
      <w:color w:val="0F4761" w:themeColor="accent1" w:themeShade="BF"/>
      <w:kern w:val="2"/>
      <w14:ligatures w14:val="standardContextual"/>
    </w:rPr>
  </w:style>
  <w:style w:type="paragraph" w:styleId="Titre5">
    <w:name w:val="heading 5"/>
    <w:basedOn w:val="Normal"/>
    <w:next w:val="Normal"/>
    <w:link w:val="Titre5Car"/>
    <w:uiPriority w:val="9"/>
    <w:semiHidden/>
    <w:unhideWhenUsed/>
    <w:qFormat/>
    <w:rsid w:val="00A72C10"/>
    <w:pPr>
      <w:keepNext/>
      <w:keepLines/>
      <w:spacing w:before="80" w:after="40" w:line="278" w:lineRule="auto"/>
      <w:outlineLvl w:val="4"/>
    </w:pPr>
    <w:rPr>
      <w:rFonts w:eastAsiaTheme="majorEastAsia" w:cstheme="majorBidi"/>
      <w:color w:val="0F4761" w:themeColor="accent1" w:themeShade="BF"/>
      <w:kern w:val="2"/>
      <w14:ligatures w14:val="standardContextual"/>
    </w:rPr>
  </w:style>
  <w:style w:type="paragraph" w:styleId="Titre6">
    <w:name w:val="heading 6"/>
    <w:basedOn w:val="Normal"/>
    <w:next w:val="Normal"/>
    <w:link w:val="Titre6Car"/>
    <w:uiPriority w:val="9"/>
    <w:semiHidden/>
    <w:unhideWhenUsed/>
    <w:qFormat/>
    <w:rsid w:val="00A72C10"/>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Titre7">
    <w:name w:val="heading 7"/>
    <w:basedOn w:val="Normal"/>
    <w:next w:val="Normal"/>
    <w:link w:val="Titre7Car"/>
    <w:uiPriority w:val="9"/>
    <w:semiHidden/>
    <w:unhideWhenUsed/>
    <w:qFormat/>
    <w:rsid w:val="00A72C10"/>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Titre8">
    <w:name w:val="heading 8"/>
    <w:basedOn w:val="Normal"/>
    <w:next w:val="Normal"/>
    <w:link w:val="Titre8Car"/>
    <w:uiPriority w:val="9"/>
    <w:semiHidden/>
    <w:unhideWhenUsed/>
    <w:qFormat/>
    <w:rsid w:val="00A72C10"/>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Titre9">
    <w:name w:val="heading 9"/>
    <w:basedOn w:val="Normal"/>
    <w:next w:val="Normal"/>
    <w:link w:val="Titre9Car"/>
    <w:uiPriority w:val="9"/>
    <w:semiHidden/>
    <w:unhideWhenUsed/>
    <w:qFormat/>
    <w:rsid w:val="00A72C10"/>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72C1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72C1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A72C1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72C1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72C1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72C1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72C1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72C1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72C10"/>
    <w:rPr>
      <w:rFonts w:eastAsiaTheme="majorEastAsia" w:cstheme="majorBidi"/>
      <w:color w:val="272727" w:themeColor="text1" w:themeTint="D8"/>
    </w:rPr>
  </w:style>
  <w:style w:type="paragraph" w:styleId="Titre">
    <w:name w:val="Title"/>
    <w:basedOn w:val="Normal"/>
    <w:next w:val="Normal"/>
    <w:link w:val="TitreCar"/>
    <w:uiPriority w:val="10"/>
    <w:qFormat/>
    <w:rsid w:val="00A72C1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reCar">
    <w:name w:val="Titre Car"/>
    <w:basedOn w:val="Policepardfaut"/>
    <w:link w:val="Titre"/>
    <w:uiPriority w:val="10"/>
    <w:rsid w:val="00A72C1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72C10"/>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ous-titreCar">
    <w:name w:val="Sous-titre Car"/>
    <w:basedOn w:val="Policepardfaut"/>
    <w:link w:val="Sous-titre"/>
    <w:uiPriority w:val="11"/>
    <w:rsid w:val="00A72C1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72C10"/>
    <w:pPr>
      <w:spacing w:before="160" w:after="160" w:line="278" w:lineRule="auto"/>
      <w:jc w:val="center"/>
    </w:pPr>
    <w:rPr>
      <w:i/>
      <w:iCs/>
      <w:color w:val="404040" w:themeColor="text1" w:themeTint="BF"/>
      <w:kern w:val="2"/>
      <w14:ligatures w14:val="standardContextual"/>
    </w:rPr>
  </w:style>
  <w:style w:type="character" w:customStyle="1" w:styleId="CitationCar">
    <w:name w:val="Citation Car"/>
    <w:basedOn w:val="Policepardfaut"/>
    <w:link w:val="Citation"/>
    <w:uiPriority w:val="29"/>
    <w:rsid w:val="00A72C10"/>
    <w:rPr>
      <w:i/>
      <w:iCs/>
      <w:color w:val="404040" w:themeColor="text1" w:themeTint="BF"/>
    </w:rPr>
  </w:style>
  <w:style w:type="paragraph" w:styleId="Paragraphedeliste">
    <w:name w:val="List Paragraph"/>
    <w:basedOn w:val="Normal"/>
    <w:uiPriority w:val="34"/>
    <w:qFormat/>
    <w:rsid w:val="00A72C10"/>
    <w:pPr>
      <w:spacing w:after="160" w:line="278" w:lineRule="auto"/>
      <w:ind w:left="720"/>
      <w:contextualSpacing/>
    </w:pPr>
    <w:rPr>
      <w:kern w:val="2"/>
      <w14:ligatures w14:val="standardContextual"/>
    </w:rPr>
  </w:style>
  <w:style w:type="character" w:styleId="Accentuationintense">
    <w:name w:val="Intense Emphasis"/>
    <w:basedOn w:val="Policepardfaut"/>
    <w:uiPriority w:val="21"/>
    <w:qFormat/>
    <w:rsid w:val="00A72C10"/>
    <w:rPr>
      <w:i/>
      <w:iCs/>
      <w:color w:val="0F4761" w:themeColor="accent1" w:themeShade="BF"/>
    </w:rPr>
  </w:style>
  <w:style w:type="paragraph" w:styleId="Citationintense">
    <w:name w:val="Intense Quote"/>
    <w:basedOn w:val="Normal"/>
    <w:next w:val="Normal"/>
    <w:link w:val="CitationintenseCar"/>
    <w:uiPriority w:val="30"/>
    <w:qFormat/>
    <w:rsid w:val="00A72C10"/>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14:ligatures w14:val="standardContextual"/>
    </w:rPr>
  </w:style>
  <w:style w:type="character" w:customStyle="1" w:styleId="CitationintenseCar">
    <w:name w:val="Citation intense Car"/>
    <w:basedOn w:val="Policepardfaut"/>
    <w:link w:val="Citationintense"/>
    <w:uiPriority w:val="30"/>
    <w:rsid w:val="00A72C10"/>
    <w:rPr>
      <w:i/>
      <w:iCs/>
      <w:color w:val="0F4761" w:themeColor="accent1" w:themeShade="BF"/>
    </w:rPr>
  </w:style>
  <w:style w:type="character" w:styleId="Rfrenceintense">
    <w:name w:val="Intense Reference"/>
    <w:basedOn w:val="Policepardfaut"/>
    <w:uiPriority w:val="32"/>
    <w:qFormat/>
    <w:rsid w:val="00A72C10"/>
    <w:rPr>
      <w:b/>
      <w:bCs/>
      <w:smallCaps/>
      <w:color w:val="0F4761" w:themeColor="accent1" w:themeShade="BF"/>
      <w:spacing w:val="5"/>
    </w:rPr>
  </w:style>
  <w:style w:type="paragraph" w:styleId="En-tte">
    <w:name w:val="header"/>
    <w:basedOn w:val="Normal"/>
    <w:link w:val="En-tteCar"/>
    <w:uiPriority w:val="99"/>
    <w:unhideWhenUsed/>
    <w:rsid w:val="00A72C10"/>
    <w:pPr>
      <w:tabs>
        <w:tab w:val="center" w:pos="4536"/>
        <w:tab w:val="right" w:pos="9072"/>
      </w:tabs>
    </w:pPr>
  </w:style>
  <w:style w:type="character" w:customStyle="1" w:styleId="En-tteCar">
    <w:name w:val="En-tête Car"/>
    <w:basedOn w:val="Policepardfaut"/>
    <w:link w:val="En-tte"/>
    <w:uiPriority w:val="99"/>
    <w:rsid w:val="00A72C10"/>
    <w:rPr>
      <w:kern w:val="0"/>
      <w14:ligatures w14:val="none"/>
    </w:rPr>
  </w:style>
  <w:style w:type="paragraph" w:styleId="Pieddepage">
    <w:name w:val="footer"/>
    <w:basedOn w:val="Normal"/>
    <w:link w:val="PieddepageCar"/>
    <w:uiPriority w:val="99"/>
    <w:unhideWhenUsed/>
    <w:rsid w:val="00A72C10"/>
    <w:pPr>
      <w:tabs>
        <w:tab w:val="center" w:pos="4536"/>
        <w:tab w:val="right" w:pos="9072"/>
      </w:tabs>
    </w:pPr>
  </w:style>
  <w:style w:type="character" w:customStyle="1" w:styleId="PieddepageCar">
    <w:name w:val="Pied de page Car"/>
    <w:basedOn w:val="Policepardfaut"/>
    <w:link w:val="Pieddepage"/>
    <w:uiPriority w:val="99"/>
    <w:rsid w:val="00A72C10"/>
    <w:rPr>
      <w:kern w:val="0"/>
      <w14:ligatures w14:val="none"/>
    </w:rPr>
  </w:style>
  <w:style w:type="paragraph" w:styleId="En-ttedetabledesmatires">
    <w:name w:val="TOC Heading"/>
    <w:basedOn w:val="Titre1"/>
    <w:next w:val="Normal"/>
    <w:uiPriority w:val="39"/>
    <w:unhideWhenUsed/>
    <w:qFormat/>
    <w:rsid w:val="007003ED"/>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7003ED"/>
    <w:pPr>
      <w:spacing w:after="100"/>
    </w:pPr>
  </w:style>
  <w:style w:type="paragraph" w:styleId="TM2">
    <w:name w:val="toc 2"/>
    <w:basedOn w:val="Normal"/>
    <w:next w:val="Normal"/>
    <w:autoRedefine/>
    <w:uiPriority w:val="39"/>
    <w:unhideWhenUsed/>
    <w:rsid w:val="007003ED"/>
    <w:pPr>
      <w:spacing w:after="100"/>
      <w:ind w:left="240"/>
    </w:pPr>
  </w:style>
  <w:style w:type="paragraph" w:styleId="TM3">
    <w:name w:val="toc 3"/>
    <w:basedOn w:val="Normal"/>
    <w:next w:val="Normal"/>
    <w:autoRedefine/>
    <w:uiPriority w:val="39"/>
    <w:unhideWhenUsed/>
    <w:rsid w:val="007003ED"/>
    <w:pPr>
      <w:spacing w:after="100"/>
      <w:ind w:left="480"/>
    </w:pPr>
  </w:style>
  <w:style w:type="character" w:styleId="Lienhypertexte">
    <w:name w:val="Hyperlink"/>
    <w:basedOn w:val="Policepardfaut"/>
    <w:uiPriority w:val="99"/>
    <w:unhideWhenUsed/>
    <w:rsid w:val="007003ED"/>
    <w:rPr>
      <w:color w:val="467886" w:themeColor="hyperlink"/>
      <w:u w:val="single"/>
    </w:rPr>
  </w:style>
  <w:style w:type="paragraph" w:styleId="Lgende">
    <w:name w:val="caption"/>
    <w:basedOn w:val="Normal"/>
    <w:next w:val="Normal"/>
    <w:uiPriority w:val="35"/>
    <w:unhideWhenUsed/>
    <w:qFormat/>
    <w:rsid w:val="008A616E"/>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df87d6e-1ddb-4b57-b164-7a40f2bd0ca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DB05F26FBE1D5448E3125C4B7CC20E5" ma:contentTypeVersion="12" ma:contentTypeDescription="Crée un document." ma:contentTypeScope="" ma:versionID="316dca7d7270e8fcbfd7855774ccaf4a">
  <xsd:schema xmlns:xsd="http://www.w3.org/2001/XMLSchema" xmlns:xs="http://www.w3.org/2001/XMLSchema" xmlns:p="http://schemas.microsoft.com/office/2006/metadata/properties" xmlns:ns3="bdf87d6e-1ddb-4b57-b164-7a40f2bd0ca8" xmlns:ns4="9308a1f7-5fd3-4d32-b95a-decfcf55a026" targetNamespace="http://schemas.microsoft.com/office/2006/metadata/properties" ma:root="true" ma:fieldsID="73da14464ce6666dc7effdf94bb4ade6" ns3:_="" ns4:_="">
    <xsd:import namespace="bdf87d6e-1ddb-4b57-b164-7a40f2bd0ca8"/>
    <xsd:import namespace="9308a1f7-5fd3-4d32-b95a-decfcf55a02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LengthInSeconds"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f87d6e-1ddb-4b57-b164-7a40f2bd0c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308a1f7-5fd3-4d32-b95a-decfcf55a026"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SharingHintHash" ma:index="14"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B67A3E4-2186-4528-BCBD-E5214AD4D91D}">
  <ds:schemaRefs>
    <ds:schemaRef ds:uri="http://schemas.microsoft.com/office/2006/metadata/properties"/>
    <ds:schemaRef ds:uri="http://schemas.microsoft.com/office/infopath/2007/PartnerControls"/>
    <ds:schemaRef ds:uri="bdf87d6e-1ddb-4b57-b164-7a40f2bd0ca8"/>
  </ds:schemaRefs>
</ds:datastoreItem>
</file>

<file path=customXml/itemProps2.xml><?xml version="1.0" encoding="utf-8"?>
<ds:datastoreItem xmlns:ds="http://schemas.openxmlformats.org/officeDocument/2006/customXml" ds:itemID="{B7D75B27-EF3A-4F2B-9C0B-268520D5C8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f87d6e-1ddb-4b57-b164-7a40f2bd0ca8"/>
    <ds:schemaRef ds:uri="9308a1f7-5fd3-4d32-b95a-decfcf55a0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47CF17-5545-4435-86F9-4CD8107D01E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3306</Words>
  <Characters>18185</Characters>
  <Application>Microsoft Office Word</Application>
  <DocSecurity>0</DocSecurity>
  <Lines>151</Lines>
  <Paragraphs>42</Paragraphs>
  <ScaleCrop>false</ScaleCrop>
  <Company/>
  <LinksUpToDate>false</LinksUpToDate>
  <CharactersWithSpaces>21449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BEAURAIN Loïc</dc:creator>
  <cp:keywords/>
  <dc:description/>
  <cp:lastModifiedBy>BARRE Florian</cp:lastModifiedBy>
  <cp:revision>5</cp:revision>
  <dcterms:created xsi:type="dcterms:W3CDTF">2026-01-18T05:28:00Z</dcterms:created>
  <dcterms:modified xsi:type="dcterms:W3CDTF">2026-01-18T15:21:00Z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0x010100BDB05F26FBE1D5448E3125C4B7CC20E5</vt:lpwstr>
  </property>
</Properties>
</file>