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DF0D6" w14:textId="4B5B6F22" w:rsidR="00361486" w:rsidRDefault="00361486">
      <w:pPr>
        <w:rPr>
          <w:rFonts w:ascii="Arial" w:hAnsi="Arial" w:cs="Arial"/>
          <w:color w:val="292929"/>
          <w:shd w:val="clear" w:color="auto" w:fill="FFFFFF"/>
          <w:lang w:val="es-MX"/>
        </w:rPr>
      </w:pPr>
      <w:r w:rsidRPr="00361486">
        <w:rPr>
          <w:rFonts w:ascii="Arial" w:hAnsi="Arial" w:cs="Arial"/>
          <w:color w:val="292929"/>
          <w:shd w:val="clear" w:color="auto" w:fill="FFFFFF"/>
          <w:lang w:val="es-MX"/>
        </w:rPr>
        <w:t>EN LA actualidad muchas personas consideran que la jactancia es una virtud. Está de moda hacer gala de las virtudes, las aptitudes y los logros personales. Hay quien piensa que la jactancia es necesaria para tener éxito. Otros creen que potencia el amor propio. La revista </w:t>
      </w:r>
      <w:r w:rsidRPr="00361486">
        <w:rPr>
          <w:rStyle w:val="Emphasis"/>
          <w:rFonts w:ascii="Arial" w:hAnsi="Arial" w:cs="Arial"/>
          <w:color w:val="292929"/>
          <w:shd w:val="clear" w:color="auto" w:fill="FFFFFF"/>
          <w:lang w:val="es-MX"/>
        </w:rPr>
        <w:t>Time</w:t>
      </w:r>
      <w:r w:rsidRPr="00361486">
        <w:rPr>
          <w:rFonts w:ascii="Arial" w:hAnsi="Arial" w:cs="Arial"/>
          <w:color w:val="292929"/>
          <w:shd w:val="clear" w:color="auto" w:fill="FFFFFF"/>
          <w:lang w:val="es-MX"/>
        </w:rPr>
        <w:t> dice: “El ideal de la modestia, aun cuando no puede decirse que haya muerto, empieza a parecer pasado de moda”.</w:t>
      </w:r>
    </w:p>
    <w:p w14:paraId="25439DC4" w14:textId="33343C9F" w:rsidR="00CC597E" w:rsidRDefault="00CC597E">
      <w:pPr>
        <w:rPr>
          <w:rFonts w:ascii="Arial" w:hAnsi="Arial" w:cs="Arial"/>
          <w:color w:val="292929"/>
          <w:shd w:val="clear" w:color="auto" w:fill="FFFFFF"/>
          <w:lang w:val="es-MX"/>
        </w:rPr>
      </w:pPr>
      <w:r w:rsidRPr="00CC597E">
        <w:rPr>
          <w:rFonts w:ascii="Arial" w:hAnsi="Arial" w:cs="Arial"/>
          <w:color w:val="292929"/>
          <w:shd w:val="clear" w:color="auto" w:fill="FFFFFF"/>
          <w:lang w:val="es-MX"/>
        </w:rPr>
        <w:t xml:space="preserve">La escritora </w:t>
      </w:r>
      <w:proofErr w:type="spellStart"/>
      <w:r w:rsidRPr="00CC597E">
        <w:rPr>
          <w:rFonts w:ascii="Arial" w:hAnsi="Arial" w:cs="Arial"/>
          <w:color w:val="292929"/>
          <w:shd w:val="clear" w:color="auto" w:fill="FFFFFF"/>
          <w:lang w:val="es-MX"/>
        </w:rPr>
        <w:t>Jody</w:t>
      </w:r>
      <w:proofErr w:type="spellEnd"/>
      <w:r w:rsidRPr="00CC597E">
        <w:rPr>
          <w:rFonts w:ascii="Arial" w:hAnsi="Arial" w:cs="Arial"/>
          <w:color w:val="292929"/>
          <w:shd w:val="clear" w:color="auto" w:fill="FFFFFF"/>
          <w:lang w:val="es-MX"/>
        </w:rPr>
        <w:t xml:space="preserve"> </w:t>
      </w:r>
      <w:proofErr w:type="spellStart"/>
      <w:r w:rsidRPr="00CC597E">
        <w:rPr>
          <w:rFonts w:ascii="Arial" w:hAnsi="Arial" w:cs="Arial"/>
          <w:color w:val="292929"/>
          <w:shd w:val="clear" w:color="auto" w:fill="FFFFFF"/>
          <w:lang w:val="es-MX"/>
        </w:rPr>
        <w:t>Gaylin</w:t>
      </w:r>
      <w:proofErr w:type="spellEnd"/>
      <w:r w:rsidRPr="00CC597E">
        <w:rPr>
          <w:rFonts w:ascii="Arial" w:hAnsi="Arial" w:cs="Arial"/>
          <w:color w:val="292929"/>
          <w:shd w:val="clear" w:color="auto" w:fill="FFFFFF"/>
          <w:lang w:val="es-MX"/>
        </w:rPr>
        <w:t xml:space="preserve"> comenta: “Desafortunadamente, la jactancia descarada [...] es la última moda. </w:t>
      </w:r>
    </w:p>
    <w:p w14:paraId="5ED7DFF2" w14:textId="77777777" w:rsidR="00894A5C" w:rsidRDefault="00894A5C">
      <w:pPr>
        <w:rPr>
          <w:rFonts w:ascii="Arial" w:hAnsi="Arial" w:cs="Arial"/>
          <w:color w:val="292929"/>
          <w:shd w:val="clear" w:color="auto" w:fill="FFFFFF"/>
          <w:lang w:val="es-MX"/>
        </w:rPr>
      </w:pPr>
    </w:p>
    <w:p w14:paraId="015BBC2A" w14:textId="1CBD73E5" w:rsidR="00894A5C" w:rsidRDefault="00894A5C">
      <w:pPr>
        <w:rPr>
          <w:rFonts w:ascii="Arial" w:hAnsi="Arial" w:cs="Arial"/>
          <w:color w:val="292929"/>
          <w:shd w:val="clear" w:color="auto" w:fill="FFFFFF"/>
          <w:lang w:val="es-MX"/>
        </w:rPr>
      </w:pPr>
      <w:r w:rsidRPr="00894A5C">
        <w:rPr>
          <w:rFonts w:ascii="Arial" w:hAnsi="Arial" w:cs="Arial"/>
          <w:color w:val="292929"/>
          <w:shd w:val="clear" w:color="auto" w:fill="FFFFFF"/>
          <w:lang w:val="es-MX"/>
        </w:rPr>
        <w:t>Por lo general, la jactancia —en serio o incluso en broma— hace que los demás se sientan tensos, molestos o incluso puede suscitar su envidia. Este es el efecto que tuvo en el salmista Asaf, que confesó: “Llegué a tener envidia de los jactanciosos”. (</w:t>
      </w:r>
      <w:hyperlink r:id="rId4" w:history="1">
        <w:r w:rsidRPr="00894A5C">
          <w:rPr>
            <w:rStyle w:val="Hyperlink"/>
            <w:rFonts w:ascii="Arial" w:hAnsi="Arial" w:cs="Arial"/>
            <w:color w:val="2878BB"/>
            <w:shd w:val="clear" w:color="auto" w:fill="FFFFFF"/>
            <w:lang w:val="es-MX"/>
          </w:rPr>
          <w:t>Salmo 73:3</w:t>
        </w:r>
      </w:hyperlink>
      <w:r w:rsidRPr="00894A5C">
        <w:rPr>
          <w:rFonts w:ascii="Arial" w:hAnsi="Arial" w:cs="Arial"/>
          <w:color w:val="292929"/>
          <w:shd w:val="clear" w:color="auto" w:fill="FFFFFF"/>
          <w:lang w:val="es-MX"/>
        </w:rPr>
        <w:t>.) Ciertamente ninguno de nosotros quisiéramos provocar estos sentimientos negativos en nuestros amigos y compañeros. </w:t>
      </w:r>
      <w:hyperlink r:id="rId5" w:history="1">
        <w:r w:rsidRPr="00894A5C">
          <w:rPr>
            <w:rStyle w:val="Hyperlink"/>
            <w:rFonts w:ascii="Arial" w:hAnsi="Arial" w:cs="Arial"/>
            <w:color w:val="2878BB"/>
            <w:shd w:val="clear" w:color="auto" w:fill="FFFFFF"/>
            <w:lang w:val="es-MX"/>
          </w:rPr>
          <w:t>Primera a los Corintios 13:4</w:t>
        </w:r>
      </w:hyperlink>
      <w:r w:rsidRPr="00894A5C">
        <w:rPr>
          <w:rFonts w:ascii="Arial" w:hAnsi="Arial" w:cs="Arial"/>
          <w:color w:val="292929"/>
          <w:shd w:val="clear" w:color="auto" w:fill="FFFFFF"/>
          <w:lang w:val="es-MX"/>
        </w:rPr>
        <w:t> dice: “El amor [...] no se vanagloria”. El amor piadoso y la sensibilidad por los sentimientos ajenos impedirá que hagamos ostentación de nuestras supuestas aptitudes y méritos.</w:t>
      </w:r>
    </w:p>
    <w:p w14:paraId="08FB1AEA" w14:textId="77777777" w:rsidR="005D6804" w:rsidRDefault="005D6804">
      <w:pPr>
        <w:rPr>
          <w:rFonts w:ascii="Arial" w:hAnsi="Arial" w:cs="Arial"/>
          <w:color w:val="292929"/>
          <w:shd w:val="clear" w:color="auto" w:fill="FFFFFF"/>
          <w:lang w:val="es-MX"/>
        </w:rPr>
      </w:pPr>
    </w:p>
    <w:p w14:paraId="0B88BD71" w14:textId="77777777" w:rsidR="005D6804" w:rsidRDefault="005D6804">
      <w:pPr>
        <w:rPr>
          <w:rFonts w:ascii="Arial" w:hAnsi="Arial" w:cs="Arial"/>
          <w:color w:val="292929"/>
          <w:shd w:val="clear" w:color="auto" w:fill="FFFFFF"/>
          <w:lang w:val="es-MX"/>
        </w:rPr>
      </w:pPr>
    </w:p>
    <w:p w14:paraId="607FE415" w14:textId="77777777" w:rsidR="005D6804" w:rsidRDefault="005D6804">
      <w:pPr>
        <w:rPr>
          <w:rFonts w:ascii="Arial" w:hAnsi="Arial" w:cs="Arial"/>
          <w:color w:val="292929"/>
          <w:shd w:val="clear" w:color="auto" w:fill="FFFFFF"/>
          <w:lang w:val="es-MX"/>
        </w:rPr>
      </w:pPr>
    </w:p>
    <w:p w14:paraId="67724A26" w14:textId="40C7F4E6" w:rsidR="005D6804" w:rsidRPr="00894A5C" w:rsidRDefault="005D6804">
      <w:pPr>
        <w:rPr>
          <w:rFonts w:ascii="Arial" w:hAnsi="Arial" w:cs="Arial"/>
          <w:color w:val="292929"/>
          <w:shd w:val="clear" w:color="auto" w:fill="FFFFFF"/>
          <w:lang w:val="es-MX"/>
        </w:rPr>
      </w:pPr>
      <w:r w:rsidRPr="005D6804">
        <w:rPr>
          <w:rFonts w:ascii="Arial" w:hAnsi="Arial" w:cs="Arial"/>
          <w:color w:val="292929"/>
          <w:shd w:val="clear" w:color="auto" w:fill="FFFFFF"/>
          <w:lang w:val="es-MX"/>
        </w:rPr>
        <w:t> La </w:t>
      </w:r>
      <w:r w:rsidRPr="005D6804">
        <w:rPr>
          <w:rStyle w:val="mk"/>
          <w:rFonts w:ascii="Arial" w:hAnsi="Arial" w:cs="Arial"/>
          <w:color w:val="000000"/>
          <w:shd w:val="clear" w:color="auto" w:fill="FFE87C"/>
          <w:lang w:val="es-MX"/>
        </w:rPr>
        <w:t>jactancia</w:t>
      </w:r>
      <w:r w:rsidRPr="005D6804">
        <w:rPr>
          <w:rFonts w:ascii="Arial" w:hAnsi="Arial" w:cs="Arial"/>
          <w:color w:val="292929"/>
          <w:shd w:val="clear" w:color="auto" w:fill="FFFFFF"/>
          <w:lang w:val="es-MX"/>
        </w:rPr>
        <w:t> es lo opuesto a la modestia. La regla es: “</w:t>
      </w:r>
      <w:proofErr w:type="spellStart"/>
      <w:r w:rsidRPr="005D6804">
        <w:rPr>
          <w:rFonts w:ascii="Arial" w:hAnsi="Arial" w:cs="Arial"/>
          <w:color w:val="292929"/>
          <w:shd w:val="clear" w:color="auto" w:fill="FFFFFF"/>
          <w:lang w:val="es-MX"/>
        </w:rPr>
        <w:t>Alábete</w:t>
      </w:r>
      <w:proofErr w:type="spellEnd"/>
      <w:r w:rsidRPr="005D6804">
        <w:rPr>
          <w:rFonts w:ascii="Arial" w:hAnsi="Arial" w:cs="Arial"/>
          <w:color w:val="292929"/>
          <w:shd w:val="clear" w:color="auto" w:fill="FFFFFF"/>
          <w:lang w:val="es-MX"/>
        </w:rPr>
        <w:t xml:space="preserve"> un extraño, y no tu propia boca; hágalo un extranjero, y no tus propios labios”. (</w:t>
      </w:r>
      <w:hyperlink r:id="rId6" w:history="1">
        <w:r w:rsidRPr="005D6804">
          <w:rPr>
            <w:rStyle w:val="Hyperlink"/>
            <w:rFonts w:ascii="Arial" w:hAnsi="Arial" w:cs="Arial"/>
            <w:color w:val="2878BB"/>
            <w:shd w:val="clear" w:color="auto" w:fill="FFFFFF"/>
            <w:lang w:val="es-MX"/>
          </w:rPr>
          <w:t>Pr 27:2</w:t>
        </w:r>
      </w:hyperlink>
      <w:r w:rsidRPr="005D6804">
        <w:rPr>
          <w:rFonts w:ascii="Arial" w:hAnsi="Arial" w:cs="Arial"/>
          <w:color w:val="292929"/>
          <w:shd w:val="clear" w:color="auto" w:fill="FFFFFF"/>
          <w:lang w:val="es-MX"/>
        </w:rPr>
        <w:t xml:space="preserve">.) Las propias palabras de Jehová son: “No se gloríe el sabio a causa de su sabiduría, y no se gloríe el poderoso a causa de su poderío. No se gloríe el rico a causa de sus riquezas. Pero el que se gloría, gloríese a causa de esta misma cosa: de tener perspicacia y de tener conocimiento de mí, que yo soy Jehová, Aquel que ejerce bondad amorosa, derecho y justicia en la tierra; porque en estas cosas de veras me deleito”. </w:t>
      </w:r>
      <w:r>
        <w:rPr>
          <w:rFonts w:ascii="Arial" w:hAnsi="Arial" w:cs="Arial"/>
          <w:color w:val="292929"/>
          <w:shd w:val="clear" w:color="auto" w:fill="FFFFFF"/>
        </w:rPr>
        <w:t>(</w:t>
      </w:r>
      <w:hyperlink r:id="rId7" w:history="1">
        <w:r>
          <w:rPr>
            <w:rStyle w:val="Hyperlink"/>
            <w:rFonts w:ascii="Arial" w:hAnsi="Arial" w:cs="Arial"/>
            <w:color w:val="2878BB"/>
            <w:shd w:val="clear" w:color="auto" w:fill="FFFFFF"/>
          </w:rPr>
          <w:t>Jer 9:23, 24</w:t>
        </w:r>
      </w:hyperlink>
      <w:r>
        <w:rPr>
          <w:rFonts w:ascii="Arial" w:hAnsi="Arial" w:cs="Arial"/>
          <w:color w:val="292929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292929"/>
          <w:shd w:val="clear" w:color="auto" w:fill="FFFFFF"/>
        </w:rPr>
        <w:t>compárese</w:t>
      </w:r>
      <w:proofErr w:type="spellEnd"/>
      <w:r>
        <w:rPr>
          <w:rFonts w:ascii="Arial" w:hAnsi="Arial" w:cs="Arial"/>
          <w:color w:val="292929"/>
          <w:shd w:val="clear" w:color="auto" w:fill="FFFFFF"/>
        </w:rPr>
        <w:t xml:space="preserve"> con </w:t>
      </w:r>
      <w:proofErr w:type="spellStart"/>
      <w:r>
        <w:fldChar w:fldCharType="begin"/>
      </w:r>
      <w:r>
        <w:instrText>HYPERLINK "https://wol.jw.org/es/wol/bc/r4/lp-s/1200003099/11/0"</w:instrText>
      </w:r>
      <w:r>
        <w:fldChar w:fldCharType="separate"/>
      </w:r>
      <w:r>
        <w:rPr>
          <w:rStyle w:val="Hyperlink"/>
          <w:rFonts w:ascii="Arial" w:hAnsi="Arial" w:cs="Arial"/>
          <w:color w:val="2878BB"/>
          <w:shd w:val="clear" w:color="auto" w:fill="FFFFFF"/>
        </w:rPr>
        <w:t>Pr</w:t>
      </w:r>
      <w:proofErr w:type="spellEnd"/>
      <w:r>
        <w:rPr>
          <w:rStyle w:val="Hyperlink"/>
          <w:rFonts w:ascii="Arial" w:hAnsi="Arial" w:cs="Arial"/>
          <w:color w:val="2878BB"/>
          <w:shd w:val="clear" w:color="auto" w:fill="FFFFFF"/>
        </w:rPr>
        <w:t xml:space="preserve"> 12:9;</w:t>
      </w:r>
      <w:r>
        <w:fldChar w:fldCharType="end"/>
      </w:r>
      <w:hyperlink r:id="rId8" w:history="1">
        <w:r>
          <w:rPr>
            <w:rStyle w:val="Hyperlink"/>
            <w:rFonts w:ascii="Arial" w:hAnsi="Arial" w:cs="Arial"/>
            <w:color w:val="2878BB"/>
            <w:shd w:val="clear" w:color="auto" w:fill="FFFFFF"/>
          </w:rPr>
          <w:t> 16:18, 19</w:t>
        </w:r>
      </w:hyperlink>
      <w:r>
        <w:rPr>
          <w:rFonts w:ascii="Arial" w:hAnsi="Arial" w:cs="Arial"/>
          <w:color w:val="292929"/>
          <w:shd w:val="clear" w:color="auto" w:fill="FFFFFF"/>
        </w:rPr>
        <w:t>.)</w:t>
      </w:r>
    </w:p>
    <w:p w14:paraId="0DC93273" w14:textId="77777777" w:rsidR="00CC597E" w:rsidRPr="00361486" w:rsidRDefault="00CC597E">
      <w:pPr>
        <w:rPr>
          <w:lang w:val="es-MX"/>
        </w:rPr>
      </w:pPr>
    </w:p>
    <w:sectPr w:rsidR="00CC597E" w:rsidRPr="00361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86"/>
    <w:rsid w:val="001C29CE"/>
    <w:rsid w:val="00361486"/>
    <w:rsid w:val="005D6804"/>
    <w:rsid w:val="00894A5C"/>
    <w:rsid w:val="00952AE2"/>
    <w:rsid w:val="00CC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59DA"/>
  <w15:chartTrackingRefBased/>
  <w15:docId w15:val="{0032774B-A920-4B5A-BC3D-EEDEE82C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486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36148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94A5C"/>
    <w:rPr>
      <w:color w:val="0000FF"/>
      <w:u w:val="single"/>
    </w:rPr>
  </w:style>
  <w:style w:type="character" w:customStyle="1" w:styleId="mk">
    <w:name w:val="mk"/>
    <w:basedOn w:val="DefaultParagraphFont"/>
    <w:rsid w:val="005D6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l.jw.org/es/wol/bc/r4/lp-s/1200003099/11/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ol.jw.org/es/wol/bc/r4/lp-s/1200003099/10/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l.jw.org/es/wol/bc/r4/lp-s/1200003099/9/0" TargetMode="External"/><Relationship Id="rId5" Type="http://schemas.openxmlformats.org/officeDocument/2006/relationships/hyperlink" Target="https://wol.jw.org/es/wol/bc/r4/lp-s/1994644/1/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ol.jw.org/es/wol/bc/r4/lp-s/1994644/0/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Corral</dc:creator>
  <cp:keywords/>
  <dc:description/>
  <cp:lastModifiedBy>Rafael Corral</cp:lastModifiedBy>
  <cp:revision>4</cp:revision>
  <dcterms:created xsi:type="dcterms:W3CDTF">2024-08-18T00:32:00Z</dcterms:created>
  <dcterms:modified xsi:type="dcterms:W3CDTF">2024-08-18T00:40:00Z</dcterms:modified>
</cp:coreProperties>
</file>