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BA0C6" w14:textId="5D8BC4BC" w:rsidR="00511A6B" w:rsidRPr="00511A6B" w:rsidRDefault="00511A6B">
      <w:pPr>
        <w:rPr>
          <w:lang w:val="es-MX"/>
        </w:rPr>
      </w:pPr>
      <w:r w:rsidRPr="00511A6B">
        <w:rPr>
          <w:rFonts w:ascii="Arial" w:hAnsi="Arial" w:cs="Arial"/>
          <w:color w:val="292929"/>
          <w:shd w:val="clear" w:color="auto" w:fill="FFFFFF"/>
          <w:lang w:val="es-MX"/>
        </w:rPr>
        <w:t>EN LA actualidad muchas personas consideran que la jactancia es una virtud. Está de moda hacer gala de las virtudes, las aptitudes y los logros personales. Hay quien piensa que la jactancia es necesaria para tener éxito. Otros creen que potencia el amor propio. La revista </w:t>
      </w:r>
      <w:r w:rsidRPr="00511A6B">
        <w:rPr>
          <w:rStyle w:val="Emphasis"/>
          <w:rFonts w:ascii="Arial" w:hAnsi="Arial" w:cs="Arial"/>
          <w:color w:val="292929"/>
          <w:shd w:val="clear" w:color="auto" w:fill="FFFFFF"/>
          <w:lang w:val="es-MX"/>
        </w:rPr>
        <w:t>Time</w:t>
      </w:r>
      <w:r w:rsidRPr="00511A6B">
        <w:rPr>
          <w:rFonts w:ascii="Arial" w:hAnsi="Arial" w:cs="Arial"/>
          <w:color w:val="292929"/>
          <w:shd w:val="clear" w:color="auto" w:fill="FFFFFF"/>
          <w:lang w:val="es-MX"/>
        </w:rPr>
        <w:t> dice: “El ideal de la modestia, aun cuando no puede decirse que haya muerto, empieza a parecer pasado de moda”.</w:t>
      </w:r>
    </w:p>
    <w:sectPr w:rsidR="00511A6B" w:rsidRPr="0051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6B"/>
    <w:rsid w:val="00511A6B"/>
    <w:rsid w:val="0095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7E0B"/>
  <w15:chartTrackingRefBased/>
  <w15:docId w15:val="{97EBF485-0DE7-4BAA-BADF-47C5D016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A6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11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Corral</dc:creator>
  <cp:keywords/>
  <dc:description/>
  <cp:lastModifiedBy>Rafael Corral</cp:lastModifiedBy>
  <cp:revision>1</cp:revision>
  <dcterms:created xsi:type="dcterms:W3CDTF">2024-08-18T00:30:00Z</dcterms:created>
  <dcterms:modified xsi:type="dcterms:W3CDTF">2024-08-18T00:33:00Z</dcterms:modified>
</cp:coreProperties>
</file>