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AAFE" w14:textId="27CAEA50" w:rsidR="00314FD3" w:rsidRPr="00314FD3" w:rsidRDefault="00583523" w:rsidP="003837CF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bookmarkStart w:id="0" w:name="_Hlk72059488"/>
      <w:r w:rsidRPr="00AA4A73">
        <w:rPr>
          <w:rFonts w:ascii="Times New Roman" w:hAnsi="Times New Roman" w:cs="Times New Roman"/>
          <w:b/>
          <w:bCs/>
          <w:sz w:val="24"/>
          <w:szCs w:val="24"/>
          <w:lang w:val="en-GB"/>
        </w:rPr>
        <w:t>Reference</w:t>
      </w:r>
    </w:p>
    <w:p w14:paraId="15F90BDD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A.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Katole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S. S.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Sherekar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V. M.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Thakare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, "Detection of SQL injection attacks by removing the</w:t>
      </w:r>
    </w:p>
    <w:p w14:paraId="6E2AB406" w14:textId="1227A531" w:rsid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parameter values of SQL query," 2018 2nd International Conference on Inventive Systems and Control (ICISC), 2018, pp. 736-741,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10.1109/ICISC.2018.8398896.</w:t>
      </w:r>
    </w:p>
    <w:p w14:paraId="41F43DE7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A.Nursetyo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D. R. Ignatius Moses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Setiadi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E. H.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Rachmawanto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C. A. Sari, "Website and</w:t>
      </w:r>
    </w:p>
    <w:p w14:paraId="444C7BC4" w14:textId="4D5B485F" w:rsidR="00314FD3" w:rsidRP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Network Security Techniques against Brute Force Attacks using Honeypot," 2019 Fourth International Conference on Informatics and Computing (ICIC), 2019, pp. 1-6,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10.1109/ICIC47613.2019.8985686.</w:t>
      </w:r>
    </w:p>
    <w:p w14:paraId="790CE223" w14:textId="77777777" w:rsidR="00314FD3" w:rsidRDefault="08F2801E" w:rsidP="003837CF">
      <w:pPr>
        <w:spacing w:after="0" w:line="48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Barbaschow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A. (2021).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Australia's critical infrastructure definition to span communications,</w:t>
      </w:r>
    </w:p>
    <w:p w14:paraId="74B49C5E" w14:textId="22643021" w:rsidR="00AA4A73" w:rsidRDefault="08F2801E" w:rsidP="003837CF">
      <w:pPr>
        <w:spacing w:after="0" w:line="480" w:lineRule="auto"/>
        <w:ind w:left="720"/>
        <w:rPr>
          <w:rStyle w:val="Hyperlink"/>
          <w:rFonts w:ascii="Times New Roman" w:eastAsia="Arial" w:hAnsi="Times New Roman" w:cs="Times New Roman"/>
          <w:sz w:val="24"/>
          <w:szCs w:val="24"/>
        </w:rPr>
      </w:pP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data storage, space | ZDNet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ZDNet. Retrieved 13 May 2021, from </w:t>
      </w:r>
      <w:hyperlink r:id="rId7" w:history="1">
        <w:r w:rsidR="00314FD3" w:rsidRPr="009E6521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https://www.zdnet.com/article/critical-infrastructure-definition-to-span-communications-data-storage-and-space/.</w:t>
        </w:r>
      </w:hyperlink>
    </w:p>
    <w:p w14:paraId="39A465E9" w14:textId="0D36133B" w:rsidR="00314FD3" w:rsidRPr="00314FD3" w:rsidRDefault="00314FD3" w:rsidP="003837CF">
      <w:pPr>
        <w:spacing w:after="0" w:line="480" w:lineRule="auto"/>
        <w:jc w:val="both"/>
        <w:rPr>
          <w:rStyle w:val="Hyperlink"/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Barrett, M. P. (2018). Framework for improving critical infrastructure cybersecurity version 1.1.</w:t>
      </w:r>
    </w:p>
    <w:p w14:paraId="6B8CB448" w14:textId="77777777" w:rsidR="00314FD3" w:rsidRDefault="00314FD3" w:rsidP="003837CF">
      <w:pPr>
        <w:spacing w:after="0" w:line="48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Catania, S. (2021).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Vulnerability in ‘Link’ website may have exposed data on Stanford students’</w:t>
      </w:r>
    </w:p>
    <w:p w14:paraId="1540408C" w14:textId="6B9FD884" w:rsidR="00314FD3" w:rsidRDefault="00314FD3" w:rsidP="003837CF">
      <w:pPr>
        <w:spacing w:after="0" w:line="480" w:lineRule="auto"/>
        <w:ind w:left="720"/>
        <w:rPr>
          <w:rStyle w:val="Hyperlink"/>
          <w:rFonts w:ascii="Times New Roman" w:eastAsia="Arial" w:hAnsi="Times New Roman" w:cs="Times New Roman"/>
          <w:sz w:val="24"/>
          <w:szCs w:val="24"/>
        </w:rPr>
      </w:pP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crushes | The Stanford Daily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The Stanford Daily. Retrieved 14 May 2021, from </w:t>
      </w:r>
      <w:hyperlink r:id="rId8" w:history="1">
        <w:r w:rsidRPr="009E6521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https://www.stanforddaily.com/2020/08/13/vulnerability-in-link-website-may-have-exposed-data-on-stanford-students-crushes/.</w:t>
        </w:r>
      </w:hyperlink>
    </w:p>
    <w:p w14:paraId="0D344400" w14:textId="77777777" w:rsidR="00314FD3" w:rsidRDefault="00314FD3" w:rsidP="003837CF">
      <w:pPr>
        <w:spacing w:after="0" w:line="48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Crane, C. (2021).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80 Eye-Opening Cyber Security Statistics for 2019 - Hashed Out by </w:t>
      </w:r>
      <w:proofErr w:type="gram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The</w:t>
      </w:r>
      <w:proofErr w:type="gram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 SSL</w:t>
      </w:r>
    </w:p>
    <w:p w14:paraId="1607FAAE" w14:textId="4EBFB46D" w:rsidR="00314FD3" w:rsidRDefault="00314FD3" w:rsidP="003837CF">
      <w:pPr>
        <w:spacing w:after="0" w:line="480" w:lineRule="auto"/>
        <w:ind w:left="7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Store™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Hashed Out by The SSL Store™. Retrieved 2 May 2021, from </w:t>
      </w:r>
      <w:hyperlink r:id="rId9" w:history="1">
        <w:r w:rsidRPr="009E6521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https://www.thesslstore.com/blog/80-eye-opening-cyber-security-statistics-for-2019/</w:t>
        </w:r>
      </w:hyperlink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1CB75709" w14:textId="57C69EB3" w:rsidR="00314FD3" w:rsidRPr="00314FD3" w:rsidRDefault="00314FD3" w:rsidP="003837CF">
      <w:pPr>
        <w:spacing w:after="0" w:line="480" w:lineRule="auto"/>
        <w:jc w:val="both"/>
        <w:rPr>
          <w:rStyle w:val="Hyperlink"/>
          <w:rFonts w:ascii="Times New Roman" w:eastAsia="Times New Roman" w:hAnsi="Times New Roman" w:cs="Times New Roman"/>
          <w:color w:val="3A3A3A"/>
          <w:sz w:val="24"/>
          <w:szCs w:val="24"/>
          <w:u w:val="none"/>
        </w:rPr>
      </w:pP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>Curtin, M. (2005). Brute Force Cracking the Data Encryption Standard (1st ed. 2005. ed.).</w:t>
      </w:r>
    </w:p>
    <w:p w14:paraId="47019961" w14:textId="77777777" w:rsidR="00314FD3" w:rsidRDefault="00314FD3" w:rsidP="003837CF">
      <w:pPr>
        <w:spacing w:after="0" w:line="48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De 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Haes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, S., Van 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Grembergen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, W., &amp; 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Debreceny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, R. S. (2013). COBIT 5 and enterprise</w:t>
      </w:r>
    </w:p>
    <w:p w14:paraId="302A4EC4" w14:textId="73957049" w:rsidR="00314FD3" w:rsidRDefault="00314FD3" w:rsidP="003837CF">
      <w:pPr>
        <w:spacing w:after="0" w:line="480" w:lineRule="auto"/>
        <w:ind w:left="72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lastRenderedPageBreak/>
        <w:t xml:space="preserve">governance of information technology: Building blocks and research opportunities.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Journal of Information Systems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,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27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(1), 307-324.</w:t>
      </w:r>
    </w:p>
    <w:p w14:paraId="4E509D3C" w14:textId="77777777" w:rsidR="00314FD3" w:rsidRDefault="00314FD3" w:rsidP="003837CF">
      <w:pPr>
        <w:spacing w:after="0" w:line="48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Dyba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T., &amp; 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Dingsoyr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T. (2015). Agile Project Management: From Self-Managing Teams to</w:t>
      </w:r>
    </w:p>
    <w:p w14:paraId="381B61B4" w14:textId="19D9A9B7" w:rsidR="00314FD3" w:rsidRPr="00314FD3" w:rsidRDefault="00314FD3" w:rsidP="003837CF">
      <w:pPr>
        <w:spacing w:after="0" w:line="480" w:lineRule="auto"/>
        <w:ind w:left="720"/>
        <w:rPr>
          <w:rStyle w:val="Hyperlink"/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Large-Scale Development.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2015 IEEE/ACM 37Th IEEE International Conference </w:t>
      </w:r>
      <w:proofErr w:type="gram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On</w:t>
      </w:r>
      <w:proofErr w:type="gram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 Software Engineering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</w:t>
      </w:r>
      <w:hyperlink r:id="rId10">
        <w:r w:rsidRPr="00AA4A73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https://doi.org/10.1109/icse.2015.299</w:t>
        </w:r>
      </w:hyperlink>
    </w:p>
    <w:p w14:paraId="5B72D48E" w14:textId="77777777" w:rsidR="00314FD3" w:rsidRDefault="00314FD3" w:rsidP="003837CF">
      <w:pPr>
        <w:spacing w:after="0" w:line="48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Ebert, C., Gallardo, G., 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Hernantes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, J., &amp; Serrano, N. (2016). DevOps. </w:t>
      </w:r>
      <w:proofErr w:type="spell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Ieee</w:t>
      </w:r>
      <w:proofErr w:type="spell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 xml:space="preserve"> Software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,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33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(3), 94</w:t>
      </w:r>
    </w:p>
    <w:p w14:paraId="6C09C8AC" w14:textId="5F513037" w:rsidR="00314FD3" w:rsidRPr="00314FD3" w:rsidRDefault="00314FD3" w:rsidP="003837CF">
      <w:pPr>
        <w:spacing w:after="0" w:line="480" w:lineRule="auto"/>
        <w:ind w:firstLine="720"/>
        <w:jc w:val="both"/>
        <w:rPr>
          <w:rStyle w:val="Hyperlink"/>
          <w:rFonts w:ascii="Times New Roman" w:eastAsia="Arial" w:hAnsi="Times New Roman" w:cs="Times New Roman"/>
          <w:color w:val="000000" w:themeColor="text1"/>
          <w:sz w:val="24"/>
          <w:szCs w:val="24"/>
          <w:u w:val="none"/>
        </w:rPr>
      </w:pPr>
      <w:r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-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100.</w:t>
      </w:r>
    </w:p>
    <w:p w14:paraId="67C43BED" w14:textId="77777777" w:rsidR="00314FD3" w:rsidRDefault="00314FD3" w:rsidP="003837CF">
      <w:pPr>
        <w:spacing w:after="0" w:line="480" w:lineRule="auto"/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Guide, A. (2001). Project management body of knowledge (</w:t>
      </w: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pmbok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 xml:space="preserve">® guide). In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Project</w:t>
      </w:r>
    </w:p>
    <w:p w14:paraId="3760E8D6" w14:textId="2A1AF8B7" w:rsidR="00314FD3" w:rsidRDefault="00314FD3" w:rsidP="003837CF">
      <w:pPr>
        <w:spacing w:after="0" w:line="480" w:lineRule="auto"/>
        <w:ind w:firstLine="72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</w:pP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  <w:lang w:val="en-AU"/>
        </w:rPr>
        <w:t>Management Institute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AU"/>
        </w:rPr>
        <w:t>.</w:t>
      </w:r>
    </w:p>
    <w:p w14:paraId="72755647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H.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Rankothge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M.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Randeniya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V.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Samaranayaka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"Identification and Mitigation Tool for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Sql</w:t>
      </w:r>
      <w:proofErr w:type="spellEnd"/>
    </w:p>
    <w:p w14:paraId="6F6062C1" w14:textId="09934972" w:rsidR="00314FD3" w:rsidRP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Injection Attacks (SQLIA)," 2020 IEEE 15th International Conference on Industrial and Information Systems (ICIIS), 2020, pp. 591-595,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10.1109/ICIIS51140.2020.9342703.</w:t>
      </w:r>
    </w:p>
    <w:p w14:paraId="0BA6B782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KARA and M. AYDOS, "Detection and Analysis of Attacks Against Web Services by the SQL</w:t>
      </w:r>
    </w:p>
    <w:p w14:paraId="237B042E" w14:textId="1E5A5CCC" w:rsidR="00314FD3" w:rsidRP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Injection Method," 2019 3rd International Symposium on Multidisciplinary Studies and Innovative Technologies (ISMSIT), 2019, pp. 1-4,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10.1109/ISMSIT.2019.8932755.</w:t>
      </w:r>
    </w:p>
    <w:p w14:paraId="365AA38D" w14:textId="77777777" w:rsidR="00314FD3" w:rsidRDefault="00314FD3" w:rsidP="003837CF">
      <w:pPr>
        <w:spacing w:after="0" w:line="480" w:lineRule="auto"/>
        <w:jc w:val="both"/>
        <w:rPr>
          <w:rFonts w:ascii="Times New Roman" w:eastAsia="Helvetica" w:hAnsi="Times New Roman" w:cs="Times New Roman"/>
          <w:color w:val="3A3A3A"/>
          <w:sz w:val="24"/>
          <w:szCs w:val="24"/>
        </w:rPr>
      </w:pPr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 xml:space="preserve">Kaspersky Lab debuts security awareness training. (2016). </w:t>
      </w:r>
      <w:r w:rsidRPr="00AA4A73">
        <w:rPr>
          <w:rFonts w:ascii="Times New Roman" w:eastAsia="Helvetica" w:hAnsi="Times New Roman" w:cs="Times New Roman"/>
          <w:i/>
          <w:iCs/>
          <w:color w:val="3A3A3A"/>
          <w:sz w:val="24"/>
          <w:szCs w:val="24"/>
        </w:rPr>
        <w:t>Pivotal Sources</w:t>
      </w:r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>, pp. Pivotal Sources,</w:t>
      </w:r>
    </w:p>
    <w:p w14:paraId="7B4DA055" w14:textId="01766704" w:rsidR="00314FD3" w:rsidRPr="00314FD3" w:rsidRDefault="00314FD3" w:rsidP="003837CF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>2016-06-01.</w:t>
      </w: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07715850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i/>
          <w:iCs/>
          <w:color w:val="3A3A3A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Kim Arora. (2013). Indian student in Cornell University hacks into ICSE, ISC database. </w:t>
      </w:r>
      <w:r w:rsidRPr="00AA4A73">
        <w:rPr>
          <w:rFonts w:ascii="Times New Roman" w:eastAsia="Times New Roman" w:hAnsi="Times New Roman" w:cs="Times New Roman"/>
          <w:i/>
          <w:iCs/>
          <w:color w:val="3A3A3A"/>
          <w:sz w:val="24"/>
          <w:szCs w:val="24"/>
        </w:rPr>
        <w:t>The times</w:t>
      </w:r>
    </w:p>
    <w:p w14:paraId="798C1377" w14:textId="329B35F2" w:rsidR="00314FD3" w:rsidRDefault="00314FD3" w:rsidP="003837CF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color w:val="3A3A3A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i/>
          <w:iCs/>
          <w:color w:val="3A3A3A"/>
          <w:sz w:val="24"/>
          <w:szCs w:val="24"/>
        </w:rPr>
        <w:t>of India (Bombay, India)</w:t>
      </w: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>, pp. The times of India (Bombay, India), 2013-06-06.</w:t>
      </w:r>
    </w:p>
    <w:p w14:paraId="16DAEBEF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M.Idhom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, H. E.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Wahanani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A.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Fauzi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, "Network Security System on Multiple Servers Against</w:t>
      </w:r>
    </w:p>
    <w:p w14:paraId="05B12A91" w14:textId="4C23DCD0" w:rsidR="00314FD3" w:rsidRP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Brute Force Attacks," 2020 6th Information Technology International Seminar (ITIS), 2020, pp. 258-262,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10.1109/ITIS50118.2020.9321108.</w:t>
      </w:r>
    </w:p>
    <w:p w14:paraId="302E8BD0" w14:textId="77777777" w:rsidR="00314FD3" w:rsidRDefault="00314FD3" w:rsidP="003837CF">
      <w:pPr>
        <w:spacing w:after="0" w:line="480" w:lineRule="auto"/>
        <w:jc w:val="both"/>
        <w:rPr>
          <w:rFonts w:ascii="Times New Roman" w:eastAsia="Helvetica" w:hAnsi="Times New Roman" w:cs="Times New Roman"/>
          <w:color w:val="3A3A3A"/>
          <w:sz w:val="24"/>
          <w:szCs w:val="24"/>
        </w:rPr>
      </w:pPr>
      <w:proofErr w:type="spellStart"/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>Št’astná</w:t>
      </w:r>
      <w:proofErr w:type="spellEnd"/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 xml:space="preserve">, Jana, &amp; </w:t>
      </w:r>
      <w:proofErr w:type="spellStart"/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>Tomášek</w:t>
      </w:r>
      <w:proofErr w:type="spellEnd"/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>, Martin. (2017). Characterising Malicious Software with High-Level</w:t>
      </w:r>
    </w:p>
    <w:p w14:paraId="04D9C4FF" w14:textId="18B9EFBB" w:rsidR="00314FD3" w:rsidRPr="00314FD3" w:rsidRDefault="00314FD3" w:rsidP="003837CF">
      <w:pPr>
        <w:spacing w:after="0" w:line="480" w:lineRule="auto"/>
        <w:ind w:firstLine="720"/>
        <w:jc w:val="both"/>
        <w:rPr>
          <w:rFonts w:ascii="Times New Roman" w:eastAsia="Helvetica" w:hAnsi="Times New Roman" w:cs="Times New Roman"/>
          <w:color w:val="3A3A3A"/>
          <w:sz w:val="24"/>
          <w:szCs w:val="24"/>
        </w:rPr>
      </w:pPr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lastRenderedPageBreak/>
        <w:t xml:space="preserve">Behavioural Patterns. </w:t>
      </w:r>
      <w:r w:rsidRPr="00AA4A73">
        <w:rPr>
          <w:rFonts w:ascii="Times New Roman" w:eastAsia="Helvetica" w:hAnsi="Times New Roman" w:cs="Times New Roman"/>
          <w:i/>
          <w:iCs/>
          <w:color w:val="3A3A3A"/>
          <w:sz w:val="24"/>
          <w:szCs w:val="24"/>
        </w:rPr>
        <w:t>SOFSEM 2017: Theory and Practice of Computer Science,</w:t>
      </w:r>
      <w:r w:rsidRPr="00AA4A73">
        <w:rPr>
          <w:rFonts w:ascii="Times New Roman" w:eastAsia="Helvetica" w:hAnsi="Times New Roman" w:cs="Times New Roman"/>
          <w:color w:val="3A3A3A"/>
          <w:sz w:val="24"/>
          <w:szCs w:val="24"/>
        </w:rPr>
        <w:t xml:space="preserve"> 473-484.</w:t>
      </w:r>
    </w:p>
    <w:p w14:paraId="30F08008" w14:textId="77777777" w:rsidR="00314FD3" w:rsidRDefault="00314FD3" w:rsidP="003837CF">
      <w:pPr>
        <w:spacing w:after="0" w:line="480" w:lineRule="auto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Sumantra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I., &amp; Indira Gandhi, S. (2020). DDoS attack Detection and Mitigation in Software</w:t>
      </w:r>
    </w:p>
    <w:p w14:paraId="41098C6D" w14:textId="652E0130" w:rsidR="00314FD3" w:rsidRDefault="00314FD3" w:rsidP="003837CF">
      <w:pPr>
        <w:spacing w:after="0" w:line="480" w:lineRule="auto"/>
        <w:ind w:left="720"/>
        <w:jc w:val="both"/>
        <w:rPr>
          <w:rStyle w:val="Hyperlink"/>
          <w:rFonts w:ascii="Times New Roman" w:eastAsia="Arial" w:hAnsi="Times New Roman" w:cs="Times New Roman"/>
          <w:sz w:val="24"/>
          <w:szCs w:val="24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Defined Networks.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2020 International Conference </w:t>
      </w:r>
      <w:proofErr w:type="gram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On</w:t>
      </w:r>
      <w:proofErr w:type="gram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 System, Computation, Automation And Networking (ICSCAN)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</w:t>
      </w:r>
      <w:hyperlink r:id="rId11">
        <w:r w:rsidRPr="00AA4A73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https://doi.org/10.1109/icscan49426.2020.9262408</w:t>
        </w:r>
      </w:hyperlink>
    </w:p>
    <w:p w14:paraId="785B0D43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T.Gautam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A. Jain, "Analysis of brute force attack using TG — Dataset," 2015 SAI Intelligent</w:t>
      </w:r>
    </w:p>
    <w:p w14:paraId="7BEC5A08" w14:textId="7CBCF6F5" w:rsidR="00314FD3" w:rsidRPr="00314FD3" w:rsidRDefault="00314FD3" w:rsidP="003837CF">
      <w:pPr>
        <w:spacing w:after="0" w:line="480" w:lineRule="auto"/>
        <w:ind w:left="720"/>
        <w:jc w:val="both"/>
        <w:rPr>
          <w:rStyle w:val="Hyperlink"/>
          <w:rFonts w:ascii="Times New Roman" w:eastAsia="Times New Roman" w:hAnsi="Times New Roman" w:cs="Times New Roman"/>
          <w:color w:val="202124"/>
          <w:sz w:val="24"/>
          <w:szCs w:val="24"/>
          <w:u w:val="none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Systems Conference (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IntelliSys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), 2015, pp. 984-988,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10.1109/IntelliSys.2015.7361263.</w:t>
      </w:r>
    </w:p>
    <w:p w14:paraId="5FE521E7" w14:textId="77777777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3A3A3A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>UCLA Admits Massive Data Hack; UCLA is alerting approximately 800,000 people that a hacker</w:t>
      </w:r>
    </w:p>
    <w:p w14:paraId="3BA3B4D6" w14:textId="46665C06" w:rsidR="00314FD3" w:rsidRPr="00314FD3" w:rsidRDefault="00314FD3" w:rsidP="003837CF">
      <w:pPr>
        <w:spacing w:after="0" w:line="480" w:lineRule="auto"/>
        <w:ind w:left="720"/>
        <w:jc w:val="both"/>
        <w:rPr>
          <w:rStyle w:val="Hyperlink"/>
          <w:rFonts w:ascii="Times New Roman" w:eastAsia="Times New Roman" w:hAnsi="Times New Roman" w:cs="Times New Roman"/>
          <w:color w:val="3A3A3A"/>
          <w:sz w:val="24"/>
          <w:szCs w:val="24"/>
          <w:u w:val="none"/>
        </w:rPr>
      </w:pP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broke into a university database as long ago as October 2005; the intrusion </w:t>
      </w:r>
      <w:proofErr w:type="gramStart"/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>wasn't</w:t>
      </w:r>
      <w:proofErr w:type="gramEnd"/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 detected until Nov. 21, 2006. (2006). </w:t>
      </w:r>
      <w:r w:rsidRPr="00AA4A73">
        <w:rPr>
          <w:rFonts w:ascii="Times New Roman" w:eastAsia="Times New Roman" w:hAnsi="Times New Roman" w:cs="Times New Roman"/>
          <w:i/>
          <w:iCs/>
          <w:color w:val="3A3A3A"/>
          <w:sz w:val="24"/>
          <w:szCs w:val="24"/>
        </w:rPr>
        <w:t>InformationWeek (Manhasset, N.Y.),</w:t>
      </w:r>
      <w:r w:rsidRPr="00AA4A73">
        <w:rPr>
          <w:rFonts w:ascii="Times New Roman" w:eastAsia="Times New Roman" w:hAnsi="Times New Roman" w:cs="Times New Roman"/>
          <w:color w:val="3A3A3A"/>
          <w:sz w:val="24"/>
          <w:szCs w:val="24"/>
        </w:rPr>
        <w:t xml:space="preserve"> InformationWeek (Manhasset, N.Y.), 2006-12-12.</w:t>
      </w:r>
    </w:p>
    <w:p w14:paraId="06EBB47A" w14:textId="77777777" w:rsidR="00314FD3" w:rsidRDefault="00314FD3" w:rsidP="003837CF">
      <w:pPr>
        <w:spacing w:after="0" w:line="48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Ur Rahman, A., &amp; Williams, L. (2016). Software security in DevOps.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Proceedings </w:t>
      </w:r>
      <w:proofErr w:type="gram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Of</w:t>
      </w:r>
      <w:proofErr w:type="gram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 The</w:t>
      </w:r>
    </w:p>
    <w:p w14:paraId="559AA6FB" w14:textId="04C360FF" w:rsidR="00314FD3" w:rsidRDefault="00314FD3" w:rsidP="003837CF">
      <w:pPr>
        <w:spacing w:after="0" w:line="480" w:lineRule="auto"/>
        <w:ind w:left="720"/>
        <w:rPr>
          <w:rStyle w:val="Hyperlink"/>
          <w:rFonts w:ascii="Times New Roman" w:eastAsia="Arial" w:hAnsi="Times New Roman" w:cs="Times New Roman"/>
          <w:sz w:val="24"/>
          <w:szCs w:val="24"/>
        </w:rPr>
      </w:pP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International Workshop </w:t>
      </w:r>
      <w:proofErr w:type="gramStart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On</w:t>
      </w:r>
      <w:proofErr w:type="gramEnd"/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 Continuous Software Evolution And Delivery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</w:t>
      </w:r>
      <w:hyperlink r:id="rId12" w:history="1">
        <w:r w:rsidR="003837CF" w:rsidRPr="009E6521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https://doi.org/10.1145/2896941.2896946</w:t>
        </w:r>
      </w:hyperlink>
    </w:p>
    <w:p w14:paraId="4AC8A76F" w14:textId="445041F1" w:rsidR="00314FD3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333333"/>
          <w:sz w:val="24"/>
          <w:szCs w:val="24"/>
        </w:rPr>
        <w:t>US university notifies 800,000 of database hack. (2007). Computer Fraud &amp; Security, 2007(1), 3.</w:t>
      </w:r>
    </w:p>
    <w:p w14:paraId="689C1AF6" w14:textId="77777777" w:rsidR="003837CF" w:rsidRDefault="00314FD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V.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Zhernakov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and G. N.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Gavrilov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, "Malicious software detection in operating system (OS) for</w:t>
      </w:r>
    </w:p>
    <w:p w14:paraId="55FE973C" w14:textId="2897F4EE" w:rsidR="00314FD3" w:rsidRPr="00314FD3" w:rsidRDefault="00314FD3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mobile devices (the case of Android OS)," 2016 13th International Scientific-Technical Conference on Actual Problems of Electronics Instrument Engineering (APEIE), 2016, pp. 163-165,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10.1109/APEIE.2016.7806438.</w:t>
      </w:r>
    </w:p>
    <w:p w14:paraId="691D6902" w14:textId="77777777" w:rsidR="003837CF" w:rsidRDefault="08F2801E" w:rsidP="003837CF">
      <w:pPr>
        <w:spacing w:after="0" w:line="48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proofErr w:type="spellStart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Wilczek</w:t>
      </w:r>
      <w:proofErr w:type="spellEnd"/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M. (2021). </w:t>
      </w:r>
      <w:r w:rsidRPr="00AA4A73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Critical Infrastructure Under Attack</w:t>
      </w: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 Dark Reading. Retrieved 14 May</w:t>
      </w:r>
    </w:p>
    <w:p w14:paraId="7CEC4427" w14:textId="715EED76" w:rsidR="00583523" w:rsidRPr="00AA4A73" w:rsidRDefault="08F2801E" w:rsidP="003837CF">
      <w:pPr>
        <w:spacing w:after="0" w:line="480" w:lineRule="auto"/>
        <w:ind w:left="720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AA4A73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2021, from </w:t>
      </w:r>
      <w:hyperlink r:id="rId13" w:history="1">
        <w:r w:rsidR="003837CF" w:rsidRPr="009E6521">
          <w:rPr>
            <w:rStyle w:val="Hyperlink"/>
            <w:rFonts w:ascii="Times New Roman" w:eastAsia="Arial" w:hAnsi="Times New Roman" w:cs="Times New Roman"/>
            <w:sz w:val="24"/>
            <w:szCs w:val="24"/>
          </w:rPr>
          <w:t>https://www.darkreading.com/attacks-breaches/critical-infrastructure-under-attack-/a/d-id/1340960.</w:t>
        </w:r>
      </w:hyperlink>
    </w:p>
    <w:p w14:paraId="79C4EB27" w14:textId="77777777" w:rsidR="003837CF" w:rsidRDefault="4D1092E9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Yunlong Wu, Dong Cui and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Qiang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Zhang, "A malicious software evaluation system based on</w:t>
      </w:r>
    </w:p>
    <w:p w14:paraId="52AE84B9" w14:textId="6DA1F871" w:rsidR="00583523" w:rsidRPr="00AA4A73" w:rsidRDefault="4D1092E9" w:rsidP="003837CF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lastRenderedPageBreak/>
        <w:t xml:space="preserve">behavior association," 2010 International Conference on Optics, Photonics and Energy Engineering (OPEE), 2010, pp. 258-260, </w:t>
      </w:r>
      <w:proofErr w:type="spellStart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doi</w:t>
      </w:r>
      <w:proofErr w:type="spellEnd"/>
      <w:r w:rsidRPr="00AA4A73">
        <w:rPr>
          <w:rFonts w:ascii="Times New Roman" w:eastAsia="Times New Roman" w:hAnsi="Times New Roman" w:cs="Times New Roman"/>
          <w:color w:val="202124"/>
          <w:sz w:val="24"/>
          <w:szCs w:val="24"/>
        </w:rPr>
        <w:t>: 10.1109/OPEE.2010.5508137.</w:t>
      </w:r>
    </w:p>
    <w:bookmarkEnd w:id="0"/>
    <w:p w14:paraId="3119B810" w14:textId="5FBCA4B0" w:rsidR="00583523" w:rsidRPr="00AA4A73" w:rsidRDefault="00583523" w:rsidP="003837CF">
      <w:pPr>
        <w:spacing w:after="0" w:line="480" w:lineRule="auto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sectPr w:rsidR="00583523" w:rsidRPr="00AA4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CD2"/>
    <w:rsid w:val="002C004A"/>
    <w:rsid w:val="00314FD3"/>
    <w:rsid w:val="0033536A"/>
    <w:rsid w:val="003837CF"/>
    <w:rsid w:val="005307AE"/>
    <w:rsid w:val="00583523"/>
    <w:rsid w:val="00681CC8"/>
    <w:rsid w:val="007A7CD2"/>
    <w:rsid w:val="009F1432"/>
    <w:rsid w:val="00AA4A73"/>
    <w:rsid w:val="00DD1751"/>
    <w:rsid w:val="00DF150C"/>
    <w:rsid w:val="00F77633"/>
    <w:rsid w:val="08338431"/>
    <w:rsid w:val="08F2801E"/>
    <w:rsid w:val="2B0F0ED3"/>
    <w:rsid w:val="2BD9415E"/>
    <w:rsid w:val="30927AEA"/>
    <w:rsid w:val="4D1092E9"/>
    <w:rsid w:val="5A66B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9D29A"/>
  <w15:chartTrackingRefBased/>
  <w15:docId w15:val="{B16D74E3-1E9F-4A68-A4E9-44552BFE4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nforddaily.com/2020/08/13/vulnerability-in-link-website-may-have-exposed-data-on-stanford-students-crushes/." TargetMode="External"/><Relationship Id="rId13" Type="http://schemas.openxmlformats.org/officeDocument/2006/relationships/hyperlink" Target="https://www.darkreading.com/attacks-breaches/critical-infrastructure-under-attack-/a/d-id/1340960.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zdnet.com/article/critical-infrastructure-definition-to-span-communications-data-storage-and-space/." TargetMode="External"/><Relationship Id="rId12" Type="http://schemas.openxmlformats.org/officeDocument/2006/relationships/hyperlink" Target="https://doi.org/10.1145/2896941.2896946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i.org/10.1109/icscan49426.2020.9262408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oi.org/10.1109/icse.2015.299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thesslstore.com/blog/80-eye-opening-cyber-security-statistics-for-201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2FDFCF815E54F85A2B1C9957F399F" ma:contentTypeVersion="5" ma:contentTypeDescription="Create a new document." ma:contentTypeScope="" ma:versionID="5fcd35933d29bacd9dad601bc348d308">
  <xsd:schema xmlns:xsd="http://www.w3.org/2001/XMLSchema" xmlns:xs="http://www.w3.org/2001/XMLSchema" xmlns:p="http://schemas.microsoft.com/office/2006/metadata/properties" xmlns:ns2="8da77e41-fb11-4bec-96af-d50a86cabb17" targetNamespace="http://schemas.microsoft.com/office/2006/metadata/properties" ma:root="true" ma:fieldsID="78850f788d4c586d9a51842e4fe13117" ns2:_="">
    <xsd:import namespace="8da77e41-fb11-4bec-96af-d50a86cabb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77e41-fb11-4bec-96af-d50a86cab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E2042F-D9FE-4D13-8510-99F48B10AE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CF15F0-153C-4CC8-AA8F-F63EC9D438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B5B0A-7A00-4002-A05E-E57B5CE7F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77e41-fb11-4bec-96af-d50a86cab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6</cp:revision>
  <dcterms:created xsi:type="dcterms:W3CDTF">2021-05-15T14:08:00Z</dcterms:created>
  <dcterms:modified xsi:type="dcterms:W3CDTF">2021-05-16T04:15:00Z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0x0101009DB2FDFCF815E54F85A2B1C9957F399F</vt:lpwstr>
  </property>
</Properties>
</file>