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582677" w:rsidR="00582677" w:rsidP="00582677" w:rsidRDefault="00582677" w14:paraId="053B41E8" w14:textId="2A754844">
      <w:pPr>
        <w:pStyle w:val="paragraph"/>
        <w:spacing w:before="0" w:beforeAutospacing="0" w:after="0" w:afterAutospacing="0"/>
        <w:jc w:val="both"/>
        <w:textAlignment w:val="baseline"/>
        <w:rPr>
          <w:rFonts w:asciiTheme="minorHAnsi" w:hAnsiTheme="minorHAnsi" w:cstheme="minorHAnsi"/>
          <w:sz w:val="22"/>
          <w:szCs w:val="22"/>
        </w:rPr>
      </w:pPr>
      <w:r>
        <w:rPr>
          <w:rStyle w:val="normaltextrun"/>
          <w:rFonts w:asciiTheme="minorHAnsi" w:hAnsiTheme="minorHAnsi" w:cstheme="minorHAnsi"/>
          <w:b/>
          <w:bCs/>
          <w:sz w:val="22"/>
          <w:szCs w:val="22"/>
        </w:rPr>
        <w:t xml:space="preserve">3. </w:t>
      </w:r>
      <w:r w:rsidRPr="00582677">
        <w:rPr>
          <w:rStyle w:val="normaltextrun"/>
          <w:rFonts w:asciiTheme="minorHAnsi" w:hAnsiTheme="minorHAnsi" w:cstheme="minorHAnsi"/>
          <w:b/>
          <w:bCs/>
          <w:sz w:val="22"/>
          <w:szCs w:val="22"/>
        </w:rPr>
        <w:t>Assumptions</w:t>
      </w:r>
    </w:p>
    <w:p w:rsidRPr="00582677" w:rsidR="00582677" w:rsidP="1536FF34" w:rsidRDefault="00582677" w14:paraId="4D5C2611" w14:textId="7E203F0C">
      <w:pPr>
        <w:pStyle w:val="paragraph"/>
        <w:spacing w:before="0" w:beforeAutospacing="off" w:after="0" w:afterAutospacing="off"/>
        <w:jc w:val="both"/>
        <w:textAlignment w:val="baseline"/>
        <w:rPr>
          <w:rFonts w:ascii="Calibri" w:hAnsi="Calibri" w:cs="Calibri" w:asciiTheme="minorAscii" w:hAnsiTheme="minorAscii" w:cstheme="minorAscii"/>
          <w:sz w:val="22"/>
          <w:szCs w:val="22"/>
        </w:rPr>
      </w:pPr>
      <w:r w:rsidRPr="1536FF34" w:rsidR="00582677">
        <w:rPr>
          <w:rStyle w:val="normaltextrun"/>
          <w:rFonts w:ascii="Calibri" w:hAnsi="Calibri" w:cs="Calibri" w:asciiTheme="minorAscii" w:hAnsiTheme="minorAscii" w:cstheme="minorAscii"/>
          <w:sz w:val="22"/>
          <w:szCs w:val="22"/>
        </w:rPr>
        <w:t xml:space="preserve">Our project follows the PMBOK standard and integrate concepts in 5 key areas into DevOps practice, including scope management, stakeholder management, communications management, procurement management and project team resource management. In accordance with user requirements, this project will apply the NIST cybersecurity framework and adopt COBIT5 framework to solve the security problems of Monash University’s research data. The detailed </w:t>
      </w:r>
      <w:r w:rsidRPr="1536FF34" w:rsidR="793A3EA1">
        <w:rPr>
          <w:rStyle w:val="normaltextrun"/>
          <w:rFonts w:ascii="Calibri" w:hAnsi="Calibri" w:cs="Calibri" w:asciiTheme="minorAscii" w:hAnsiTheme="minorAscii" w:cstheme="minorAscii"/>
          <w:sz w:val="22"/>
          <w:szCs w:val="22"/>
        </w:rPr>
        <w:t>assumptions are</w:t>
      </w:r>
      <w:r w:rsidRPr="1536FF34" w:rsidR="00582677">
        <w:rPr>
          <w:rStyle w:val="normaltextrun"/>
          <w:rFonts w:ascii="Calibri" w:hAnsi="Calibri" w:cs="Calibri" w:asciiTheme="minorAscii" w:hAnsiTheme="minorAscii" w:cstheme="minorAscii"/>
          <w:sz w:val="22"/>
          <w:szCs w:val="22"/>
        </w:rPr>
        <w:t xml:space="preserve"> as follows: </w:t>
      </w:r>
      <w:r w:rsidRPr="1536FF34" w:rsidR="00582677">
        <w:rPr>
          <w:rStyle w:val="eop"/>
          <w:rFonts w:ascii="Calibri" w:hAnsi="Calibri" w:cs="Calibri" w:asciiTheme="minorAscii" w:hAnsiTheme="minorAscii" w:cstheme="minorAscii"/>
          <w:sz w:val="22"/>
          <w:szCs w:val="22"/>
        </w:rPr>
        <w:t> </w:t>
      </w:r>
    </w:p>
    <w:p w:rsidRPr="00582677" w:rsidR="00582677" w:rsidP="00582677" w:rsidRDefault="00582677" w14:paraId="632D2A46" w14:textId="77777777">
      <w:pPr>
        <w:pStyle w:val="paragraph"/>
        <w:spacing w:before="0" w:beforeAutospacing="0" w:after="0" w:afterAutospacing="0"/>
        <w:jc w:val="both"/>
        <w:textAlignment w:val="baseline"/>
        <w:rPr>
          <w:rFonts w:asciiTheme="minorHAnsi" w:hAnsiTheme="minorHAnsi" w:cstheme="minorHAnsi"/>
          <w:sz w:val="22"/>
          <w:szCs w:val="22"/>
        </w:rPr>
      </w:pPr>
      <w:r w:rsidRPr="00582677">
        <w:rPr>
          <w:rStyle w:val="normaltextrun"/>
          <w:rFonts w:asciiTheme="minorHAnsi" w:hAnsiTheme="minorHAnsi" w:cstheme="minorHAnsi"/>
          <w:sz w:val="22"/>
          <w:szCs w:val="22"/>
        </w:rPr>
        <w:t> </w:t>
      </w:r>
      <w:r w:rsidRPr="00582677">
        <w:rPr>
          <w:rStyle w:val="eop"/>
          <w:rFonts w:asciiTheme="minorHAnsi" w:hAnsiTheme="minorHAnsi" w:cstheme="minorHAnsi"/>
          <w:sz w:val="22"/>
          <w:szCs w:val="22"/>
        </w:rPr>
        <w:t> </w:t>
      </w:r>
    </w:p>
    <w:p w:rsidRPr="00582677" w:rsidR="00582677" w:rsidP="00582677" w:rsidRDefault="00582677" w14:paraId="56BB9FF0" w14:textId="77777777">
      <w:pPr>
        <w:pStyle w:val="paragraph"/>
        <w:spacing w:before="0" w:beforeAutospacing="0" w:after="0" w:afterAutospacing="0"/>
        <w:jc w:val="both"/>
        <w:textAlignment w:val="baseline"/>
        <w:rPr>
          <w:rFonts w:asciiTheme="minorHAnsi" w:hAnsiTheme="minorHAnsi" w:cstheme="minorHAnsi"/>
          <w:sz w:val="22"/>
          <w:szCs w:val="22"/>
        </w:rPr>
      </w:pPr>
      <w:r w:rsidRPr="00582677">
        <w:rPr>
          <w:rStyle w:val="normaltextrun"/>
          <w:rFonts w:asciiTheme="minorHAnsi" w:hAnsiTheme="minorHAnsi" w:cstheme="minorHAnsi"/>
          <w:b/>
          <w:bCs/>
          <w:sz w:val="22"/>
          <w:szCs w:val="22"/>
        </w:rPr>
        <w:t>PMBOK</w:t>
      </w:r>
      <w:r w:rsidRPr="00582677">
        <w:rPr>
          <w:rStyle w:val="eop"/>
          <w:rFonts w:asciiTheme="minorHAnsi" w:hAnsiTheme="minorHAnsi" w:cstheme="minorHAnsi"/>
          <w:sz w:val="22"/>
          <w:szCs w:val="22"/>
        </w:rPr>
        <w:t> </w:t>
      </w:r>
    </w:p>
    <w:p w:rsidRPr="00582677" w:rsidR="00582677" w:rsidP="00582677" w:rsidRDefault="00582677" w14:paraId="76F3923A" w14:textId="77777777">
      <w:pPr>
        <w:pStyle w:val="paragraph"/>
        <w:spacing w:before="0" w:beforeAutospacing="0" w:after="0" w:afterAutospacing="0"/>
        <w:jc w:val="both"/>
        <w:textAlignment w:val="baseline"/>
        <w:rPr>
          <w:rFonts w:asciiTheme="minorHAnsi" w:hAnsiTheme="minorHAnsi" w:cstheme="minorHAnsi"/>
          <w:sz w:val="22"/>
          <w:szCs w:val="22"/>
        </w:rPr>
      </w:pPr>
      <w:r w:rsidRPr="00582677">
        <w:rPr>
          <w:rStyle w:val="normaltextrun"/>
          <w:rFonts w:asciiTheme="minorHAnsi" w:hAnsiTheme="minorHAnsi" w:cstheme="minorHAnsi"/>
          <w:sz w:val="22"/>
          <w:szCs w:val="22"/>
        </w:rPr>
        <w:t>Project Management Body of Knowledge (PMBOK) is a knowledge system for project management that is widely recognized for its practical and scientific contributions based on years of experience accumulation and practical verification (Guide, 2001). Therefore, in our project, PMBOK has played a guiding role for finding knowledge content related to project management according to our project requirements.</w:t>
      </w:r>
      <w:r w:rsidRPr="00582677">
        <w:rPr>
          <w:rStyle w:val="eop"/>
          <w:rFonts w:asciiTheme="minorHAnsi" w:hAnsiTheme="minorHAnsi" w:cstheme="minorHAnsi"/>
          <w:sz w:val="22"/>
          <w:szCs w:val="22"/>
        </w:rPr>
        <w:t> </w:t>
      </w:r>
    </w:p>
    <w:p w:rsidRPr="00582677" w:rsidR="00582677" w:rsidP="00582677" w:rsidRDefault="00582677" w14:paraId="793DA551" w14:textId="77777777">
      <w:pPr>
        <w:pStyle w:val="paragraph"/>
        <w:spacing w:before="0" w:beforeAutospacing="0" w:after="0" w:afterAutospacing="0"/>
        <w:jc w:val="both"/>
        <w:textAlignment w:val="baseline"/>
        <w:rPr>
          <w:rFonts w:asciiTheme="minorHAnsi" w:hAnsiTheme="minorHAnsi" w:cstheme="minorHAnsi"/>
          <w:sz w:val="22"/>
          <w:szCs w:val="22"/>
        </w:rPr>
      </w:pPr>
      <w:r w:rsidRPr="00582677">
        <w:rPr>
          <w:rStyle w:val="normaltextrun"/>
          <w:rFonts w:asciiTheme="minorHAnsi" w:hAnsiTheme="minorHAnsi" w:cstheme="minorHAnsi"/>
          <w:sz w:val="22"/>
          <w:szCs w:val="22"/>
        </w:rPr>
        <w:t> </w:t>
      </w:r>
      <w:r w:rsidRPr="00582677">
        <w:rPr>
          <w:rStyle w:val="eop"/>
          <w:rFonts w:asciiTheme="minorHAnsi" w:hAnsiTheme="minorHAnsi" w:cstheme="minorHAnsi"/>
          <w:sz w:val="22"/>
          <w:szCs w:val="22"/>
        </w:rPr>
        <w:t> </w:t>
      </w:r>
    </w:p>
    <w:p w:rsidRPr="00582677" w:rsidR="00582677" w:rsidP="00582677" w:rsidRDefault="00582677" w14:paraId="4CFC0425" w14:textId="77777777">
      <w:pPr>
        <w:pStyle w:val="paragraph"/>
        <w:spacing w:before="0" w:beforeAutospacing="0" w:after="0" w:afterAutospacing="0"/>
        <w:jc w:val="both"/>
        <w:textAlignment w:val="baseline"/>
        <w:rPr>
          <w:rFonts w:asciiTheme="minorHAnsi" w:hAnsiTheme="minorHAnsi" w:cstheme="minorHAnsi"/>
          <w:sz w:val="22"/>
          <w:szCs w:val="22"/>
        </w:rPr>
      </w:pPr>
      <w:r w:rsidRPr="00582677">
        <w:rPr>
          <w:rStyle w:val="normaltextrun"/>
          <w:rFonts w:asciiTheme="minorHAnsi" w:hAnsiTheme="minorHAnsi" w:cstheme="minorHAnsi"/>
          <w:b/>
          <w:bCs/>
          <w:sz w:val="22"/>
          <w:szCs w:val="22"/>
        </w:rPr>
        <w:t>5 Key areas from project management concepts</w:t>
      </w:r>
      <w:r w:rsidRPr="00582677">
        <w:rPr>
          <w:rStyle w:val="normaltextrun"/>
          <w:rFonts w:asciiTheme="minorHAnsi" w:hAnsiTheme="minorHAnsi" w:cstheme="minorHAnsi"/>
          <w:sz w:val="22"/>
          <w:szCs w:val="22"/>
        </w:rPr>
        <w:t> </w:t>
      </w:r>
      <w:r w:rsidRPr="00582677">
        <w:rPr>
          <w:rStyle w:val="eop"/>
          <w:rFonts w:asciiTheme="minorHAnsi" w:hAnsiTheme="minorHAnsi" w:cstheme="minorHAnsi"/>
          <w:sz w:val="22"/>
          <w:szCs w:val="22"/>
        </w:rPr>
        <w:t> </w:t>
      </w:r>
    </w:p>
    <w:p w:rsidRPr="00582677" w:rsidR="00582677" w:rsidP="469B0865" w:rsidRDefault="00582677" w14:paraId="7B37D2AF" w14:textId="77777777">
      <w:pPr>
        <w:pStyle w:val="paragraph"/>
        <w:spacing w:before="0" w:beforeAutospacing="off" w:after="0" w:afterAutospacing="off"/>
        <w:jc w:val="both"/>
        <w:textAlignment w:val="baseline"/>
        <w:rPr>
          <w:rFonts w:ascii="Calibri" w:hAnsi="Calibri" w:cs="Calibri" w:asciiTheme="minorAscii" w:hAnsiTheme="minorAscii" w:cstheme="minorAscii"/>
          <w:sz w:val="22"/>
          <w:szCs w:val="22"/>
        </w:rPr>
      </w:pPr>
      <w:r w:rsidRPr="469B0865" w:rsidR="00582677">
        <w:rPr>
          <w:rStyle w:val="normaltextrun"/>
          <w:rFonts w:ascii="Calibri" w:hAnsi="Calibri" w:cs="Calibri" w:asciiTheme="minorAscii" w:hAnsiTheme="minorAscii" w:cstheme="minorAscii"/>
          <w:sz w:val="22"/>
          <w:szCs w:val="22"/>
        </w:rPr>
        <w:t xml:space="preserve">In this project, we assume that the several concepts of related fields in project management are applied to guide the team to manage the project in DevOps practice. The following are definitions and brief </w:t>
      </w:r>
      <w:commentRangeStart w:id="2058920794"/>
      <w:r w:rsidRPr="469B0865" w:rsidR="00582677">
        <w:rPr>
          <w:rStyle w:val="normaltextrun"/>
          <w:rFonts w:ascii="Calibri" w:hAnsi="Calibri" w:cs="Calibri" w:asciiTheme="minorAscii" w:hAnsiTheme="minorAscii" w:cstheme="minorAscii"/>
          <w:sz w:val="22"/>
          <w:szCs w:val="22"/>
        </w:rPr>
        <w:t>descriptions of these concepts from PMBOK (Guide, 2001). </w:t>
      </w:r>
      <w:r w:rsidRPr="469B0865" w:rsidR="00582677">
        <w:rPr>
          <w:rStyle w:val="eop"/>
          <w:rFonts w:ascii="Calibri" w:hAnsi="Calibri" w:cs="Calibri" w:asciiTheme="minorAscii" w:hAnsiTheme="minorAscii" w:cstheme="minorAscii"/>
          <w:sz w:val="22"/>
          <w:szCs w:val="22"/>
        </w:rPr>
        <w:t> </w:t>
      </w:r>
    </w:p>
    <w:p w:rsidRPr="00582677" w:rsidR="00582677" w:rsidP="1536FF34" w:rsidRDefault="00582677" w14:paraId="279A7C36" w14:textId="4324EFEC">
      <w:pPr>
        <w:pStyle w:val="paragraph"/>
        <w:spacing w:before="0" w:beforeAutospacing="off" w:after="0" w:afterAutospacing="off"/>
        <w:ind w:firstLine="720"/>
        <w:jc w:val="both"/>
        <w:textAlignment w:val="baseline"/>
        <w:rPr>
          <w:rFonts w:ascii="Calibri" w:hAnsi="Calibri" w:cs="Calibri" w:asciiTheme="minorAscii" w:hAnsiTheme="minorAscii" w:cstheme="minorAscii"/>
          <w:sz w:val="22"/>
          <w:szCs w:val="22"/>
        </w:rPr>
      </w:pPr>
      <w:r w:rsidRPr="1536FF34" w:rsidR="5CC491A7">
        <w:rPr>
          <w:rStyle w:val="normaltextrun"/>
          <w:rFonts w:ascii="Calibri" w:hAnsi="Calibri" w:cs="Calibri" w:asciiTheme="minorAscii" w:hAnsiTheme="minorAscii" w:cstheme="minorAscii"/>
          <w:b w:val="1"/>
          <w:bCs w:val="1"/>
          <w:sz w:val="22"/>
          <w:szCs w:val="22"/>
        </w:rPr>
        <w:t>S</w:t>
      </w:r>
      <w:r w:rsidRPr="1536FF34" w:rsidR="00582677">
        <w:rPr>
          <w:rStyle w:val="normaltextrun"/>
          <w:rFonts w:ascii="Calibri" w:hAnsi="Calibri" w:cs="Calibri" w:asciiTheme="minorAscii" w:hAnsiTheme="minorAscii" w:cstheme="minorAscii"/>
          <w:b w:val="1"/>
          <w:bCs w:val="1"/>
          <w:sz w:val="22"/>
          <w:szCs w:val="22"/>
        </w:rPr>
        <w:t xml:space="preserve">cope </w:t>
      </w:r>
      <w:r w:rsidRPr="1536FF34" w:rsidR="47A68CC4">
        <w:rPr>
          <w:rStyle w:val="normaltextrun"/>
          <w:rFonts w:ascii="Calibri" w:hAnsi="Calibri" w:cs="Calibri" w:asciiTheme="minorAscii" w:hAnsiTheme="minorAscii" w:cstheme="minorAscii"/>
          <w:b w:val="1"/>
          <w:bCs w:val="1"/>
          <w:sz w:val="22"/>
          <w:szCs w:val="22"/>
        </w:rPr>
        <w:t>M</w:t>
      </w:r>
      <w:r w:rsidRPr="1536FF34" w:rsidR="00582677">
        <w:rPr>
          <w:rStyle w:val="normaltextrun"/>
          <w:rFonts w:ascii="Calibri" w:hAnsi="Calibri" w:cs="Calibri" w:asciiTheme="minorAscii" w:hAnsiTheme="minorAscii" w:cstheme="minorAscii"/>
          <w:b w:val="1"/>
          <w:bCs w:val="1"/>
          <w:sz w:val="22"/>
          <w:szCs w:val="22"/>
        </w:rPr>
        <w:t>anagement</w:t>
      </w:r>
      <w:r w:rsidRPr="1536FF34" w:rsidR="00582677">
        <w:rPr>
          <w:rStyle w:val="normaltextrun"/>
          <w:rFonts w:ascii="Calibri" w:hAnsi="Calibri" w:cs="Calibri" w:asciiTheme="minorAscii" w:hAnsiTheme="minorAscii" w:cstheme="minorAscii"/>
          <w:sz w:val="22"/>
          <w:szCs w:val="22"/>
        </w:rPr>
        <w:t> </w:t>
      </w:r>
      <w:r w:rsidRPr="1536FF34" w:rsidR="00582677">
        <w:rPr>
          <w:rStyle w:val="eop"/>
          <w:rFonts w:ascii="Calibri" w:hAnsi="Calibri" w:cs="Calibri" w:asciiTheme="minorAscii" w:hAnsiTheme="minorAscii" w:cstheme="minorAscii"/>
          <w:sz w:val="22"/>
          <w:szCs w:val="22"/>
        </w:rPr>
        <w:t> </w:t>
      </w:r>
    </w:p>
    <w:p w:rsidRPr="00582677" w:rsidR="00582677" w:rsidP="1536FF34" w:rsidRDefault="00582677" w14:paraId="6C9BE82D" w14:textId="77777777" w14:noSpellErr="1">
      <w:pPr>
        <w:pStyle w:val="paragraph"/>
        <w:spacing w:before="0" w:beforeAutospacing="off" w:after="0" w:afterAutospacing="off"/>
        <w:ind w:left="1440"/>
        <w:jc w:val="both"/>
        <w:textAlignment w:val="baseline"/>
        <w:rPr>
          <w:rFonts w:ascii="Calibri" w:hAnsi="Calibri" w:cs="Calibri" w:asciiTheme="minorAscii" w:hAnsiTheme="minorAscii" w:cstheme="minorAscii"/>
          <w:sz w:val="22"/>
          <w:szCs w:val="22"/>
        </w:rPr>
      </w:pPr>
      <w:r w:rsidRPr="1536FF34" w:rsidR="00582677">
        <w:rPr>
          <w:rStyle w:val="normaltextrun"/>
          <w:rFonts w:ascii="Calibri" w:hAnsi="Calibri" w:cs="Calibri" w:asciiTheme="minorAscii" w:hAnsiTheme="minorAscii" w:cstheme="minorAscii"/>
          <w:sz w:val="22"/>
          <w:szCs w:val="22"/>
        </w:rPr>
        <w:t>Scope management is the process of managing all the tasks and requirements of the project. It aims to define and control the content of the project.</w:t>
      </w:r>
      <w:r w:rsidRPr="1536FF34" w:rsidR="00582677">
        <w:rPr>
          <w:rStyle w:val="eop"/>
          <w:rFonts w:ascii="Calibri" w:hAnsi="Calibri" w:cs="Calibri" w:asciiTheme="minorAscii" w:hAnsiTheme="minorAscii" w:cstheme="minorAscii"/>
          <w:sz w:val="22"/>
          <w:szCs w:val="22"/>
        </w:rPr>
        <w:t> </w:t>
      </w:r>
    </w:p>
    <w:p w:rsidRPr="00582677" w:rsidR="00582677" w:rsidP="1536FF34" w:rsidRDefault="00582677" w14:paraId="3426E7E8" w14:textId="77777777" w14:noSpellErr="1">
      <w:pPr>
        <w:pStyle w:val="paragraph"/>
        <w:spacing w:before="0" w:beforeAutospacing="off" w:after="0" w:afterAutospacing="off"/>
        <w:ind w:firstLine="720"/>
        <w:jc w:val="both"/>
        <w:textAlignment w:val="baseline"/>
        <w:rPr>
          <w:rFonts w:ascii="Calibri" w:hAnsi="Calibri" w:cs="Calibri" w:asciiTheme="minorAscii" w:hAnsiTheme="minorAscii" w:cstheme="minorAscii"/>
          <w:sz w:val="22"/>
          <w:szCs w:val="22"/>
        </w:rPr>
      </w:pPr>
      <w:r w:rsidRPr="1536FF34" w:rsidR="00582677">
        <w:rPr>
          <w:rStyle w:val="normaltextrun"/>
          <w:rFonts w:ascii="Calibri" w:hAnsi="Calibri" w:cs="Calibri" w:asciiTheme="minorAscii" w:hAnsiTheme="minorAscii" w:cstheme="minorAscii"/>
          <w:b w:val="1"/>
          <w:bCs w:val="1"/>
          <w:sz w:val="22"/>
          <w:szCs w:val="22"/>
        </w:rPr>
        <w:t>stakeholder management</w:t>
      </w:r>
      <w:r w:rsidRPr="1536FF34" w:rsidR="00582677">
        <w:rPr>
          <w:rStyle w:val="normaltextrun"/>
          <w:rFonts w:ascii="Calibri" w:hAnsi="Calibri" w:cs="Calibri" w:asciiTheme="minorAscii" w:hAnsiTheme="minorAscii" w:cstheme="minorAscii"/>
          <w:sz w:val="22"/>
          <w:szCs w:val="22"/>
        </w:rPr>
        <w:t> </w:t>
      </w:r>
      <w:r w:rsidRPr="1536FF34" w:rsidR="00582677">
        <w:rPr>
          <w:rStyle w:val="eop"/>
          <w:rFonts w:ascii="Calibri" w:hAnsi="Calibri" w:cs="Calibri" w:asciiTheme="minorAscii" w:hAnsiTheme="minorAscii" w:cstheme="minorAscii"/>
          <w:sz w:val="22"/>
          <w:szCs w:val="22"/>
        </w:rPr>
        <w:t> </w:t>
      </w:r>
    </w:p>
    <w:p w:rsidRPr="00582677" w:rsidR="00582677" w:rsidP="4ADA1A1A" w:rsidRDefault="00582677" w14:paraId="539B75F0" w14:textId="77777777" w14:noSpellErr="1">
      <w:pPr>
        <w:pStyle w:val="paragraph"/>
        <w:bidi w:val="0"/>
        <w:spacing w:before="0" w:beforeAutospacing="off" w:after="0" w:afterAutospacing="off" w:line="240" w:lineRule="auto"/>
        <w:ind w:left="1440" w:right="0"/>
        <w:jc w:val="both"/>
        <w:rPr>
          <w:rStyle w:val="normaltextrun"/>
          <w:rFonts w:ascii="Calibri" w:hAnsi="Calibri" w:cs="Calibri" w:asciiTheme="minorAscii" w:hAnsiTheme="minorAscii" w:cstheme="minorAscii"/>
          <w:sz w:val="22"/>
          <w:szCs w:val="22"/>
        </w:rPr>
      </w:pPr>
      <w:r w:rsidRPr="4ADA1A1A" w:rsidR="00582677">
        <w:rPr>
          <w:rStyle w:val="normaltextrun"/>
          <w:rFonts w:ascii="Calibri" w:hAnsi="Calibri" w:cs="Calibri" w:asciiTheme="minorAscii" w:hAnsiTheme="minorAscii" w:cstheme="minorAscii"/>
          <w:sz w:val="22"/>
          <w:szCs w:val="22"/>
        </w:rPr>
        <w:t>Project stakeholder management is a process to identify individuals, organizations or groups that may affect the project, analyze their expectations, and impact on the project, and formulate a process that allows stakeholders to effectively participate in project decision-making and execution.</w:t>
      </w:r>
      <w:r w:rsidRPr="4ADA1A1A" w:rsidR="00582677">
        <w:rPr>
          <w:rStyle w:val="normaltextrun"/>
          <w:rFonts w:ascii="Calibri" w:hAnsi="Calibri" w:cs="Calibri" w:asciiTheme="minorAscii" w:hAnsiTheme="minorAscii" w:cstheme="minorAscii"/>
          <w:sz w:val="22"/>
          <w:szCs w:val="22"/>
        </w:rPr>
        <w:t> </w:t>
      </w:r>
      <w:commentRangeEnd w:id="2058920794"/>
      <w:r>
        <w:rPr>
          <w:rStyle w:val="CommentReference"/>
        </w:rPr>
        <w:commentReference w:id="2058920794"/>
      </w:r>
    </w:p>
    <w:p w:rsidRPr="00582677" w:rsidR="00582677" w:rsidP="4ADA1A1A" w:rsidRDefault="00582677" w14:paraId="0E085D0B" w14:textId="77777777">
      <w:pPr>
        <w:pStyle w:val="paragraph"/>
        <w:spacing w:before="0" w:beforeAutospacing="off" w:after="0" w:afterAutospacing="off"/>
        <w:ind w:firstLine="720"/>
        <w:jc w:val="both"/>
        <w:textAlignment w:val="baseline"/>
        <w:rPr>
          <w:rFonts w:ascii="Calibri" w:hAnsi="Calibri" w:cs="Calibri" w:asciiTheme="minorAscii" w:hAnsiTheme="minorAscii" w:cstheme="minorAscii"/>
          <w:sz w:val="22"/>
          <w:szCs w:val="22"/>
        </w:rPr>
      </w:pPr>
      <w:r w:rsidRPr="4ADA1A1A" w:rsidR="00582677">
        <w:rPr>
          <w:rStyle w:val="normaltextrun"/>
          <w:rFonts w:ascii="Calibri" w:hAnsi="Calibri" w:cs="Calibri" w:asciiTheme="minorAscii" w:hAnsiTheme="minorAscii" w:cstheme="minorAscii"/>
          <w:b w:val="1"/>
          <w:bCs w:val="1"/>
          <w:sz w:val="22"/>
          <w:szCs w:val="22"/>
        </w:rPr>
        <w:t>communications management</w:t>
      </w:r>
      <w:r w:rsidRPr="4ADA1A1A" w:rsidR="00582677">
        <w:rPr>
          <w:rStyle w:val="normaltextrun"/>
          <w:rFonts w:ascii="Calibri" w:hAnsi="Calibri" w:cs="Calibri" w:asciiTheme="minorAscii" w:hAnsiTheme="minorAscii" w:cstheme="minorAscii"/>
          <w:sz w:val="22"/>
          <w:szCs w:val="22"/>
        </w:rPr>
        <w:t> </w:t>
      </w:r>
      <w:r w:rsidRPr="4ADA1A1A" w:rsidR="00582677">
        <w:rPr>
          <w:rStyle w:val="eop"/>
          <w:rFonts w:ascii="Calibri" w:hAnsi="Calibri" w:cs="Calibri" w:asciiTheme="minorAscii" w:hAnsiTheme="minorAscii" w:cstheme="minorAscii"/>
          <w:sz w:val="22"/>
          <w:szCs w:val="22"/>
        </w:rPr>
        <w:t> </w:t>
      </w:r>
    </w:p>
    <w:p w:rsidRPr="00582677" w:rsidR="00582677" w:rsidP="4ADA1A1A" w:rsidRDefault="00582677" w14:paraId="71E63534" w14:textId="77777777">
      <w:pPr>
        <w:pStyle w:val="paragraph"/>
        <w:bidi w:val="0"/>
        <w:spacing w:before="0" w:beforeAutospacing="off" w:after="0" w:afterAutospacing="off" w:line="240" w:lineRule="auto"/>
        <w:ind w:left="1440" w:right="0"/>
        <w:jc w:val="both"/>
        <w:rPr>
          <w:rStyle w:val="normaltextrun"/>
          <w:rFonts w:ascii="Calibri" w:hAnsi="Calibri" w:cs="Calibri" w:asciiTheme="minorAscii" w:hAnsiTheme="minorAscii" w:cstheme="minorAscii"/>
          <w:sz w:val="22"/>
          <w:szCs w:val="22"/>
        </w:rPr>
      </w:pPr>
      <w:r w:rsidRPr="4ADA1A1A" w:rsidR="00582677">
        <w:rPr>
          <w:rStyle w:val="normaltextrun"/>
          <w:rFonts w:ascii="Calibri" w:hAnsi="Calibri" w:eastAsia="Times New Roman" w:cs="Calibri" w:asciiTheme="minorAscii" w:hAnsiTheme="minorAscii" w:cstheme="minorAscii"/>
          <w:sz w:val="22"/>
          <w:szCs w:val="22"/>
        </w:rPr>
        <w:t>Project communication management helps stakeholders to communicate effectively through plans and strategies in the project to ensure that project information can be collected and transmitted.</w:t>
      </w:r>
      <w:r w:rsidRPr="4ADA1A1A" w:rsidR="00582677">
        <w:rPr>
          <w:rStyle w:val="normaltextrun"/>
          <w:rFonts w:ascii="Calibri" w:hAnsi="Calibri" w:eastAsia="Times New Roman" w:cs="Calibri" w:asciiTheme="minorAscii" w:hAnsiTheme="minorAscii" w:cstheme="minorAscii"/>
          <w:sz w:val="22"/>
          <w:szCs w:val="22"/>
        </w:rPr>
        <w:t> </w:t>
      </w:r>
    </w:p>
    <w:p w:rsidRPr="00582677" w:rsidR="00582677" w:rsidP="4ADA1A1A" w:rsidRDefault="00582677" w14:paraId="2793ED4D" w14:textId="77777777">
      <w:pPr>
        <w:pStyle w:val="paragraph"/>
        <w:spacing w:before="0" w:beforeAutospacing="off" w:after="0" w:afterAutospacing="off"/>
        <w:ind w:firstLine="720"/>
        <w:jc w:val="both"/>
        <w:textAlignment w:val="baseline"/>
        <w:rPr>
          <w:rFonts w:ascii="Calibri" w:hAnsi="Calibri" w:cs="Calibri" w:asciiTheme="minorAscii" w:hAnsiTheme="minorAscii" w:cstheme="minorAscii"/>
          <w:sz w:val="22"/>
          <w:szCs w:val="22"/>
        </w:rPr>
      </w:pPr>
      <w:r w:rsidRPr="4ADA1A1A" w:rsidR="00582677">
        <w:rPr>
          <w:rStyle w:val="normaltextrun"/>
          <w:rFonts w:ascii="Calibri" w:hAnsi="Calibri" w:cs="Calibri" w:asciiTheme="minorAscii" w:hAnsiTheme="minorAscii" w:cstheme="minorAscii"/>
          <w:b w:val="1"/>
          <w:bCs w:val="1"/>
          <w:sz w:val="22"/>
          <w:szCs w:val="22"/>
        </w:rPr>
        <w:t>procurement management</w:t>
      </w:r>
      <w:r w:rsidRPr="4ADA1A1A" w:rsidR="00582677">
        <w:rPr>
          <w:rStyle w:val="normaltextrun"/>
          <w:rFonts w:ascii="Calibri" w:hAnsi="Calibri" w:cs="Calibri" w:asciiTheme="minorAscii" w:hAnsiTheme="minorAscii" w:cstheme="minorAscii"/>
          <w:sz w:val="22"/>
          <w:szCs w:val="22"/>
        </w:rPr>
        <w:t> </w:t>
      </w:r>
      <w:r w:rsidRPr="4ADA1A1A" w:rsidR="00582677">
        <w:rPr>
          <w:rStyle w:val="eop"/>
          <w:rFonts w:ascii="Calibri" w:hAnsi="Calibri" w:cs="Calibri" w:asciiTheme="minorAscii" w:hAnsiTheme="minorAscii" w:cstheme="minorAscii"/>
          <w:sz w:val="22"/>
          <w:szCs w:val="22"/>
        </w:rPr>
        <w:t> </w:t>
      </w:r>
    </w:p>
    <w:p w:rsidRPr="00582677" w:rsidR="00582677" w:rsidP="4ADA1A1A" w:rsidRDefault="00582677" w14:paraId="71035B8A" w14:textId="77777777">
      <w:pPr>
        <w:pStyle w:val="paragraph"/>
        <w:spacing w:before="0" w:beforeAutospacing="off" w:after="0" w:afterAutospacing="off"/>
        <w:ind w:left="1440"/>
        <w:jc w:val="both"/>
        <w:textAlignment w:val="baseline"/>
        <w:rPr>
          <w:rFonts w:ascii="Calibri" w:hAnsi="Calibri" w:cs="Calibri" w:asciiTheme="minorAscii" w:hAnsiTheme="minorAscii" w:cstheme="minorAscii"/>
          <w:sz w:val="22"/>
          <w:szCs w:val="22"/>
        </w:rPr>
      </w:pPr>
      <w:r w:rsidRPr="4ADA1A1A" w:rsidR="00582677">
        <w:rPr>
          <w:rStyle w:val="normaltextrun"/>
          <w:rFonts w:ascii="Calibri" w:hAnsi="Calibri" w:cs="Calibri" w:asciiTheme="minorAscii" w:hAnsiTheme="minorAscii" w:cstheme="minorAscii"/>
          <w:sz w:val="22"/>
          <w:szCs w:val="22"/>
        </w:rPr>
        <w:t xml:space="preserve">Project procurement management is the process of organizing, implementing, and controlling project procurement, including analyzing potential sellers, making procurement </w:t>
      </w:r>
      <w:r w:rsidRPr="4ADA1A1A" w:rsidR="00582677">
        <w:rPr>
          <w:rStyle w:val="normaltextrun"/>
          <w:rFonts w:ascii="Calibri" w:hAnsi="Calibri" w:cs="Calibri" w:asciiTheme="minorAscii" w:hAnsiTheme="minorAscii" w:cstheme="minorAscii"/>
          <w:sz w:val="22"/>
          <w:szCs w:val="22"/>
        </w:rPr>
        <w:t>plans</w:t>
      </w:r>
      <w:r w:rsidRPr="4ADA1A1A" w:rsidR="00582677">
        <w:rPr>
          <w:rStyle w:val="normaltextrun"/>
          <w:rFonts w:ascii="Calibri" w:hAnsi="Calibri" w:cs="Calibri" w:asciiTheme="minorAscii" w:hAnsiTheme="minorAscii" w:cstheme="minorAscii"/>
          <w:sz w:val="22"/>
          <w:szCs w:val="22"/>
        </w:rPr>
        <w:t xml:space="preserve"> and deciding procurement approaches.</w:t>
      </w:r>
      <w:r w:rsidRPr="4ADA1A1A" w:rsidR="00582677">
        <w:rPr>
          <w:rStyle w:val="eop"/>
          <w:rFonts w:ascii="Calibri" w:hAnsi="Calibri" w:cs="Calibri" w:asciiTheme="minorAscii" w:hAnsiTheme="minorAscii" w:cstheme="minorAscii"/>
          <w:sz w:val="22"/>
          <w:szCs w:val="22"/>
        </w:rPr>
        <w:t> </w:t>
      </w:r>
    </w:p>
    <w:p w:rsidRPr="00582677" w:rsidR="00582677" w:rsidP="4ADA1A1A" w:rsidRDefault="00582677" w14:paraId="28DBC2A8" w14:textId="77777777">
      <w:pPr>
        <w:pStyle w:val="paragraph"/>
        <w:spacing w:before="0" w:beforeAutospacing="off" w:after="0" w:afterAutospacing="off"/>
        <w:ind w:firstLine="720"/>
        <w:jc w:val="both"/>
        <w:textAlignment w:val="baseline"/>
        <w:rPr>
          <w:rFonts w:ascii="Calibri" w:hAnsi="Calibri" w:cs="Calibri" w:asciiTheme="minorAscii" w:hAnsiTheme="minorAscii" w:cstheme="minorAscii"/>
          <w:sz w:val="22"/>
          <w:szCs w:val="22"/>
        </w:rPr>
      </w:pPr>
      <w:r w:rsidRPr="4ADA1A1A" w:rsidR="00582677">
        <w:rPr>
          <w:rStyle w:val="normaltextrun"/>
          <w:rFonts w:ascii="Calibri" w:hAnsi="Calibri" w:cs="Calibri" w:asciiTheme="minorAscii" w:hAnsiTheme="minorAscii" w:cstheme="minorAscii"/>
          <w:b w:val="1"/>
          <w:bCs w:val="1"/>
          <w:sz w:val="22"/>
          <w:szCs w:val="22"/>
        </w:rPr>
        <w:t>project team resource management</w:t>
      </w:r>
      <w:r w:rsidRPr="4ADA1A1A" w:rsidR="00582677">
        <w:rPr>
          <w:rStyle w:val="normaltextrun"/>
          <w:rFonts w:ascii="Calibri" w:hAnsi="Calibri" w:cs="Calibri" w:asciiTheme="minorAscii" w:hAnsiTheme="minorAscii" w:cstheme="minorAscii"/>
          <w:sz w:val="22"/>
          <w:szCs w:val="22"/>
        </w:rPr>
        <w:t> </w:t>
      </w:r>
      <w:r w:rsidRPr="4ADA1A1A" w:rsidR="00582677">
        <w:rPr>
          <w:rStyle w:val="eop"/>
          <w:rFonts w:ascii="Calibri" w:hAnsi="Calibri" w:cs="Calibri" w:asciiTheme="minorAscii" w:hAnsiTheme="minorAscii" w:cstheme="minorAscii"/>
          <w:sz w:val="22"/>
          <w:szCs w:val="22"/>
        </w:rPr>
        <w:t> </w:t>
      </w:r>
    </w:p>
    <w:p w:rsidRPr="00582677" w:rsidR="00582677" w:rsidP="4ADA1A1A" w:rsidRDefault="00582677" w14:paraId="11C774E3" w14:textId="77777777">
      <w:pPr>
        <w:pStyle w:val="paragraph"/>
        <w:spacing w:before="0" w:beforeAutospacing="off" w:after="0" w:afterAutospacing="off"/>
        <w:ind w:left="1440"/>
        <w:jc w:val="both"/>
        <w:textAlignment w:val="baseline"/>
        <w:rPr>
          <w:rFonts w:ascii="Calibri" w:hAnsi="Calibri" w:cs="Calibri" w:asciiTheme="minorAscii" w:hAnsiTheme="minorAscii" w:cstheme="minorAscii"/>
          <w:sz w:val="22"/>
          <w:szCs w:val="22"/>
        </w:rPr>
      </w:pPr>
      <w:r w:rsidRPr="4ADA1A1A" w:rsidR="00582677">
        <w:rPr>
          <w:rStyle w:val="normaltextrun"/>
          <w:rFonts w:ascii="Calibri" w:hAnsi="Calibri" w:cs="Calibri" w:asciiTheme="minorAscii" w:hAnsiTheme="minorAscii" w:cstheme="minorAscii"/>
          <w:sz w:val="22"/>
          <w:szCs w:val="22"/>
        </w:rPr>
        <w:t>Project team resource management is the guidance, distribution, and control of team resources, including defining team resources, formulating distribution plans, and implementing final release.</w:t>
      </w:r>
      <w:r w:rsidRPr="4ADA1A1A" w:rsidR="00582677">
        <w:rPr>
          <w:rStyle w:val="eop"/>
          <w:rFonts w:ascii="Calibri" w:hAnsi="Calibri" w:cs="Calibri" w:asciiTheme="minorAscii" w:hAnsiTheme="minorAscii" w:cstheme="minorAscii"/>
          <w:sz w:val="22"/>
          <w:szCs w:val="22"/>
        </w:rPr>
        <w:t> </w:t>
      </w:r>
    </w:p>
    <w:p w:rsidRPr="00582677" w:rsidR="00582677" w:rsidP="00582677" w:rsidRDefault="00582677" w14:paraId="2BDBD161" w14:textId="77777777">
      <w:pPr>
        <w:pStyle w:val="paragraph"/>
        <w:spacing w:before="0" w:beforeAutospacing="0" w:after="0" w:afterAutospacing="0"/>
        <w:jc w:val="both"/>
        <w:textAlignment w:val="baseline"/>
        <w:rPr>
          <w:rFonts w:asciiTheme="minorHAnsi" w:hAnsiTheme="minorHAnsi" w:cstheme="minorHAnsi"/>
          <w:sz w:val="22"/>
          <w:szCs w:val="22"/>
        </w:rPr>
      </w:pPr>
      <w:r w:rsidRPr="00582677">
        <w:rPr>
          <w:rStyle w:val="normaltextrun"/>
          <w:rFonts w:asciiTheme="minorHAnsi" w:hAnsiTheme="minorHAnsi" w:cstheme="minorHAnsi"/>
          <w:sz w:val="22"/>
          <w:szCs w:val="22"/>
        </w:rPr>
        <w:t> </w:t>
      </w:r>
      <w:r w:rsidRPr="00582677">
        <w:rPr>
          <w:rStyle w:val="eop"/>
          <w:rFonts w:asciiTheme="minorHAnsi" w:hAnsiTheme="minorHAnsi" w:cstheme="minorHAnsi"/>
          <w:sz w:val="22"/>
          <w:szCs w:val="22"/>
        </w:rPr>
        <w:t> </w:t>
      </w:r>
    </w:p>
    <w:p w:rsidRPr="00582677" w:rsidR="00582677" w:rsidP="00582677" w:rsidRDefault="00582677" w14:paraId="2AFC3076" w14:textId="77777777">
      <w:pPr>
        <w:pStyle w:val="paragraph"/>
        <w:spacing w:before="0" w:beforeAutospacing="0" w:after="0" w:afterAutospacing="0"/>
        <w:jc w:val="both"/>
        <w:textAlignment w:val="baseline"/>
        <w:rPr>
          <w:rFonts w:asciiTheme="minorHAnsi" w:hAnsiTheme="minorHAnsi" w:cstheme="minorHAnsi"/>
          <w:sz w:val="22"/>
          <w:szCs w:val="22"/>
        </w:rPr>
      </w:pPr>
      <w:r w:rsidRPr="00582677">
        <w:rPr>
          <w:rStyle w:val="normaltextrun"/>
          <w:rFonts w:asciiTheme="minorHAnsi" w:hAnsiTheme="minorHAnsi" w:cstheme="minorHAnsi"/>
          <w:b/>
          <w:bCs/>
          <w:sz w:val="22"/>
          <w:szCs w:val="22"/>
        </w:rPr>
        <w:t>NIST Cybersecurity framework</w:t>
      </w:r>
      <w:r w:rsidRPr="00582677">
        <w:rPr>
          <w:rStyle w:val="normaltextrun"/>
          <w:rFonts w:asciiTheme="minorHAnsi" w:hAnsiTheme="minorHAnsi" w:cstheme="minorHAnsi"/>
          <w:sz w:val="22"/>
          <w:szCs w:val="22"/>
        </w:rPr>
        <w:t> </w:t>
      </w:r>
      <w:r w:rsidRPr="00582677">
        <w:rPr>
          <w:rStyle w:val="eop"/>
          <w:rFonts w:asciiTheme="minorHAnsi" w:hAnsiTheme="minorHAnsi" w:cstheme="minorHAnsi"/>
          <w:sz w:val="22"/>
          <w:szCs w:val="22"/>
        </w:rPr>
        <w:t> </w:t>
      </w:r>
    </w:p>
    <w:p w:rsidRPr="00582677" w:rsidR="00582677" w:rsidP="00582677" w:rsidRDefault="00582677" w14:paraId="27DBD784" w14:textId="77777777">
      <w:pPr>
        <w:pStyle w:val="paragraph"/>
        <w:spacing w:before="0" w:beforeAutospacing="0" w:after="0" w:afterAutospacing="0"/>
        <w:jc w:val="both"/>
        <w:textAlignment w:val="baseline"/>
        <w:rPr>
          <w:rFonts w:asciiTheme="minorHAnsi" w:hAnsiTheme="minorHAnsi" w:cstheme="minorHAnsi"/>
          <w:sz w:val="22"/>
          <w:szCs w:val="22"/>
        </w:rPr>
      </w:pPr>
      <w:r w:rsidRPr="1536FF34" w:rsidR="00582677">
        <w:rPr>
          <w:rStyle w:val="normaltextrun"/>
          <w:rFonts w:ascii="Calibri" w:hAnsi="Calibri" w:cs="Calibri" w:asciiTheme="minorAscii" w:hAnsiTheme="minorAscii" w:cstheme="minorAscii"/>
          <w:sz w:val="22"/>
          <w:szCs w:val="22"/>
        </w:rPr>
        <w:t>In the current era of highly developed information technology, to protect the country’s critical infrastructure and ensure its reliability from cyber-attacks, the National Institute of Standards and Technology (NIST) in the United States has promoted a risk-based cyber security development framework. It aims to provide a more flexible, efficient, and extensive cyber security framework to improve the security and resilience of critical infrastructure (Barrett,2018).</w:t>
      </w:r>
      <w:r w:rsidRPr="1536FF34" w:rsidR="00582677">
        <w:rPr>
          <w:rStyle w:val="eop"/>
          <w:rFonts w:ascii="Calibri" w:hAnsi="Calibri" w:cs="Calibri" w:asciiTheme="minorAscii" w:hAnsiTheme="minorAscii" w:cstheme="minorAscii"/>
          <w:sz w:val="22"/>
          <w:szCs w:val="22"/>
        </w:rPr>
        <w:t> </w:t>
      </w:r>
    </w:p>
    <w:p w:rsidR="1536FF34" w:rsidP="1536FF34" w:rsidRDefault="1536FF34" w14:paraId="5CD8206C" w14:textId="68ABE55A">
      <w:pPr>
        <w:pStyle w:val="paragraph"/>
        <w:spacing w:before="0" w:beforeAutospacing="off" w:after="0" w:afterAutospacing="off"/>
        <w:jc w:val="both"/>
        <w:rPr>
          <w:rStyle w:val="eop"/>
          <w:rFonts w:ascii="Times New Roman" w:hAnsi="Times New Roman" w:eastAsia="Times New Roman" w:cs="Times New Roman"/>
          <w:sz w:val="24"/>
          <w:szCs w:val="24"/>
        </w:rPr>
      </w:pPr>
    </w:p>
    <w:p w:rsidR="00582677" w:rsidP="1536FF34" w:rsidRDefault="00582677" w14:paraId="713251F3" w14:textId="2B0BEA27">
      <w:pPr>
        <w:pStyle w:val="paragraph"/>
        <w:spacing w:before="0" w:beforeAutospacing="off" w:after="0" w:afterAutospacing="off"/>
        <w:jc w:val="both"/>
        <w:rPr>
          <w:rFonts w:ascii="Calibri" w:hAnsi="Calibri" w:cs="Calibri" w:asciiTheme="minorAscii" w:hAnsiTheme="minorAscii" w:cstheme="minorAscii"/>
          <w:sz w:val="22"/>
          <w:szCs w:val="22"/>
        </w:rPr>
      </w:pPr>
      <w:r w:rsidRPr="1536FF34" w:rsidR="00582677">
        <w:rPr>
          <w:rStyle w:val="normaltextrun"/>
          <w:rFonts w:ascii="Calibri" w:hAnsi="Calibri" w:cs="Calibri" w:asciiTheme="minorAscii" w:hAnsiTheme="minorAscii" w:cstheme="minorAscii"/>
          <w:sz w:val="22"/>
          <w:szCs w:val="22"/>
        </w:rPr>
        <w:t>The purpose of applying the NIST cybersecurity framework in our project is to use a risk-based approach to manage the security risks of attacks from cyberspace. Currently, the latest version of the NIST CSF framework is composed of three basic elements, i.e., the Framework Core, the Framework Implementation Tiers, and the Framework Profiles. </w:t>
      </w:r>
      <w:r w:rsidRPr="1536FF34" w:rsidR="00582677">
        <w:rPr>
          <w:rStyle w:val="eop"/>
          <w:rFonts w:ascii="Calibri" w:hAnsi="Calibri" w:cs="Calibri" w:asciiTheme="minorAscii" w:hAnsiTheme="minorAscii" w:cstheme="minorAscii"/>
          <w:sz w:val="22"/>
          <w:szCs w:val="22"/>
        </w:rPr>
        <w:t> </w:t>
      </w:r>
    </w:p>
    <w:p w:rsidR="00582677" w:rsidP="1536FF34" w:rsidRDefault="00582677" w14:paraId="70A146D9" w14:textId="7EEC277C">
      <w:pPr>
        <w:pStyle w:val="paragraph"/>
        <w:spacing w:before="0" w:beforeAutospacing="off" w:after="0" w:afterAutospacing="off"/>
        <w:ind w:firstLine="720"/>
        <w:jc w:val="both"/>
        <w:rPr>
          <w:rFonts w:ascii="Calibri" w:hAnsi="Calibri" w:cs="Calibri" w:asciiTheme="minorAscii" w:hAnsiTheme="minorAscii" w:cstheme="minorAscii"/>
          <w:sz w:val="22"/>
          <w:szCs w:val="22"/>
        </w:rPr>
      </w:pPr>
      <w:r w:rsidRPr="1536FF34" w:rsidR="00582677">
        <w:rPr>
          <w:rStyle w:val="normaltextrun"/>
          <w:rFonts w:ascii="Calibri" w:hAnsi="Calibri" w:cs="Calibri" w:asciiTheme="minorAscii" w:hAnsiTheme="minorAscii" w:cstheme="minorAscii"/>
          <w:b w:val="1"/>
          <w:bCs w:val="1"/>
          <w:sz w:val="22"/>
          <w:szCs w:val="22"/>
        </w:rPr>
        <w:t>The Framework Core</w:t>
      </w:r>
      <w:r w:rsidRPr="1536FF34" w:rsidR="00582677">
        <w:rPr>
          <w:rStyle w:val="normaltextrun"/>
          <w:rFonts w:ascii="Calibri" w:hAnsi="Calibri" w:cs="Calibri" w:asciiTheme="minorAscii" w:hAnsiTheme="minorAscii" w:cstheme="minorAscii"/>
          <w:sz w:val="22"/>
          <w:szCs w:val="22"/>
        </w:rPr>
        <w:t> provides a series of industry standards, guiding methodology and practical operations for the protection of critical infrastructure. </w:t>
      </w:r>
      <w:r w:rsidRPr="1536FF34" w:rsidR="00582677">
        <w:rPr>
          <w:rStyle w:val="eop"/>
          <w:rFonts w:ascii="Calibri" w:hAnsi="Calibri" w:cs="Calibri" w:asciiTheme="minorAscii" w:hAnsiTheme="minorAscii" w:cstheme="minorAscii"/>
          <w:sz w:val="22"/>
          <w:szCs w:val="22"/>
        </w:rPr>
        <w:t> </w:t>
      </w:r>
    </w:p>
    <w:p w:rsidRPr="00582677" w:rsidR="00582677" w:rsidP="1536FF34" w:rsidRDefault="00582677" w14:paraId="3BE6B54F" w14:textId="77777777" w14:noSpellErr="1">
      <w:pPr>
        <w:pStyle w:val="paragraph"/>
        <w:spacing w:before="0" w:beforeAutospacing="off" w:after="0" w:afterAutospacing="off"/>
        <w:ind w:firstLine="720"/>
        <w:jc w:val="both"/>
        <w:textAlignment w:val="baseline"/>
        <w:rPr>
          <w:rFonts w:ascii="Calibri" w:hAnsi="Calibri" w:cs="Calibri" w:asciiTheme="minorAscii" w:hAnsiTheme="minorAscii" w:cstheme="minorAscii"/>
          <w:sz w:val="22"/>
          <w:szCs w:val="22"/>
        </w:rPr>
      </w:pPr>
      <w:r w:rsidRPr="1536FF34" w:rsidR="00582677">
        <w:rPr>
          <w:rStyle w:val="normaltextrun"/>
          <w:rFonts w:ascii="Calibri" w:hAnsi="Calibri" w:cs="Calibri" w:asciiTheme="minorAscii" w:hAnsiTheme="minorAscii" w:cstheme="minorAscii"/>
          <w:b w:val="1"/>
          <w:bCs w:val="1"/>
          <w:sz w:val="22"/>
          <w:szCs w:val="22"/>
        </w:rPr>
        <w:t>The Framework Implementation Tiers</w:t>
      </w:r>
      <w:r w:rsidRPr="1536FF34" w:rsidR="00582677">
        <w:rPr>
          <w:rStyle w:val="normaltextrun"/>
          <w:rFonts w:ascii="Calibri" w:hAnsi="Calibri" w:cs="Calibri" w:asciiTheme="minorAscii" w:hAnsiTheme="minorAscii" w:cstheme="minorAscii"/>
          <w:sz w:val="22"/>
          <w:szCs w:val="22"/>
        </w:rPr>
        <w:t> specifically refers to the organization's recognizing level of practice for security risks. </w:t>
      </w:r>
      <w:r w:rsidRPr="1536FF34" w:rsidR="00582677">
        <w:rPr>
          <w:rStyle w:val="eop"/>
          <w:rFonts w:ascii="Calibri" w:hAnsi="Calibri" w:cs="Calibri" w:asciiTheme="minorAscii" w:hAnsiTheme="minorAscii" w:cstheme="minorAscii"/>
          <w:sz w:val="22"/>
          <w:szCs w:val="22"/>
        </w:rPr>
        <w:t> </w:t>
      </w:r>
    </w:p>
    <w:p w:rsidRPr="00582677" w:rsidR="00582677" w:rsidP="1536FF34" w:rsidRDefault="00582677" w14:paraId="1CC67D01" w14:textId="5E4BCDDC">
      <w:pPr>
        <w:pStyle w:val="paragraph"/>
        <w:spacing w:before="0" w:beforeAutospacing="off" w:after="0" w:afterAutospacing="off"/>
        <w:ind w:firstLine="720"/>
        <w:jc w:val="both"/>
        <w:textAlignment w:val="baseline"/>
        <w:rPr>
          <w:rFonts w:ascii="Calibri" w:hAnsi="Calibri" w:cs="Calibri" w:asciiTheme="minorAscii" w:hAnsiTheme="minorAscii" w:cstheme="minorAscii"/>
          <w:sz w:val="22"/>
          <w:szCs w:val="22"/>
        </w:rPr>
      </w:pPr>
      <w:r w:rsidRPr="1536FF34" w:rsidR="00582677">
        <w:rPr>
          <w:rStyle w:val="normaltextrun"/>
          <w:rFonts w:ascii="Calibri" w:hAnsi="Calibri" w:cs="Calibri" w:asciiTheme="minorAscii" w:hAnsiTheme="minorAscii" w:cstheme="minorAscii"/>
          <w:b w:val="1"/>
          <w:bCs w:val="1"/>
          <w:sz w:val="22"/>
          <w:szCs w:val="22"/>
        </w:rPr>
        <w:t>The Framework Profiles</w:t>
      </w:r>
      <w:r w:rsidRPr="1536FF34" w:rsidR="00582677">
        <w:rPr>
          <w:rStyle w:val="normaltextrun"/>
          <w:rFonts w:ascii="Calibri" w:hAnsi="Calibri" w:cs="Calibri" w:asciiTheme="minorAscii" w:hAnsiTheme="minorAscii" w:cstheme="minorAscii"/>
          <w:sz w:val="22"/>
          <w:szCs w:val="22"/>
        </w:rPr>
        <w:t> will adjust its functions, categories, and subcategories according to the organization's business needs, risk tolerance and resources. </w:t>
      </w:r>
      <w:r w:rsidRPr="1536FF34" w:rsidR="00582677">
        <w:rPr>
          <w:rStyle w:val="eop"/>
          <w:rFonts w:ascii="Calibri" w:hAnsi="Calibri" w:cs="Calibri" w:asciiTheme="minorAscii" w:hAnsiTheme="minorAscii" w:cstheme="minorAscii"/>
          <w:sz w:val="22"/>
          <w:szCs w:val="22"/>
        </w:rPr>
        <w:t> </w:t>
      </w:r>
    </w:p>
    <w:p w:rsidRPr="00582677" w:rsidR="00582677" w:rsidP="00582677" w:rsidRDefault="00582677" w14:paraId="05B65906" w14:textId="77777777">
      <w:pPr>
        <w:pStyle w:val="paragraph"/>
        <w:spacing w:before="0" w:beforeAutospacing="0" w:after="0" w:afterAutospacing="0"/>
        <w:jc w:val="both"/>
        <w:textAlignment w:val="baseline"/>
        <w:rPr>
          <w:rFonts w:asciiTheme="minorHAnsi" w:hAnsiTheme="minorHAnsi" w:cstheme="minorHAnsi"/>
          <w:sz w:val="22"/>
          <w:szCs w:val="22"/>
        </w:rPr>
      </w:pPr>
      <w:r w:rsidRPr="00582677">
        <w:rPr>
          <w:rStyle w:val="normaltextrun"/>
          <w:rFonts w:asciiTheme="minorHAnsi" w:hAnsiTheme="minorHAnsi" w:cstheme="minorHAnsi"/>
          <w:sz w:val="22"/>
          <w:szCs w:val="22"/>
        </w:rPr>
        <w:t>  </w:t>
      </w:r>
      <w:r w:rsidRPr="00582677">
        <w:rPr>
          <w:rStyle w:val="eop"/>
          <w:rFonts w:asciiTheme="minorHAnsi" w:hAnsiTheme="minorHAnsi" w:cstheme="minorHAnsi"/>
          <w:sz w:val="22"/>
          <w:szCs w:val="22"/>
        </w:rPr>
        <w:t> </w:t>
      </w:r>
    </w:p>
    <w:p w:rsidRPr="00582677" w:rsidR="00582677" w:rsidP="00582677" w:rsidRDefault="00582677" w14:paraId="3F81DD7F" w14:textId="77777777">
      <w:pPr>
        <w:pStyle w:val="paragraph"/>
        <w:spacing w:before="0" w:beforeAutospacing="0" w:after="0" w:afterAutospacing="0"/>
        <w:jc w:val="both"/>
        <w:textAlignment w:val="baseline"/>
        <w:rPr>
          <w:rFonts w:asciiTheme="minorHAnsi" w:hAnsiTheme="minorHAnsi" w:cstheme="minorHAnsi"/>
          <w:sz w:val="22"/>
          <w:szCs w:val="22"/>
        </w:rPr>
      </w:pPr>
      <w:r w:rsidRPr="00582677">
        <w:rPr>
          <w:rStyle w:val="normaltextrun"/>
          <w:rFonts w:asciiTheme="minorHAnsi" w:hAnsiTheme="minorHAnsi" w:cstheme="minorHAnsi"/>
          <w:b/>
          <w:bCs/>
          <w:sz w:val="22"/>
          <w:szCs w:val="22"/>
        </w:rPr>
        <w:t>DevOps model</w:t>
      </w:r>
      <w:r w:rsidRPr="00582677">
        <w:rPr>
          <w:rStyle w:val="normaltextrun"/>
          <w:rFonts w:asciiTheme="minorHAnsi" w:hAnsiTheme="minorHAnsi" w:cstheme="minorHAnsi"/>
          <w:sz w:val="22"/>
          <w:szCs w:val="22"/>
        </w:rPr>
        <w:t> </w:t>
      </w:r>
      <w:r w:rsidRPr="00582677">
        <w:rPr>
          <w:rStyle w:val="eop"/>
          <w:rFonts w:asciiTheme="minorHAnsi" w:hAnsiTheme="minorHAnsi" w:cstheme="minorHAnsi"/>
          <w:sz w:val="22"/>
          <w:szCs w:val="22"/>
        </w:rPr>
        <w:t> </w:t>
      </w:r>
    </w:p>
    <w:p w:rsidRPr="00582677" w:rsidR="00582677" w:rsidP="00582677" w:rsidRDefault="00582677" w14:paraId="741B3251" w14:textId="77777777">
      <w:pPr>
        <w:pStyle w:val="paragraph"/>
        <w:spacing w:before="0" w:beforeAutospacing="0" w:after="0" w:afterAutospacing="0"/>
        <w:jc w:val="both"/>
        <w:textAlignment w:val="baseline"/>
        <w:rPr>
          <w:rFonts w:asciiTheme="minorHAnsi" w:hAnsiTheme="minorHAnsi" w:cstheme="minorHAnsi"/>
          <w:sz w:val="22"/>
          <w:szCs w:val="22"/>
        </w:rPr>
      </w:pPr>
      <w:r w:rsidRPr="00582677">
        <w:rPr>
          <w:rStyle w:val="normaltextrun"/>
          <w:rFonts w:asciiTheme="minorHAnsi" w:hAnsiTheme="minorHAnsi" w:cstheme="minorHAnsi"/>
          <w:sz w:val="22"/>
          <w:szCs w:val="22"/>
        </w:rPr>
        <w:t>The DevOps model (Ebert, Gallardo, </w:t>
      </w:r>
      <w:proofErr w:type="spellStart"/>
      <w:r w:rsidRPr="00582677">
        <w:rPr>
          <w:rStyle w:val="normaltextrun"/>
          <w:rFonts w:asciiTheme="minorHAnsi" w:hAnsiTheme="minorHAnsi" w:cstheme="minorHAnsi"/>
          <w:sz w:val="22"/>
          <w:szCs w:val="22"/>
        </w:rPr>
        <w:t>Hernantes</w:t>
      </w:r>
      <w:proofErr w:type="spellEnd"/>
      <w:r w:rsidRPr="00582677">
        <w:rPr>
          <w:rStyle w:val="normaltextrun"/>
          <w:rFonts w:asciiTheme="minorHAnsi" w:hAnsiTheme="minorHAnsi" w:cstheme="minorHAnsi"/>
          <w:sz w:val="22"/>
          <w:szCs w:val="22"/>
        </w:rPr>
        <w:t>, &amp; Serrano, 2016) provides a set of principles and practices for improving communication and collaboration between development and operations teams. The required information will be communicated to the operation team with higher efficiency to help them establish an effective and reliable application construction, packaging, and deployment process.</w:t>
      </w:r>
      <w:r w:rsidRPr="00582677">
        <w:rPr>
          <w:rStyle w:val="eop"/>
          <w:rFonts w:asciiTheme="minorHAnsi" w:hAnsiTheme="minorHAnsi" w:cstheme="minorHAnsi"/>
          <w:sz w:val="22"/>
          <w:szCs w:val="22"/>
        </w:rPr>
        <w:t> </w:t>
      </w:r>
    </w:p>
    <w:p w:rsidRPr="00582677" w:rsidR="00582677" w:rsidP="00582677" w:rsidRDefault="00582677" w14:paraId="52663DD1" w14:textId="77777777">
      <w:pPr>
        <w:pStyle w:val="paragraph"/>
        <w:spacing w:before="0" w:beforeAutospacing="0" w:after="0" w:afterAutospacing="0"/>
        <w:jc w:val="both"/>
        <w:textAlignment w:val="baseline"/>
        <w:rPr>
          <w:rFonts w:asciiTheme="minorHAnsi" w:hAnsiTheme="minorHAnsi" w:cstheme="minorHAnsi"/>
          <w:sz w:val="22"/>
          <w:szCs w:val="22"/>
        </w:rPr>
      </w:pPr>
      <w:r w:rsidRPr="00582677">
        <w:rPr>
          <w:rStyle w:val="normaltextrun"/>
          <w:rFonts w:asciiTheme="minorHAnsi" w:hAnsiTheme="minorHAnsi" w:cstheme="minorHAnsi"/>
          <w:sz w:val="22"/>
          <w:szCs w:val="22"/>
        </w:rPr>
        <w:t>We chose the DevOps model because DevOps model has created an automated deployment channel to help teams practice continuous deployment. Relying on the early assessment of the development lifecycle and the provider of security problem solutions, the security of information can be fully guaranteed in such a continuous deployment channel. </w:t>
      </w:r>
      <w:r w:rsidRPr="00582677">
        <w:rPr>
          <w:rStyle w:val="eop"/>
          <w:rFonts w:asciiTheme="minorHAnsi" w:hAnsiTheme="minorHAnsi" w:cstheme="minorHAnsi"/>
          <w:sz w:val="22"/>
          <w:szCs w:val="22"/>
        </w:rPr>
        <w:t> </w:t>
      </w:r>
    </w:p>
    <w:p w:rsidRPr="00582677" w:rsidR="00582677" w:rsidP="00582677" w:rsidRDefault="00582677" w14:paraId="375E6673" w14:textId="77777777">
      <w:pPr>
        <w:pStyle w:val="paragraph"/>
        <w:spacing w:before="0" w:beforeAutospacing="0" w:after="0" w:afterAutospacing="0"/>
        <w:jc w:val="both"/>
        <w:textAlignment w:val="baseline"/>
        <w:rPr>
          <w:rFonts w:asciiTheme="minorHAnsi" w:hAnsiTheme="minorHAnsi" w:cstheme="minorHAnsi"/>
          <w:sz w:val="22"/>
          <w:szCs w:val="22"/>
        </w:rPr>
      </w:pPr>
      <w:r w:rsidRPr="00582677">
        <w:rPr>
          <w:rStyle w:val="normaltextrun"/>
          <w:rFonts w:asciiTheme="minorHAnsi" w:hAnsiTheme="minorHAnsi" w:cstheme="minorHAnsi"/>
          <w:sz w:val="22"/>
          <w:szCs w:val="22"/>
        </w:rPr>
        <w:t> </w:t>
      </w:r>
      <w:r w:rsidRPr="00582677">
        <w:rPr>
          <w:rStyle w:val="eop"/>
          <w:rFonts w:asciiTheme="minorHAnsi" w:hAnsiTheme="minorHAnsi" w:cstheme="minorHAnsi"/>
          <w:sz w:val="22"/>
          <w:szCs w:val="22"/>
        </w:rPr>
        <w:t> </w:t>
      </w:r>
    </w:p>
    <w:p w:rsidRPr="00582677" w:rsidR="00582677" w:rsidP="00582677" w:rsidRDefault="00582677" w14:paraId="3B8D165B" w14:textId="77777777">
      <w:pPr>
        <w:pStyle w:val="paragraph"/>
        <w:spacing w:before="0" w:beforeAutospacing="0" w:after="0" w:afterAutospacing="0"/>
        <w:jc w:val="both"/>
        <w:textAlignment w:val="baseline"/>
        <w:rPr>
          <w:rFonts w:asciiTheme="minorHAnsi" w:hAnsiTheme="minorHAnsi" w:cstheme="minorHAnsi"/>
          <w:sz w:val="22"/>
          <w:szCs w:val="22"/>
        </w:rPr>
      </w:pPr>
      <w:r w:rsidRPr="00582677">
        <w:rPr>
          <w:rStyle w:val="normaltextrun"/>
          <w:rFonts w:asciiTheme="minorHAnsi" w:hAnsiTheme="minorHAnsi" w:cstheme="minorHAnsi"/>
          <w:b/>
          <w:bCs/>
          <w:sz w:val="22"/>
          <w:szCs w:val="22"/>
        </w:rPr>
        <w:t>COBIT5 framework</w:t>
      </w:r>
      <w:r w:rsidRPr="00582677">
        <w:rPr>
          <w:rStyle w:val="eop"/>
          <w:rFonts w:asciiTheme="minorHAnsi" w:hAnsiTheme="minorHAnsi" w:cstheme="minorHAnsi"/>
          <w:sz w:val="22"/>
          <w:szCs w:val="22"/>
        </w:rPr>
        <w:t> </w:t>
      </w:r>
    </w:p>
    <w:p w:rsidRPr="00582677" w:rsidR="00582677" w:rsidP="00582677" w:rsidRDefault="00582677" w14:paraId="2E9F6CF6" w14:textId="77777777">
      <w:pPr>
        <w:pStyle w:val="paragraph"/>
        <w:spacing w:before="0" w:beforeAutospacing="0" w:after="0" w:afterAutospacing="0"/>
        <w:jc w:val="both"/>
        <w:textAlignment w:val="baseline"/>
        <w:rPr>
          <w:rFonts w:asciiTheme="minorHAnsi" w:hAnsiTheme="minorHAnsi" w:cstheme="minorHAnsi"/>
          <w:sz w:val="22"/>
          <w:szCs w:val="22"/>
        </w:rPr>
      </w:pPr>
      <w:r w:rsidRPr="00582677">
        <w:rPr>
          <w:rStyle w:val="normaltextrun"/>
          <w:rFonts w:asciiTheme="minorHAnsi" w:hAnsiTheme="minorHAnsi" w:cstheme="minorHAnsi"/>
          <w:sz w:val="22"/>
          <w:szCs w:val="22"/>
          <w:lang w:val="en-AU"/>
        </w:rPr>
        <w:t xml:space="preserve">Controlled Objectives for Information and Related Technology (COBIT) is based on IT governance. It is not only a guide for the IT construction process, but also an audit standard (De </w:t>
      </w:r>
      <w:proofErr w:type="spellStart"/>
      <w:r w:rsidRPr="00582677">
        <w:rPr>
          <w:rStyle w:val="normaltextrun"/>
          <w:rFonts w:asciiTheme="minorHAnsi" w:hAnsiTheme="minorHAnsi" w:cstheme="minorHAnsi"/>
          <w:sz w:val="22"/>
          <w:szCs w:val="22"/>
          <w:lang w:val="en-AU"/>
        </w:rPr>
        <w:t>Haes</w:t>
      </w:r>
      <w:proofErr w:type="spellEnd"/>
      <w:r w:rsidRPr="00582677">
        <w:rPr>
          <w:rStyle w:val="normaltextrun"/>
          <w:rFonts w:asciiTheme="minorHAnsi" w:hAnsiTheme="minorHAnsi" w:cstheme="minorHAnsi"/>
          <w:sz w:val="22"/>
          <w:szCs w:val="22"/>
          <w:lang w:val="en-AU"/>
        </w:rPr>
        <w:t>, Van </w:t>
      </w:r>
      <w:proofErr w:type="spellStart"/>
      <w:r w:rsidRPr="00582677">
        <w:rPr>
          <w:rStyle w:val="normaltextrun"/>
          <w:rFonts w:asciiTheme="minorHAnsi" w:hAnsiTheme="minorHAnsi" w:cstheme="minorHAnsi"/>
          <w:sz w:val="22"/>
          <w:szCs w:val="22"/>
          <w:lang w:val="en-AU"/>
        </w:rPr>
        <w:t>Grembergen</w:t>
      </w:r>
      <w:proofErr w:type="spellEnd"/>
      <w:r w:rsidRPr="00582677">
        <w:rPr>
          <w:rStyle w:val="normaltextrun"/>
          <w:rFonts w:asciiTheme="minorHAnsi" w:hAnsiTheme="minorHAnsi" w:cstheme="minorHAnsi"/>
          <w:sz w:val="22"/>
          <w:szCs w:val="22"/>
          <w:lang w:val="en-AU"/>
        </w:rPr>
        <w:t>, &amp; </w:t>
      </w:r>
      <w:proofErr w:type="spellStart"/>
      <w:r w:rsidRPr="00582677">
        <w:rPr>
          <w:rStyle w:val="normaltextrun"/>
          <w:rFonts w:asciiTheme="minorHAnsi" w:hAnsiTheme="minorHAnsi" w:cstheme="minorHAnsi"/>
          <w:sz w:val="22"/>
          <w:szCs w:val="22"/>
          <w:lang w:val="en-AU"/>
        </w:rPr>
        <w:t>Debreceny</w:t>
      </w:r>
      <w:proofErr w:type="spellEnd"/>
      <w:r w:rsidRPr="00582677">
        <w:rPr>
          <w:rStyle w:val="normaltextrun"/>
          <w:rFonts w:asciiTheme="minorHAnsi" w:hAnsiTheme="minorHAnsi" w:cstheme="minorHAnsi"/>
          <w:sz w:val="22"/>
          <w:szCs w:val="22"/>
          <w:lang w:val="en-AU"/>
        </w:rPr>
        <w:t>, 2013). In our project, COBIT5 will be used as a comprehensive framework for the IT governance and management part of the project and support the protection of Monash University’s research data.</w:t>
      </w:r>
      <w:r w:rsidRPr="00582677">
        <w:rPr>
          <w:rStyle w:val="eop"/>
          <w:rFonts w:asciiTheme="minorHAnsi" w:hAnsiTheme="minorHAnsi" w:cstheme="minorHAnsi"/>
          <w:sz w:val="22"/>
          <w:szCs w:val="22"/>
        </w:rPr>
        <w:t> </w:t>
      </w:r>
    </w:p>
    <w:p w:rsidRPr="00582677" w:rsidR="00582677" w:rsidP="00582677" w:rsidRDefault="00582677" w14:paraId="2F0CA040" w14:textId="77777777">
      <w:pPr>
        <w:spacing w:line="240" w:lineRule="auto"/>
        <w:rPr>
          <w:rFonts w:cstheme="minorHAnsi"/>
        </w:rPr>
      </w:pPr>
    </w:p>
    <w:p w:rsidRPr="00582677" w:rsidR="00E85207" w:rsidP="00582677" w:rsidRDefault="00AD6B70" w14:paraId="1D69EA23" w14:textId="03DF7809">
      <w:pPr>
        <w:spacing w:line="240" w:lineRule="auto"/>
        <w:rPr>
          <w:rFonts w:cstheme="minorHAnsi"/>
          <w:b/>
          <w:bCs/>
        </w:rPr>
      </w:pPr>
      <w:r w:rsidRPr="00582677">
        <w:rPr>
          <w:rFonts w:cstheme="minorHAnsi"/>
          <w:b/>
          <w:bCs/>
        </w:rPr>
        <w:t xml:space="preserve">5. </w:t>
      </w:r>
      <w:r w:rsidRPr="00582677" w:rsidR="00E85207">
        <w:rPr>
          <w:rFonts w:cstheme="minorHAnsi"/>
          <w:b/>
          <w:bCs/>
        </w:rPr>
        <w:t xml:space="preserve">Solution Proposal – </w:t>
      </w:r>
      <w:r w:rsidRPr="00582677">
        <w:rPr>
          <w:rFonts w:cstheme="minorHAnsi"/>
          <w:b/>
          <w:bCs/>
        </w:rPr>
        <w:t>NIST</w:t>
      </w:r>
      <w:r w:rsidRPr="00582677" w:rsidR="00945565">
        <w:rPr>
          <w:rFonts w:cstheme="minorHAnsi"/>
          <w:b/>
          <w:bCs/>
        </w:rPr>
        <w:t xml:space="preserve">-Aligned Cybersecurity </w:t>
      </w:r>
      <w:r w:rsidRPr="00582677" w:rsidR="00673294">
        <w:rPr>
          <w:rFonts w:cstheme="minorHAnsi"/>
          <w:b/>
          <w:bCs/>
        </w:rPr>
        <w:t>Instructions</w:t>
      </w:r>
    </w:p>
    <w:p w:rsidR="002D61D6" w:rsidP="00582677" w:rsidRDefault="002D61D6" w14:paraId="5934AE83" w14:textId="6C2D20FD">
      <w:pPr>
        <w:spacing w:line="240" w:lineRule="auto"/>
        <w:rPr>
          <w:rFonts w:cstheme="minorHAnsi"/>
        </w:rPr>
      </w:pPr>
      <w:r w:rsidRPr="002D61D6">
        <w:rPr>
          <w:rFonts w:cstheme="minorHAnsi"/>
          <w:highlight w:val="yellow"/>
        </w:rPr>
        <w:t>[opening para]</w:t>
      </w:r>
    </w:p>
    <w:p w:rsidR="00582677" w:rsidP="1536FF34" w:rsidRDefault="00546E20" w14:paraId="5BF9531F" w14:textId="03C340DF">
      <w:pPr>
        <w:spacing w:line="240" w:lineRule="auto"/>
        <w:rPr>
          <w:rFonts w:cs="Calibri" w:cstheme="minorAscii"/>
        </w:rPr>
      </w:pPr>
      <w:r w:rsidRPr="469B0865" w:rsidR="00546E20">
        <w:rPr>
          <w:rFonts w:cs="Calibri" w:cstheme="minorAscii"/>
        </w:rPr>
        <w:t>Out of concerns brought up in Section 2 and analysis about the severity of threats proposed in Section 4,</w:t>
      </w:r>
      <w:r w:rsidRPr="469B0865" w:rsidR="00546E20">
        <w:rPr>
          <w:rFonts w:cs="Calibri" w:cstheme="minorAscii"/>
          <w:color w:val="FF0000"/>
        </w:rPr>
        <w:t xml:space="preserve"> </w:t>
      </w:r>
      <w:commentRangeStart w:id="1113655640"/>
      <w:r w:rsidRPr="469B0865" w:rsidR="00546E20">
        <w:rPr>
          <w:rFonts w:cs="Calibri" w:cstheme="minorAscii"/>
          <w:color w:val="FF0000"/>
        </w:rPr>
        <w:t>we have formulated a series of procedural solutions for this Monash project</w:t>
      </w:r>
      <w:r w:rsidRPr="469B0865" w:rsidR="159C18D0">
        <w:rPr>
          <w:rFonts w:cs="Calibri" w:cstheme="minorAscii"/>
          <w:color w:val="FF0000"/>
        </w:rPr>
        <w:t xml:space="preserve"> [what it is about]</w:t>
      </w:r>
      <w:r w:rsidRPr="469B0865" w:rsidR="00546E20">
        <w:rPr>
          <w:rFonts w:cs="Calibri" w:cstheme="minorAscii"/>
          <w:color w:val="FF0000"/>
        </w:rPr>
        <w:t>.</w:t>
      </w:r>
      <w:r w:rsidRPr="469B0865" w:rsidR="00546E20">
        <w:rPr>
          <w:rFonts w:cs="Calibri" w:cstheme="minorAscii"/>
        </w:rPr>
        <w:t xml:space="preserve"> </w:t>
      </w:r>
      <w:commentRangeEnd w:id="1113655640"/>
      <w:r>
        <w:rPr>
          <w:rStyle w:val="CommentReference"/>
        </w:rPr>
        <w:commentReference w:id="1113655640"/>
      </w:r>
      <w:r w:rsidRPr="469B0865" w:rsidR="00546E20">
        <w:rPr>
          <w:rFonts w:cs="Calibri" w:cstheme="minorAscii"/>
        </w:rPr>
        <w:t xml:space="preserve">These solutions are all based on the assumptions mentioned in </w:t>
      </w:r>
      <w:r w:rsidRPr="469B0865" w:rsidR="00582677">
        <w:rPr>
          <w:rFonts w:cs="Calibri" w:cstheme="minorAscii"/>
        </w:rPr>
        <w:t>Section 3.</w:t>
      </w:r>
      <w:r w:rsidRPr="469B0865" w:rsidR="00C1419C">
        <w:rPr>
          <w:rFonts w:cs="Calibri" w:cstheme="minorAscii"/>
        </w:rPr>
        <w:t xml:space="preserve"> All the definitions and details of these assumptions have already been introduced in Section 3.</w:t>
      </w:r>
    </w:p>
    <w:p w:rsidRPr="00582677" w:rsidR="002D61D6" w:rsidP="1536FF34" w:rsidRDefault="002D61D6" w14:paraId="2918865A" w14:textId="6D85B368">
      <w:pPr>
        <w:spacing w:line="240" w:lineRule="auto"/>
        <w:rPr>
          <w:rFonts w:cs="Calibri" w:cstheme="minorAscii"/>
        </w:rPr>
      </w:pPr>
      <w:r w:rsidRPr="1536FF34" w:rsidR="002D61D6">
        <w:rPr>
          <w:rFonts w:cs="Calibri" w:cstheme="minorAscii"/>
          <w:highlight w:val="yellow"/>
        </w:rPr>
        <w:t>[</w:t>
      </w:r>
      <w:r w:rsidRPr="1536FF34" w:rsidR="2750192C">
        <w:rPr>
          <w:rFonts w:cs="Calibri" w:cstheme="minorAscii"/>
          <w:highlight w:val="yellow"/>
        </w:rPr>
        <w:t>Product name</w:t>
      </w:r>
      <w:proofErr w:type="gramStart"/>
      <w:r w:rsidRPr="1536FF34" w:rsidR="2750192C">
        <w:rPr>
          <w:rFonts w:cs="Calibri" w:cstheme="minorAscii"/>
          <w:highlight w:val="yellow"/>
        </w:rPr>
        <w:t xml:space="preserve">: </w:t>
      </w:r>
      <w:r w:rsidRPr="1536FF34" w:rsidR="002D61D6">
        <w:rPr>
          <w:rFonts w:cs="Calibri" w:cstheme="minorAscii"/>
          <w:highlight w:val="yellow"/>
        </w:rPr>
        <w:t>]</w:t>
      </w:r>
      <w:proofErr w:type="gramEnd"/>
    </w:p>
    <w:p w:rsidR="7A9C9230" w:rsidP="1536FF34" w:rsidRDefault="7A9C9230" w14:paraId="21D467B4" w14:textId="1C37AFDE">
      <w:pPr>
        <w:shd w:val="clear" w:color="auto" w:fill="FFFF00"/>
        <w:spacing w:line="240" w:lineRule="auto"/>
        <w:rPr>
          <w:rFonts w:cs="Calibri" w:cstheme="minorAscii"/>
        </w:rPr>
      </w:pPr>
      <w:r w:rsidRPr="1536FF34" w:rsidR="7A9C9230">
        <w:rPr>
          <w:rFonts w:cs="Calibri" w:cstheme="minorAscii"/>
        </w:rPr>
        <w:t>[Textual explanation]</w:t>
      </w:r>
    </w:p>
    <w:p w:rsidR="7A9C9230" w:rsidP="1536FF34" w:rsidRDefault="7A9C9230" w14:paraId="2405059A" w14:textId="15C57AC1">
      <w:pPr>
        <w:pStyle w:val="Normal"/>
        <w:spacing w:line="240" w:lineRule="auto"/>
        <w:rPr>
          <w:rFonts w:cs="Calibri" w:cstheme="minorAscii"/>
        </w:rPr>
      </w:pPr>
      <w:r w:rsidRPr="1536FF34" w:rsidR="7A9C9230">
        <w:rPr>
          <w:rFonts w:cs="Calibri" w:cstheme="minorAscii"/>
        </w:rPr>
        <w:t xml:space="preserve">Now we will present our solution conceptual model as below. This conceptual model is a PMBoK based NIST cybersecurity framework. </w:t>
      </w:r>
    </w:p>
    <w:p w:rsidR="1536FF34" w:rsidP="1536FF34" w:rsidRDefault="1536FF34" w14:paraId="268797D8" w14:textId="6EAE6B4D">
      <w:pPr>
        <w:pStyle w:val="Normal"/>
        <w:spacing w:line="240" w:lineRule="auto"/>
        <w:rPr>
          <w:rFonts w:cs="Calibri" w:cstheme="minorAscii"/>
          <w:highlight w:val="yellow"/>
        </w:rPr>
      </w:pPr>
    </w:p>
    <w:p w:rsidRPr="00582677" w:rsidR="00673294" w:rsidP="00582677" w:rsidRDefault="002D61D6" w14:paraId="3191AA1C" w14:textId="085AEC56">
      <w:pPr>
        <w:spacing w:line="240" w:lineRule="auto"/>
        <w:rPr>
          <w:rFonts w:cstheme="minorHAnsi"/>
        </w:rPr>
      </w:pPr>
      <w:bookmarkStart w:name="_MON_1681755483" w:id="0"/>
      <w:bookmarkEnd w:id="0"/>
      <w:r w:rsidR="002D61D6">
        <w:drawing>
          <wp:inline wp14:editId="553E0133" wp14:anchorId="23294455">
            <wp:extent cx="5943600" cy="2755127"/>
            <wp:effectExtent l="0" t="0" r="0" b="7620"/>
            <wp:docPr id="1" name="Picture 1" descr="Diagram&#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114944a62a8942b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2755127"/>
                    </a:xfrm>
                    <a:prstGeom prst="rect">
                      <a:avLst/>
                    </a:prstGeom>
                  </pic:spPr>
                </pic:pic>
              </a:graphicData>
            </a:graphic>
          </wp:inline>
        </w:drawing>
      </w:r>
    </w:p>
    <w:p w:rsidRPr="00582677" w:rsidR="001D045B" w:rsidP="1536FF34" w:rsidRDefault="001D045B" w14:paraId="23368BBD" w14:textId="4F19925C">
      <w:pPr>
        <w:shd w:val="clear" w:color="auto" w:fill="FFFF00"/>
        <w:spacing w:line="240" w:lineRule="auto"/>
        <w:rPr>
          <w:rFonts w:cs="Calibri" w:cstheme="minorAscii"/>
        </w:rPr>
      </w:pPr>
      <w:r w:rsidRPr="1536FF34" w:rsidR="001D045B">
        <w:rPr>
          <w:rFonts w:cs="Calibri" w:cstheme="minorAscii"/>
        </w:rPr>
        <w:t>[Procedural guideline]</w:t>
      </w:r>
    </w:p>
    <w:p w:rsidRPr="00582677" w:rsidR="001D045B" w:rsidP="1536FF34" w:rsidRDefault="00600951" w14:paraId="2B44FAF1" w14:textId="0B52FADA">
      <w:pPr>
        <w:spacing w:line="240" w:lineRule="auto"/>
        <w:rPr>
          <w:rFonts w:cs="Calibri" w:cstheme="minorAscii"/>
          <w:b w:val="1"/>
          <w:bCs w:val="1"/>
        </w:rPr>
      </w:pPr>
      <w:r w:rsidRPr="1536FF34" w:rsidR="00600951">
        <w:rPr>
          <w:rFonts w:cs="Calibri" w:cstheme="minorAscii"/>
          <w:b w:val="1"/>
          <w:bCs w:val="1"/>
        </w:rPr>
        <w:t>Scope Management</w:t>
      </w:r>
    </w:p>
    <w:p w:rsidRPr="00582677" w:rsidR="00600951" w:rsidP="1536FF34" w:rsidRDefault="00600951" w14:paraId="65344812" w14:textId="77777777" w14:noSpellErr="1">
      <w:pPr>
        <w:spacing w:line="240" w:lineRule="auto"/>
        <w:ind w:firstLine="720"/>
        <w:rPr>
          <w:rFonts w:cs="Calibri" w:cstheme="minorAscii"/>
        </w:rPr>
      </w:pPr>
      <w:r w:rsidRPr="1536FF34" w:rsidR="00600951">
        <w:rPr>
          <w:rFonts w:cs="Calibri" w:cstheme="minorAscii"/>
        </w:rPr>
        <w:t>&lt;Step 1&gt; Identification for Scope Management</w:t>
      </w:r>
    </w:p>
    <w:p w:rsidRPr="00582677" w:rsidR="00600951" w:rsidP="1536FF34" w:rsidRDefault="00600951" w14:paraId="33EECE62" w14:textId="77777777">
      <w:pPr>
        <w:spacing w:line="240" w:lineRule="auto"/>
        <w:ind w:left="720" w:firstLine="720"/>
        <w:rPr>
          <w:rFonts w:cs="Calibri" w:cstheme="minorAscii"/>
        </w:rPr>
      </w:pPr>
      <w:r w:rsidRPr="1536FF34" w:rsidR="00600951">
        <w:rPr>
          <w:rFonts w:cs="Calibri" w:cstheme="minorAscii"/>
        </w:rPr>
        <w:t xml:space="preserve">Detailed </w:t>
      </w:r>
      <w:proofErr w:type="gramStart"/>
      <w:r w:rsidRPr="1536FF34" w:rsidR="00600951">
        <w:rPr>
          <w:rFonts w:cs="Calibri" w:cstheme="minorAscii"/>
        </w:rPr>
        <w:t>explain</w:t>
      </w:r>
      <w:proofErr w:type="gramEnd"/>
    </w:p>
    <w:p w:rsidRPr="00582677" w:rsidR="00600951" w:rsidP="00582677" w:rsidRDefault="00600951" w14:paraId="67120E68" w14:textId="77777777">
      <w:pPr>
        <w:spacing w:line="240" w:lineRule="auto"/>
        <w:rPr>
          <w:rFonts w:cstheme="minorHAnsi"/>
        </w:rPr>
      </w:pPr>
      <w:r w:rsidRPr="00582677">
        <w:rPr>
          <w:rFonts w:cstheme="minorHAnsi"/>
        </w:rPr>
        <w:t>&lt;Step 2&gt; Collect User Requirements</w:t>
      </w:r>
    </w:p>
    <w:p w:rsidRPr="00582677" w:rsidR="00600951" w:rsidP="00582677" w:rsidRDefault="00600951" w14:paraId="2EF3414B" w14:textId="77777777">
      <w:pPr>
        <w:spacing w:line="240" w:lineRule="auto"/>
        <w:rPr>
          <w:rFonts w:cstheme="minorHAnsi"/>
        </w:rPr>
      </w:pPr>
      <w:r w:rsidRPr="00582677">
        <w:rPr>
          <w:rFonts w:cstheme="minorHAnsi"/>
        </w:rPr>
        <w:t xml:space="preserve"> Detailed </w:t>
      </w:r>
      <w:proofErr w:type="gramStart"/>
      <w:r w:rsidRPr="00582677">
        <w:rPr>
          <w:rFonts w:cstheme="minorHAnsi"/>
        </w:rPr>
        <w:t>explain</w:t>
      </w:r>
      <w:proofErr w:type="gramEnd"/>
    </w:p>
    <w:p w:rsidR="00600951" w:rsidP="00582677" w:rsidRDefault="00600951" w14:paraId="5BD091B1" w14:textId="6275A219">
      <w:pPr>
        <w:spacing w:line="240" w:lineRule="auto"/>
        <w:rPr>
          <w:rFonts w:cstheme="minorHAnsi"/>
        </w:rPr>
      </w:pPr>
      <w:r w:rsidRPr="00582677">
        <w:rPr>
          <w:rFonts w:cstheme="minorHAnsi"/>
        </w:rPr>
        <w:t xml:space="preserve">&lt;Step 3&gt; </w:t>
      </w:r>
    </w:p>
    <w:p w:rsidR="002D61D6" w:rsidP="00582677" w:rsidRDefault="002D61D6" w14:paraId="55D87B16" w14:textId="6CF6EB4F">
      <w:pPr>
        <w:spacing w:line="240" w:lineRule="auto"/>
        <w:rPr>
          <w:rFonts w:cstheme="minorHAnsi"/>
        </w:rPr>
      </w:pPr>
    </w:p>
    <w:p w:rsidRPr="002D61D6" w:rsidR="002D61D6" w:rsidP="00582677" w:rsidRDefault="002D61D6" w14:paraId="57AE1A40" w14:textId="14B831D1">
      <w:pPr>
        <w:spacing w:line="240" w:lineRule="auto"/>
        <w:rPr>
          <w:rFonts w:cstheme="minorHAnsi"/>
          <w:b/>
          <w:bCs/>
        </w:rPr>
      </w:pPr>
      <w:r w:rsidRPr="002D61D6">
        <w:rPr>
          <w:rFonts w:cstheme="minorHAnsi"/>
          <w:b/>
          <w:bCs/>
        </w:rPr>
        <w:t>Appendix – KA Matrix</w:t>
      </w:r>
    </w:p>
    <w:p w:rsidR="002D61D6" w:rsidP="00582677" w:rsidRDefault="000279B7" w14:paraId="795BC9B5" w14:textId="271C5A25">
      <w:pPr>
        <w:spacing w:line="240" w:lineRule="auto"/>
        <w:rPr>
          <w:rFonts w:cstheme="minorHAnsi"/>
        </w:rPr>
      </w:pPr>
      <w:r w:rsidR="000279B7">
        <w:drawing>
          <wp:inline wp14:editId="6B145925" wp14:anchorId="380451B8">
            <wp:extent cx="5943600" cy="3820160"/>
            <wp:effectExtent l="0" t="0" r="0" b="8890"/>
            <wp:docPr id="2" name="Picture 2" title=""/>
            <wp:cNvGraphicFramePr>
              <a:graphicFrameLocks noChangeAspect="1"/>
            </wp:cNvGraphicFramePr>
            <a:graphic>
              <a:graphicData uri="http://schemas.openxmlformats.org/drawingml/2006/picture">
                <pic:pic>
                  <pic:nvPicPr>
                    <pic:cNvPr id="0" name="Picture 2"/>
                    <pic:cNvPicPr/>
                  </pic:nvPicPr>
                  <pic:blipFill>
                    <a:blip r:embed="R53ba63b4db3e4d4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820160"/>
                    </a:xfrm>
                    <a:prstGeom prst="rect">
                      <a:avLst/>
                    </a:prstGeom>
                  </pic:spPr>
                </pic:pic>
              </a:graphicData>
            </a:graphic>
          </wp:inline>
        </w:drawing>
      </w:r>
    </w:p>
    <w:p w:rsidR="000279B7" w:rsidP="00582677" w:rsidRDefault="000279B7" w14:paraId="05BB097F" w14:textId="3709C9E1">
      <w:pPr>
        <w:spacing w:line="240" w:lineRule="auto"/>
        <w:rPr>
          <w:rFonts w:cstheme="minorHAnsi"/>
        </w:rPr>
      </w:pPr>
      <w:r w:rsidR="000279B7">
        <w:drawing>
          <wp:inline wp14:editId="44519B85" wp14:anchorId="0BE37E6C">
            <wp:extent cx="5943600" cy="3893820"/>
            <wp:effectExtent l="0" t="0" r="0" b="0"/>
            <wp:docPr id="3" name="Picture 3" title=""/>
            <wp:cNvGraphicFramePr>
              <a:graphicFrameLocks noChangeAspect="1"/>
            </wp:cNvGraphicFramePr>
            <a:graphic>
              <a:graphicData uri="http://schemas.openxmlformats.org/drawingml/2006/picture">
                <pic:pic>
                  <pic:nvPicPr>
                    <pic:cNvPr id="0" name="Picture 3"/>
                    <pic:cNvPicPr/>
                  </pic:nvPicPr>
                  <pic:blipFill>
                    <a:blip r:embed="Rc21d2cafe799483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893820"/>
                    </a:xfrm>
                    <a:prstGeom prst="rect">
                      <a:avLst/>
                    </a:prstGeom>
                  </pic:spPr>
                </pic:pic>
              </a:graphicData>
            </a:graphic>
          </wp:inline>
        </w:drawing>
      </w:r>
    </w:p>
    <w:p w:rsidRPr="00582677" w:rsidR="000279B7" w:rsidP="00582677" w:rsidRDefault="000279B7" w14:paraId="0D928F50" w14:textId="161274E9">
      <w:pPr>
        <w:spacing w:line="240" w:lineRule="auto"/>
      </w:pPr>
      <w:r w:rsidR="000279B7">
        <w:drawing>
          <wp:inline wp14:editId="24DF0654" wp14:anchorId="5D1BBF1F">
            <wp:extent cx="5943600" cy="1873885"/>
            <wp:effectExtent l="0" t="0" r="0" b="0"/>
            <wp:docPr id="4" name="Picture 4" title=""/>
            <wp:cNvGraphicFramePr>
              <a:graphicFrameLocks noChangeAspect="1"/>
            </wp:cNvGraphicFramePr>
            <a:graphic>
              <a:graphicData uri="http://schemas.openxmlformats.org/drawingml/2006/picture">
                <pic:pic>
                  <pic:nvPicPr>
                    <pic:cNvPr id="0" name="Picture 4"/>
                    <pic:cNvPicPr/>
                  </pic:nvPicPr>
                  <pic:blipFill>
                    <a:blip r:embed="Rff9936c04dc144a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1873885"/>
                    </a:xfrm>
                    <a:prstGeom prst="rect">
                      <a:avLst/>
                    </a:prstGeom>
                  </pic:spPr>
                </pic:pic>
              </a:graphicData>
            </a:graphic>
          </wp:inline>
        </w:drawing>
      </w:r>
    </w:p>
    <w:p w:rsidR="74E02D7A" w:rsidP="553E0133" w:rsidRDefault="74E02D7A" w14:paraId="4C0E4217" w14:textId="10B1D09F">
      <w:pPr>
        <w:jc w:val="both"/>
        <w:rPr>
          <w:rFonts w:ascii="Arial" w:hAnsi="Arial" w:eastAsia="Arial" w:cs="Arial"/>
          <w:noProof w:val="0"/>
          <w:sz w:val="22"/>
          <w:szCs w:val="22"/>
          <w:lang w:val="en-AU"/>
        </w:rPr>
      </w:pPr>
      <w:r w:rsidRPr="553E0133" w:rsidR="74E02D7A">
        <w:rPr>
          <w:rFonts w:ascii="Arial" w:hAnsi="Arial" w:eastAsia="Arial" w:cs="Arial"/>
          <w:noProof w:val="0"/>
          <w:sz w:val="22"/>
          <w:szCs w:val="22"/>
          <w:lang w:val="en-AU"/>
        </w:rPr>
        <w:t>Refer</w:t>
      </w:r>
    </w:p>
    <w:p w:rsidR="74E02D7A" w:rsidP="553E0133" w:rsidRDefault="74E02D7A" w14:paraId="458F7C2A" w14:textId="01B1CFC8">
      <w:pPr>
        <w:jc w:val="both"/>
        <w:rPr>
          <w:rFonts w:ascii="Arial" w:hAnsi="Arial" w:eastAsia="Arial" w:cs="Arial"/>
          <w:noProof w:val="0"/>
          <w:sz w:val="22"/>
          <w:szCs w:val="22"/>
          <w:lang w:val="en-AU"/>
        </w:rPr>
      </w:pPr>
      <w:r w:rsidRPr="553E0133" w:rsidR="74E02D7A">
        <w:rPr>
          <w:rFonts w:ascii="Arial" w:hAnsi="Arial" w:eastAsia="Arial" w:cs="Arial"/>
          <w:noProof w:val="0"/>
          <w:sz w:val="22"/>
          <w:szCs w:val="22"/>
          <w:lang w:val="en-AU"/>
        </w:rPr>
        <w:t>Barrett, M. P. (2018). Framework for improving critical infrastructure cybersecurity version 1.1.</w:t>
      </w:r>
    </w:p>
    <w:p w:rsidR="74E02D7A" w:rsidP="553E0133" w:rsidRDefault="74E02D7A" w14:paraId="2C891564" w14:textId="24030CF5">
      <w:pPr>
        <w:jc w:val="both"/>
        <w:rPr>
          <w:rFonts w:ascii="Arial" w:hAnsi="Arial" w:eastAsia="Arial" w:cs="Arial"/>
          <w:noProof w:val="0"/>
          <w:sz w:val="22"/>
          <w:szCs w:val="22"/>
          <w:lang w:val="en-AU"/>
        </w:rPr>
      </w:pPr>
      <w:r w:rsidRPr="553E0133" w:rsidR="74E02D7A">
        <w:rPr>
          <w:rFonts w:ascii="Arial" w:hAnsi="Arial" w:eastAsia="Arial" w:cs="Arial"/>
          <w:noProof w:val="0"/>
          <w:sz w:val="22"/>
          <w:szCs w:val="22"/>
          <w:lang w:val="en-AU"/>
        </w:rPr>
        <w:t xml:space="preserve"> </w:t>
      </w:r>
    </w:p>
    <w:p w:rsidR="74E02D7A" w:rsidP="553E0133" w:rsidRDefault="74E02D7A" w14:paraId="5A09DEFC" w14:textId="15E82DAF">
      <w:pPr>
        <w:jc w:val="both"/>
        <w:rPr>
          <w:rFonts w:ascii="Arial" w:hAnsi="Arial" w:eastAsia="Arial" w:cs="Arial"/>
          <w:noProof w:val="0"/>
          <w:sz w:val="22"/>
          <w:szCs w:val="22"/>
          <w:lang w:val="en-AU"/>
        </w:rPr>
      </w:pPr>
      <w:r w:rsidRPr="553E0133" w:rsidR="74E02D7A">
        <w:rPr>
          <w:rFonts w:ascii="Arial" w:hAnsi="Arial" w:eastAsia="Arial" w:cs="Arial"/>
          <w:noProof w:val="0"/>
          <w:sz w:val="22"/>
          <w:szCs w:val="22"/>
          <w:lang w:val="en-AU"/>
        </w:rPr>
        <w:t>Guide, A. (2001). Project management body of knowledge (</w:t>
      </w:r>
      <w:proofErr w:type="spellStart"/>
      <w:r w:rsidRPr="553E0133" w:rsidR="74E02D7A">
        <w:rPr>
          <w:rFonts w:ascii="Arial" w:hAnsi="Arial" w:eastAsia="Arial" w:cs="Arial"/>
          <w:noProof w:val="0"/>
          <w:sz w:val="22"/>
          <w:szCs w:val="22"/>
          <w:lang w:val="en-AU"/>
        </w:rPr>
        <w:t>pmbok</w:t>
      </w:r>
      <w:proofErr w:type="spellEnd"/>
      <w:r w:rsidRPr="553E0133" w:rsidR="74E02D7A">
        <w:rPr>
          <w:rFonts w:ascii="Arial" w:hAnsi="Arial" w:eastAsia="Arial" w:cs="Arial"/>
          <w:noProof w:val="0"/>
          <w:sz w:val="22"/>
          <w:szCs w:val="22"/>
          <w:lang w:val="en-AU"/>
        </w:rPr>
        <w:t xml:space="preserve">® guide). In </w:t>
      </w:r>
      <w:r w:rsidRPr="553E0133" w:rsidR="74E02D7A">
        <w:rPr>
          <w:rFonts w:ascii="Arial" w:hAnsi="Arial" w:eastAsia="Arial" w:cs="Arial"/>
          <w:i w:val="1"/>
          <w:iCs w:val="1"/>
          <w:noProof w:val="0"/>
          <w:sz w:val="22"/>
          <w:szCs w:val="22"/>
          <w:lang w:val="en-AU"/>
        </w:rPr>
        <w:t>Project Management Institute</w:t>
      </w:r>
      <w:r w:rsidRPr="553E0133" w:rsidR="74E02D7A">
        <w:rPr>
          <w:rFonts w:ascii="Arial" w:hAnsi="Arial" w:eastAsia="Arial" w:cs="Arial"/>
          <w:noProof w:val="0"/>
          <w:sz w:val="22"/>
          <w:szCs w:val="22"/>
          <w:lang w:val="en-AU"/>
        </w:rPr>
        <w:t>.</w:t>
      </w:r>
    </w:p>
    <w:p w:rsidR="74E02D7A" w:rsidP="553E0133" w:rsidRDefault="74E02D7A" w14:paraId="5788BDAE" w14:textId="4D1269C9">
      <w:pPr>
        <w:jc w:val="both"/>
        <w:rPr>
          <w:rFonts w:ascii="Arial" w:hAnsi="Arial" w:eastAsia="Arial" w:cs="Arial"/>
          <w:noProof w:val="0"/>
          <w:sz w:val="22"/>
          <w:szCs w:val="22"/>
          <w:lang w:val="en-AU"/>
        </w:rPr>
      </w:pPr>
      <w:r w:rsidRPr="553E0133" w:rsidR="74E02D7A">
        <w:rPr>
          <w:rFonts w:ascii="Arial" w:hAnsi="Arial" w:eastAsia="Arial" w:cs="Arial"/>
          <w:noProof w:val="0"/>
          <w:sz w:val="22"/>
          <w:szCs w:val="22"/>
          <w:lang w:val="en-AU"/>
        </w:rPr>
        <w:t xml:space="preserve"> </w:t>
      </w:r>
    </w:p>
    <w:p w:rsidR="74E02D7A" w:rsidP="553E0133" w:rsidRDefault="74E02D7A" w14:paraId="2E51E9AA" w14:textId="77FEC35F">
      <w:pPr>
        <w:jc w:val="both"/>
        <w:rPr>
          <w:rFonts w:ascii="Arial" w:hAnsi="Arial" w:eastAsia="Arial" w:cs="Arial"/>
          <w:noProof w:val="0"/>
          <w:sz w:val="22"/>
          <w:szCs w:val="22"/>
          <w:lang w:val="en-AU"/>
        </w:rPr>
      </w:pPr>
      <w:r w:rsidRPr="553E0133" w:rsidR="74E02D7A">
        <w:rPr>
          <w:rFonts w:ascii="Arial" w:hAnsi="Arial" w:eastAsia="Arial" w:cs="Arial"/>
          <w:noProof w:val="0"/>
          <w:sz w:val="22"/>
          <w:szCs w:val="22"/>
          <w:lang w:val="en-AU"/>
        </w:rPr>
        <w:t xml:space="preserve">Ebert, C., Gallardo, G., </w:t>
      </w:r>
      <w:proofErr w:type="spellStart"/>
      <w:r w:rsidRPr="553E0133" w:rsidR="74E02D7A">
        <w:rPr>
          <w:rFonts w:ascii="Arial" w:hAnsi="Arial" w:eastAsia="Arial" w:cs="Arial"/>
          <w:noProof w:val="0"/>
          <w:sz w:val="22"/>
          <w:szCs w:val="22"/>
          <w:lang w:val="en-AU"/>
        </w:rPr>
        <w:t>Hernantes</w:t>
      </w:r>
      <w:proofErr w:type="spellEnd"/>
      <w:r w:rsidRPr="553E0133" w:rsidR="74E02D7A">
        <w:rPr>
          <w:rFonts w:ascii="Arial" w:hAnsi="Arial" w:eastAsia="Arial" w:cs="Arial"/>
          <w:noProof w:val="0"/>
          <w:sz w:val="22"/>
          <w:szCs w:val="22"/>
          <w:lang w:val="en-AU"/>
        </w:rPr>
        <w:t xml:space="preserve">, J., &amp; Serrano, N. (2016). DevOps. </w:t>
      </w:r>
      <w:proofErr w:type="spellStart"/>
      <w:r w:rsidRPr="553E0133" w:rsidR="74E02D7A">
        <w:rPr>
          <w:rFonts w:ascii="Arial" w:hAnsi="Arial" w:eastAsia="Arial" w:cs="Arial"/>
          <w:i w:val="1"/>
          <w:iCs w:val="1"/>
          <w:noProof w:val="0"/>
          <w:sz w:val="22"/>
          <w:szCs w:val="22"/>
          <w:lang w:val="en-AU"/>
        </w:rPr>
        <w:t>Ieee</w:t>
      </w:r>
      <w:proofErr w:type="spellEnd"/>
      <w:r w:rsidRPr="553E0133" w:rsidR="74E02D7A">
        <w:rPr>
          <w:rFonts w:ascii="Arial" w:hAnsi="Arial" w:eastAsia="Arial" w:cs="Arial"/>
          <w:i w:val="1"/>
          <w:iCs w:val="1"/>
          <w:noProof w:val="0"/>
          <w:sz w:val="22"/>
          <w:szCs w:val="22"/>
          <w:lang w:val="en-AU"/>
        </w:rPr>
        <w:t xml:space="preserve"> Software</w:t>
      </w:r>
      <w:r w:rsidRPr="553E0133" w:rsidR="74E02D7A">
        <w:rPr>
          <w:rFonts w:ascii="Arial" w:hAnsi="Arial" w:eastAsia="Arial" w:cs="Arial"/>
          <w:noProof w:val="0"/>
          <w:sz w:val="22"/>
          <w:szCs w:val="22"/>
          <w:lang w:val="en-AU"/>
        </w:rPr>
        <w:t xml:space="preserve">, </w:t>
      </w:r>
      <w:r w:rsidRPr="553E0133" w:rsidR="74E02D7A">
        <w:rPr>
          <w:rFonts w:ascii="Arial" w:hAnsi="Arial" w:eastAsia="Arial" w:cs="Arial"/>
          <w:i w:val="1"/>
          <w:iCs w:val="1"/>
          <w:noProof w:val="0"/>
          <w:sz w:val="22"/>
          <w:szCs w:val="22"/>
          <w:lang w:val="en-AU"/>
        </w:rPr>
        <w:t>33</w:t>
      </w:r>
      <w:r w:rsidRPr="553E0133" w:rsidR="74E02D7A">
        <w:rPr>
          <w:rFonts w:ascii="Arial" w:hAnsi="Arial" w:eastAsia="Arial" w:cs="Arial"/>
          <w:noProof w:val="0"/>
          <w:sz w:val="22"/>
          <w:szCs w:val="22"/>
          <w:lang w:val="en-AU"/>
        </w:rPr>
        <w:t>(3), 94-100.</w:t>
      </w:r>
    </w:p>
    <w:p w:rsidR="74E02D7A" w:rsidP="553E0133" w:rsidRDefault="74E02D7A" w14:paraId="402835BB" w14:textId="2197E511">
      <w:pPr>
        <w:jc w:val="both"/>
        <w:rPr>
          <w:rFonts w:ascii="Arial" w:hAnsi="Arial" w:eastAsia="Arial" w:cs="Arial"/>
          <w:noProof w:val="0"/>
          <w:sz w:val="22"/>
          <w:szCs w:val="22"/>
          <w:lang w:val="en-AU"/>
        </w:rPr>
      </w:pPr>
      <w:r w:rsidRPr="553E0133" w:rsidR="74E02D7A">
        <w:rPr>
          <w:rFonts w:ascii="Arial" w:hAnsi="Arial" w:eastAsia="Arial" w:cs="Arial"/>
          <w:noProof w:val="0"/>
          <w:sz w:val="22"/>
          <w:szCs w:val="22"/>
          <w:lang w:val="en-AU"/>
        </w:rPr>
        <w:t xml:space="preserve"> </w:t>
      </w:r>
    </w:p>
    <w:p w:rsidR="74E02D7A" w:rsidP="553E0133" w:rsidRDefault="74E02D7A" w14:paraId="63925848" w14:textId="76A9B794">
      <w:pPr>
        <w:jc w:val="both"/>
        <w:rPr>
          <w:rFonts w:ascii="Arial" w:hAnsi="Arial" w:eastAsia="Arial" w:cs="Arial"/>
          <w:noProof w:val="0"/>
          <w:sz w:val="22"/>
          <w:szCs w:val="22"/>
          <w:lang w:val="en-AU"/>
        </w:rPr>
      </w:pPr>
      <w:r w:rsidRPr="553E0133" w:rsidR="74E02D7A">
        <w:rPr>
          <w:rFonts w:ascii="Arial" w:hAnsi="Arial" w:eastAsia="Arial" w:cs="Arial"/>
          <w:noProof w:val="0"/>
          <w:sz w:val="22"/>
          <w:szCs w:val="22"/>
          <w:lang w:val="en-AU"/>
        </w:rPr>
        <w:t xml:space="preserve">De Haes, S., Van </w:t>
      </w:r>
      <w:proofErr w:type="spellStart"/>
      <w:r w:rsidRPr="553E0133" w:rsidR="74E02D7A">
        <w:rPr>
          <w:rFonts w:ascii="Arial" w:hAnsi="Arial" w:eastAsia="Arial" w:cs="Arial"/>
          <w:noProof w:val="0"/>
          <w:sz w:val="22"/>
          <w:szCs w:val="22"/>
          <w:lang w:val="en-AU"/>
        </w:rPr>
        <w:t>Grembergen</w:t>
      </w:r>
      <w:proofErr w:type="spellEnd"/>
      <w:r w:rsidRPr="553E0133" w:rsidR="74E02D7A">
        <w:rPr>
          <w:rFonts w:ascii="Arial" w:hAnsi="Arial" w:eastAsia="Arial" w:cs="Arial"/>
          <w:noProof w:val="0"/>
          <w:sz w:val="22"/>
          <w:szCs w:val="22"/>
          <w:lang w:val="en-AU"/>
        </w:rPr>
        <w:t xml:space="preserve">, W., &amp; </w:t>
      </w:r>
      <w:proofErr w:type="spellStart"/>
      <w:r w:rsidRPr="553E0133" w:rsidR="74E02D7A">
        <w:rPr>
          <w:rFonts w:ascii="Arial" w:hAnsi="Arial" w:eastAsia="Arial" w:cs="Arial"/>
          <w:noProof w:val="0"/>
          <w:sz w:val="22"/>
          <w:szCs w:val="22"/>
          <w:lang w:val="en-AU"/>
        </w:rPr>
        <w:t>Debreceny</w:t>
      </w:r>
      <w:proofErr w:type="spellEnd"/>
      <w:r w:rsidRPr="553E0133" w:rsidR="74E02D7A">
        <w:rPr>
          <w:rFonts w:ascii="Arial" w:hAnsi="Arial" w:eastAsia="Arial" w:cs="Arial"/>
          <w:noProof w:val="0"/>
          <w:sz w:val="22"/>
          <w:szCs w:val="22"/>
          <w:lang w:val="en-AU"/>
        </w:rPr>
        <w:t xml:space="preserve">, R. S. (2013). COBIT 5 and enterprise governance of information technology: Building blocks and research opportunities. </w:t>
      </w:r>
      <w:r w:rsidRPr="553E0133" w:rsidR="74E02D7A">
        <w:rPr>
          <w:rFonts w:ascii="Arial" w:hAnsi="Arial" w:eastAsia="Arial" w:cs="Arial"/>
          <w:i w:val="1"/>
          <w:iCs w:val="1"/>
          <w:noProof w:val="0"/>
          <w:sz w:val="22"/>
          <w:szCs w:val="22"/>
          <w:lang w:val="en-AU"/>
        </w:rPr>
        <w:t>Journal of Information Systems</w:t>
      </w:r>
      <w:r w:rsidRPr="553E0133" w:rsidR="74E02D7A">
        <w:rPr>
          <w:rFonts w:ascii="Arial" w:hAnsi="Arial" w:eastAsia="Arial" w:cs="Arial"/>
          <w:noProof w:val="0"/>
          <w:sz w:val="22"/>
          <w:szCs w:val="22"/>
          <w:lang w:val="en-AU"/>
        </w:rPr>
        <w:t xml:space="preserve">, </w:t>
      </w:r>
      <w:r w:rsidRPr="553E0133" w:rsidR="74E02D7A">
        <w:rPr>
          <w:rFonts w:ascii="Arial" w:hAnsi="Arial" w:eastAsia="Arial" w:cs="Arial"/>
          <w:i w:val="1"/>
          <w:iCs w:val="1"/>
          <w:noProof w:val="0"/>
          <w:sz w:val="22"/>
          <w:szCs w:val="22"/>
          <w:lang w:val="en-AU"/>
        </w:rPr>
        <w:t>27</w:t>
      </w:r>
      <w:r w:rsidRPr="553E0133" w:rsidR="74E02D7A">
        <w:rPr>
          <w:rFonts w:ascii="Arial" w:hAnsi="Arial" w:eastAsia="Arial" w:cs="Arial"/>
          <w:noProof w:val="0"/>
          <w:sz w:val="22"/>
          <w:szCs w:val="22"/>
          <w:lang w:val="en-AU"/>
        </w:rPr>
        <w:t>(1), 307-324.</w:t>
      </w:r>
    </w:p>
    <w:p w:rsidR="553E0133" w:rsidP="553E0133" w:rsidRDefault="553E0133" w14:paraId="28F3D7F0" w14:textId="67B5181F">
      <w:pPr>
        <w:pStyle w:val="Normal"/>
        <w:spacing w:line="240" w:lineRule="auto"/>
      </w:pPr>
    </w:p>
    <w:sectPr w:rsidRPr="00582677" w:rsidR="000279B7">
      <w:pgSz w:w="12240" w:h="15840"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XD" w:author="Xiaohui Ding" w:date="2021-05-14T15:29:10" w:id="2058920794">
    <w:p w:rsidR="469B0865" w:rsidRDefault="469B0865" w14:paraId="5F8CCDF0" w14:textId="5446E99D">
      <w:pPr>
        <w:pStyle w:val="CommentText"/>
      </w:pPr>
      <w:r w:rsidR="469B0865">
        <w:rPr/>
        <w:t>make your Section 3 as a more clear structure like this</w:t>
      </w:r>
      <w:r>
        <w:rPr>
          <w:rStyle w:val="CommentReference"/>
        </w:rPr>
        <w:annotationRef/>
      </w:r>
    </w:p>
  </w:comment>
  <w:comment w:initials="XD" w:author="Xiaohui Ding" w:date="2021-05-14T15:30:26" w:id="1113655640">
    <w:p w:rsidR="469B0865" w:rsidRDefault="469B0865" w14:paraId="517D3173" w14:textId="16A597DC">
      <w:pPr>
        <w:pStyle w:val="CommentText"/>
      </w:pPr>
      <w:r w:rsidR="469B0865">
        <w:rPr/>
        <w:t>the purpose of solutions: help managers to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5F8CCDF0"/>
  <w15:commentEx w15:done="0" w15:paraId="517D317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D0174DD" w16cex:dateUtc="2021-05-14T07:29:10.602Z"/>
  <w16cex:commentExtensible w16cex:durableId="2A77D3E0" w16cex:dateUtc="2021-05-14T07:30:26.1Z"/>
</w16cex:commentsExtensible>
</file>

<file path=word/commentsIds.xml><?xml version="1.0" encoding="utf-8"?>
<w16cid:commentsIds xmlns:mc="http://schemas.openxmlformats.org/markup-compatibility/2006" xmlns:w16cid="http://schemas.microsoft.com/office/word/2016/wordml/cid" mc:Ignorable="w16cid">
  <w16cid:commentId w16cid:paraId="5F8CCDF0" w16cid:durableId="5D0174DD"/>
  <w16cid:commentId w16cid:paraId="517D3173" w16cid:durableId="2A77D3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3B38AB"/>
    <w:multiLevelType w:val="hybridMultilevel"/>
    <w:tmpl w:val="44109A78"/>
    <w:lvl w:ilvl="0" w:tplc="83105A80">
      <w:start w:val="5"/>
      <w:numFmt w:val="bullet"/>
      <w:lvlText w:val=""/>
      <w:lvlJc w:val="left"/>
      <w:pPr>
        <w:ind w:left="410" w:hanging="360"/>
      </w:pPr>
      <w:rPr>
        <w:rFonts w:hint="default" w:ascii="Wingdings" w:hAnsi="Wingdings" w:eastAsiaTheme="minorEastAsia" w:cstheme="minorBidi"/>
      </w:rPr>
    </w:lvl>
    <w:lvl w:ilvl="1" w:tplc="04090003">
      <w:start w:val="1"/>
      <w:numFmt w:val="bullet"/>
      <w:lvlText w:val="o"/>
      <w:lvlJc w:val="left"/>
      <w:pPr>
        <w:ind w:left="1130" w:hanging="360"/>
      </w:pPr>
      <w:rPr>
        <w:rFonts w:hint="default" w:ascii="Courier New" w:hAnsi="Courier New" w:cs="Courier New"/>
      </w:rPr>
    </w:lvl>
    <w:lvl w:ilvl="2" w:tplc="04090005" w:tentative="1">
      <w:start w:val="1"/>
      <w:numFmt w:val="bullet"/>
      <w:lvlText w:val=""/>
      <w:lvlJc w:val="left"/>
      <w:pPr>
        <w:ind w:left="1850" w:hanging="360"/>
      </w:pPr>
      <w:rPr>
        <w:rFonts w:hint="default" w:ascii="Wingdings" w:hAnsi="Wingdings"/>
      </w:rPr>
    </w:lvl>
    <w:lvl w:ilvl="3" w:tplc="04090001" w:tentative="1">
      <w:start w:val="1"/>
      <w:numFmt w:val="bullet"/>
      <w:lvlText w:val=""/>
      <w:lvlJc w:val="left"/>
      <w:pPr>
        <w:ind w:left="2570" w:hanging="360"/>
      </w:pPr>
      <w:rPr>
        <w:rFonts w:hint="default" w:ascii="Symbol" w:hAnsi="Symbol"/>
      </w:rPr>
    </w:lvl>
    <w:lvl w:ilvl="4" w:tplc="04090003" w:tentative="1">
      <w:start w:val="1"/>
      <w:numFmt w:val="bullet"/>
      <w:lvlText w:val="o"/>
      <w:lvlJc w:val="left"/>
      <w:pPr>
        <w:ind w:left="3290" w:hanging="360"/>
      </w:pPr>
      <w:rPr>
        <w:rFonts w:hint="default" w:ascii="Courier New" w:hAnsi="Courier New" w:cs="Courier New"/>
      </w:rPr>
    </w:lvl>
    <w:lvl w:ilvl="5" w:tplc="04090005" w:tentative="1">
      <w:start w:val="1"/>
      <w:numFmt w:val="bullet"/>
      <w:lvlText w:val=""/>
      <w:lvlJc w:val="left"/>
      <w:pPr>
        <w:ind w:left="4010" w:hanging="360"/>
      </w:pPr>
      <w:rPr>
        <w:rFonts w:hint="default" w:ascii="Wingdings" w:hAnsi="Wingdings"/>
      </w:rPr>
    </w:lvl>
    <w:lvl w:ilvl="6" w:tplc="04090001" w:tentative="1">
      <w:start w:val="1"/>
      <w:numFmt w:val="bullet"/>
      <w:lvlText w:val=""/>
      <w:lvlJc w:val="left"/>
      <w:pPr>
        <w:ind w:left="4730" w:hanging="360"/>
      </w:pPr>
      <w:rPr>
        <w:rFonts w:hint="default" w:ascii="Symbol" w:hAnsi="Symbol"/>
      </w:rPr>
    </w:lvl>
    <w:lvl w:ilvl="7" w:tplc="04090003" w:tentative="1">
      <w:start w:val="1"/>
      <w:numFmt w:val="bullet"/>
      <w:lvlText w:val="o"/>
      <w:lvlJc w:val="left"/>
      <w:pPr>
        <w:ind w:left="5450" w:hanging="360"/>
      </w:pPr>
      <w:rPr>
        <w:rFonts w:hint="default" w:ascii="Courier New" w:hAnsi="Courier New" w:cs="Courier New"/>
      </w:rPr>
    </w:lvl>
    <w:lvl w:ilvl="8" w:tplc="04090005" w:tentative="1">
      <w:start w:val="1"/>
      <w:numFmt w:val="bullet"/>
      <w:lvlText w:val=""/>
      <w:lvlJc w:val="left"/>
      <w:pPr>
        <w:ind w:left="6170" w:hanging="360"/>
      </w:pPr>
      <w:rPr>
        <w:rFonts w:hint="default" w:ascii="Wingdings" w:hAnsi="Wingdings"/>
      </w:rPr>
    </w:lvl>
  </w:abstractNum>
  <w:num w:numId="1">
    <w:abstractNumId w:val="0"/>
  </w:num>
</w:numbering>
</file>

<file path=word/people.xml><?xml version="1.0" encoding="utf-8"?>
<w15:people xmlns:mc="http://schemas.openxmlformats.org/markup-compatibility/2006" xmlns:w15="http://schemas.microsoft.com/office/word/2012/wordml" mc:Ignorable="w15">
  <w15:person w15:author="Xiaohui Ding">
    <w15:presenceInfo w15:providerId="AD" w15:userId="S::xdin0011@student.monash.edu::e768ae75-e2ad-4eb8-9b2c-7a8faed47b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48"/>
    <w:rsid w:val="000279B7"/>
    <w:rsid w:val="000B0322"/>
    <w:rsid w:val="00145E9A"/>
    <w:rsid w:val="001D045B"/>
    <w:rsid w:val="0026044F"/>
    <w:rsid w:val="002C004A"/>
    <w:rsid w:val="002D61D6"/>
    <w:rsid w:val="0033536A"/>
    <w:rsid w:val="004168B2"/>
    <w:rsid w:val="004A2DE2"/>
    <w:rsid w:val="00506492"/>
    <w:rsid w:val="005307AE"/>
    <w:rsid w:val="00546E20"/>
    <w:rsid w:val="00582677"/>
    <w:rsid w:val="00600951"/>
    <w:rsid w:val="0067237D"/>
    <w:rsid w:val="00673294"/>
    <w:rsid w:val="00681CC8"/>
    <w:rsid w:val="00686C51"/>
    <w:rsid w:val="007D5F33"/>
    <w:rsid w:val="00900867"/>
    <w:rsid w:val="00945565"/>
    <w:rsid w:val="00976394"/>
    <w:rsid w:val="00A06622"/>
    <w:rsid w:val="00AB6A8B"/>
    <w:rsid w:val="00AD6B70"/>
    <w:rsid w:val="00BF4848"/>
    <w:rsid w:val="00C1419C"/>
    <w:rsid w:val="00CC0A7C"/>
    <w:rsid w:val="00DD1751"/>
    <w:rsid w:val="00DF150C"/>
    <w:rsid w:val="00E85207"/>
    <w:rsid w:val="00E85A30"/>
    <w:rsid w:val="00EE3E1D"/>
    <w:rsid w:val="00F77633"/>
    <w:rsid w:val="0680B1F6"/>
    <w:rsid w:val="1536FF34"/>
    <w:rsid w:val="159C18D0"/>
    <w:rsid w:val="16D2CF95"/>
    <w:rsid w:val="1E8897C3"/>
    <w:rsid w:val="2750192C"/>
    <w:rsid w:val="281BCC09"/>
    <w:rsid w:val="312E4EE1"/>
    <w:rsid w:val="316A703B"/>
    <w:rsid w:val="3ABC08CA"/>
    <w:rsid w:val="469B0865"/>
    <w:rsid w:val="47A68CC4"/>
    <w:rsid w:val="4ADA1A1A"/>
    <w:rsid w:val="4D2DE60A"/>
    <w:rsid w:val="4E11BADC"/>
    <w:rsid w:val="553E0133"/>
    <w:rsid w:val="5CC491A7"/>
    <w:rsid w:val="69CC2845"/>
    <w:rsid w:val="74E02D7A"/>
    <w:rsid w:val="76029DDF"/>
    <w:rsid w:val="793A3EA1"/>
    <w:rsid w:val="7A9C9230"/>
    <w:rsid w:val="7DF5E928"/>
    <w:rsid w:val="7F9057C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712C3"/>
  <w15:chartTrackingRefBased/>
  <w15:docId w15:val="{2F4DFF75-21DE-4701-8B35-F99174ECF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67329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67329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4168B2"/>
    <w:rPr>
      <w:color w:val="0563C1" w:themeColor="hyperlink"/>
      <w:u w:val="single"/>
    </w:rPr>
  </w:style>
  <w:style w:type="character" w:styleId="UnresolvedMention">
    <w:name w:val="Unresolved Mention"/>
    <w:basedOn w:val="DefaultParagraphFont"/>
    <w:uiPriority w:val="99"/>
    <w:semiHidden/>
    <w:unhideWhenUsed/>
    <w:rsid w:val="004168B2"/>
    <w:rPr>
      <w:color w:val="605E5C"/>
      <w:shd w:val="clear" w:color="auto" w:fill="E1DFDD"/>
    </w:rPr>
  </w:style>
  <w:style w:type="character" w:styleId="FollowedHyperlink">
    <w:name w:val="FollowedHyperlink"/>
    <w:basedOn w:val="DefaultParagraphFont"/>
    <w:uiPriority w:val="99"/>
    <w:semiHidden/>
    <w:unhideWhenUsed/>
    <w:rsid w:val="000B0322"/>
    <w:rPr>
      <w:color w:val="954F72" w:themeColor="followedHyperlink"/>
      <w:u w:val="single"/>
    </w:rPr>
  </w:style>
  <w:style w:type="paragraph" w:styleId="ListParagraph">
    <w:name w:val="List Paragraph"/>
    <w:basedOn w:val="Normal"/>
    <w:uiPriority w:val="34"/>
    <w:qFormat/>
    <w:rsid w:val="000B0322"/>
    <w:pPr>
      <w:ind w:left="720"/>
      <w:contextualSpacing/>
    </w:pPr>
  </w:style>
  <w:style w:type="paragraph" w:styleId="paragraph" w:customStyle="1">
    <w:name w:val="paragraph"/>
    <w:basedOn w:val="Normal"/>
    <w:rsid w:val="00582677"/>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582677"/>
  </w:style>
  <w:style w:type="character" w:styleId="eop" w:customStyle="1">
    <w:name w:val="eop"/>
    <w:basedOn w:val="DefaultParagraphFont"/>
    <w:rsid w:val="00582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836253">
      <w:bodyDiv w:val="1"/>
      <w:marLeft w:val="0"/>
      <w:marRight w:val="0"/>
      <w:marTop w:val="0"/>
      <w:marBottom w:val="0"/>
      <w:divBdr>
        <w:top w:val="none" w:sz="0" w:space="0" w:color="auto"/>
        <w:left w:val="none" w:sz="0" w:space="0" w:color="auto"/>
        <w:bottom w:val="none" w:sz="0" w:space="0" w:color="auto"/>
        <w:right w:val="none" w:sz="0" w:space="0" w:color="auto"/>
      </w:divBdr>
      <w:divsChild>
        <w:div w:id="786579782">
          <w:marLeft w:val="0"/>
          <w:marRight w:val="0"/>
          <w:marTop w:val="0"/>
          <w:marBottom w:val="0"/>
          <w:divBdr>
            <w:top w:val="none" w:sz="0" w:space="0" w:color="auto"/>
            <w:left w:val="none" w:sz="0" w:space="0" w:color="auto"/>
            <w:bottom w:val="none" w:sz="0" w:space="0" w:color="auto"/>
            <w:right w:val="none" w:sz="0" w:space="0" w:color="auto"/>
          </w:divBdr>
        </w:div>
        <w:div w:id="980228749">
          <w:marLeft w:val="0"/>
          <w:marRight w:val="0"/>
          <w:marTop w:val="0"/>
          <w:marBottom w:val="0"/>
          <w:divBdr>
            <w:top w:val="none" w:sz="0" w:space="0" w:color="auto"/>
            <w:left w:val="none" w:sz="0" w:space="0" w:color="auto"/>
            <w:bottom w:val="none" w:sz="0" w:space="0" w:color="auto"/>
            <w:right w:val="none" w:sz="0" w:space="0" w:color="auto"/>
          </w:divBdr>
        </w:div>
        <w:div w:id="568732074">
          <w:marLeft w:val="0"/>
          <w:marRight w:val="0"/>
          <w:marTop w:val="0"/>
          <w:marBottom w:val="0"/>
          <w:divBdr>
            <w:top w:val="none" w:sz="0" w:space="0" w:color="auto"/>
            <w:left w:val="none" w:sz="0" w:space="0" w:color="auto"/>
            <w:bottom w:val="none" w:sz="0" w:space="0" w:color="auto"/>
            <w:right w:val="none" w:sz="0" w:space="0" w:color="auto"/>
          </w:divBdr>
        </w:div>
        <w:div w:id="1653365958">
          <w:marLeft w:val="0"/>
          <w:marRight w:val="0"/>
          <w:marTop w:val="0"/>
          <w:marBottom w:val="0"/>
          <w:divBdr>
            <w:top w:val="none" w:sz="0" w:space="0" w:color="auto"/>
            <w:left w:val="none" w:sz="0" w:space="0" w:color="auto"/>
            <w:bottom w:val="none" w:sz="0" w:space="0" w:color="auto"/>
            <w:right w:val="none" w:sz="0" w:space="0" w:color="auto"/>
          </w:divBdr>
        </w:div>
        <w:div w:id="1271352229">
          <w:marLeft w:val="0"/>
          <w:marRight w:val="0"/>
          <w:marTop w:val="0"/>
          <w:marBottom w:val="0"/>
          <w:divBdr>
            <w:top w:val="none" w:sz="0" w:space="0" w:color="auto"/>
            <w:left w:val="none" w:sz="0" w:space="0" w:color="auto"/>
            <w:bottom w:val="none" w:sz="0" w:space="0" w:color="auto"/>
            <w:right w:val="none" w:sz="0" w:space="0" w:color="auto"/>
          </w:divBdr>
        </w:div>
        <w:div w:id="390999453">
          <w:marLeft w:val="0"/>
          <w:marRight w:val="0"/>
          <w:marTop w:val="0"/>
          <w:marBottom w:val="0"/>
          <w:divBdr>
            <w:top w:val="none" w:sz="0" w:space="0" w:color="auto"/>
            <w:left w:val="none" w:sz="0" w:space="0" w:color="auto"/>
            <w:bottom w:val="none" w:sz="0" w:space="0" w:color="auto"/>
            <w:right w:val="none" w:sz="0" w:space="0" w:color="auto"/>
          </w:divBdr>
        </w:div>
        <w:div w:id="1996568839">
          <w:marLeft w:val="0"/>
          <w:marRight w:val="0"/>
          <w:marTop w:val="0"/>
          <w:marBottom w:val="0"/>
          <w:divBdr>
            <w:top w:val="none" w:sz="0" w:space="0" w:color="auto"/>
            <w:left w:val="none" w:sz="0" w:space="0" w:color="auto"/>
            <w:bottom w:val="none" w:sz="0" w:space="0" w:color="auto"/>
            <w:right w:val="none" w:sz="0" w:space="0" w:color="auto"/>
          </w:divBdr>
        </w:div>
        <w:div w:id="1264454847">
          <w:marLeft w:val="0"/>
          <w:marRight w:val="0"/>
          <w:marTop w:val="0"/>
          <w:marBottom w:val="0"/>
          <w:divBdr>
            <w:top w:val="none" w:sz="0" w:space="0" w:color="auto"/>
            <w:left w:val="none" w:sz="0" w:space="0" w:color="auto"/>
            <w:bottom w:val="none" w:sz="0" w:space="0" w:color="auto"/>
            <w:right w:val="none" w:sz="0" w:space="0" w:color="auto"/>
          </w:divBdr>
        </w:div>
        <w:div w:id="34038977">
          <w:marLeft w:val="0"/>
          <w:marRight w:val="0"/>
          <w:marTop w:val="0"/>
          <w:marBottom w:val="0"/>
          <w:divBdr>
            <w:top w:val="none" w:sz="0" w:space="0" w:color="auto"/>
            <w:left w:val="none" w:sz="0" w:space="0" w:color="auto"/>
            <w:bottom w:val="none" w:sz="0" w:space="0" w:color="auto"/>
            <w:right w:val="none" w:sz="0" w:space="0" w:color="auto"/>
          </w:divBdr>
        </w:div>
        <w:div w:id="1559167290">
          <w:marLeft w:val="0"/>
          <w:marRight w:val="0"/>
          <w:marTop w:val="0"/>
          <w:marBottom w:val="0"/>
          <w:divBdr>
            <w:top w:val="none" w:sz="0" w:space="0" w:color="auto"/>
            <w:left w:val="none" w:sz="0" w:space="0" w:color="auto"/>
            <w:bottom w:val="none" w:sz="0" w:space="0" w:color="auto"/>
            <w:right w:val="none" w:sz="0" w:space="0" w:color="auto"/>
          </w:divBdr>
        </w:div>
        <w:div w:id="668288494">
          <w:marLeft w:val="0"/>
          <w:marRight w:val="0"/>
          <w:marTop w:val="0"/>
          <w:marBottom w:val="0"/>
          <w:divBdr>
            <w:top w:val="none" w:sz="0" w:space="0" w:color="auto"/>
            <w:left w:val="none" w:sz="0" w:space="0" w:color="auto"/>
            <w:bottom w:val="none" w:sz="0" w:space="0" w:color="auto"/>
            <w:right w:val="none" w:sz="0" w:space="0" w:color="auto"/>
          </w:divBdr>
        </w:div>
        <w:div w:id="1544056607">
          <w:marLeft w:val="0"/>
          <w:marRight w:val="0"/>
          <w:marTop w:val="0"/>
          <w:marBottom w:val="0"/>
          <w:divBdr>
            <w:top w:val="none" w:sz="0" w:space="0" w:color="auto"/>
            <w:left w:val="none" w:sz="0" w:space="0" w:color="auto"/>
            <w:bottom w:val="none" w:sz="0" w:space="0" w:color="auto"/>
            <w:right w:val="none" w:sz="0" w:space="0" w:color="auto"/>
          </w:divBdr>
        </w:div>
        <w:div w:id="534389073">
          <w:marLeft w:val="0"/>
          <w:marRight w:val="0"/>
          <w:marTop w:val="0"/>
          <w:marBottom w:val="0"/>
          <w:divBdr>
            <w:top w:val="none" w:sz="0" w:space="0" w:color="auto"/>
            <w:left w:val="none" w:sz="0" w:space="0" w:color="auto"/>
            <w:bottom w:val="none" w:sz="0" w:space="0" w:color="auto"/>
            <w:right w:val="none" w:sz="0" w:space="0" w:color="auto"/>
          </w:divBdr>
        </w:div>
        <w:div w:id="730927443">
          <w:marLeft w:val="0"/>
          <w:marRight w:val="0"/>
          <w:marTop w:val="0"/>
          <w:marBottom w:val="0"/>
          <w:divBdr>
            <w:top w:val="none" w:sz="0" w:space="0" w:color="auto"/>
            <w:left w:val="none" w:sz="0" w:space="0" w:color="auto"/>
            <w:bottom w:val="none" w:sz="0" w:space="0" w:color="auto"/>
            <w:right w:val="none" w:sz="0" w:space="0" w:color="auto"/>
          </w:divBdr>
        </w:div>
        <w:div w:id="897974996">
          <w:marLeft w:val="0"/>
          <w:marRight w:val="0"/>
          <w:marTop w:val="0"/>
          <w:marBottom w:val="0"/>
          <w:divBdr>
            <w:top w:val="none" w:sz="0" w:space="0" w:color="auto"/>
            <w:left w:val="none" w:sz="0" w:space="0" w:color="auto"/>
            <w:bottom w:val="none" w:sz="0" w:space="0" w:color="auto"/>
            <w:right w:val="none" w:sz="0" w:space="0" w:color="auto"/>
          </w:divBdr>
        </w:div>
        <w:div w:id="2074044535">
          <w:marLeft w:val="0"/>
          <w:marRight w:val="0"/>
          <w:marTop w:val="0"/>
          <w:marBottom w:val="0"/>
          <w:divBdr>
            <w:top w:val="none" w:sz="0" w:space="0" w:color="auto"/>
            <w:left w:val="none" w:sz="0" w:space="0" w:color="auto"/>
            <w:bottom w:val="none" w:sz="0" w:space="0" w:color="auto"/>
            <w:right w:val="none" w:sz="0" w:space="0" w:color="auto"/>
          </w:divBdr>
        </w:div>
        <w:div w:id="1450468694">
          <w:marLeft w:val="0"/>
          <w:marRight w:val="0"/>
          <w:marTop w:val="0"/>
          <w:marBottom w:val="0"/>
          <w:divBdr>
            <w:top w:val="none" w:sz="0" w:space="0" w:color="auto"/>
            <w:left w:val="none" w:sz="0" w:space="0" w:color="auto"/>
            <w:bottom w:val="none" w:sz="0" w:space="0" w:color="auto"/>
            <w:right w:val="none" w:sz="0" w:space="0" w:color="auto"/>
          </w:divBdr>
        </w:div>
        <w:div w:id="1198156458">
          <w:marLeft w:val="0"/>
          <w:marRight w:val="0"/>
          <w:marTop w:val="0"/>
          <w:marBottom w:val="0"/>
          <w:divBdr>
            <w:top w:val="none" w:sz="0" w:space="0" w:color="auto"/>
            <w:left w:val="none" w:sz="0" w:space="0" w:color="auto"/>
            <w:bottom w:val="none" w:sz="0" w:space="0" w:color="auto"/>
            <w:right w:val="none" w:sz="0" w:space="0" w:color="auto"/>
          </w:divBdr>
        </w:div>
        <w:div w:id="580480473">
          <w:marLeft w:val="0"/>
          <w:marRight w:val="0"/>
          <w:marTop w:val="0"/>
          <w:marBottom w:val="0"/>
          <w:divBdr>
            <w:top w:val="none" w:sz="0" w:space="0" w:color="auto"/>
            <w:left w:val="none" w:sz="0" w:space="0" w:color="auto"/>
            <w:bottom w:val="none" w:sz="0" w:space="0" w:color="auto"/>
            <w:right w:val="none" w:sz="0" w:space="0" w:color="auto"/>
          </w:divBdr>
        </w:div>
        <w:div w:id="989361733">
          <w:marLeft w:val="0"/>
          <w:marRight w:val="0"/>
          <w:marTop w:val="0"/>
          <w:marBottom w:val="0"/>
          <w:divBdr>
            <w:top w:val="none" w:sz="0" w:space="0" w:color="auto"/>
            <w:left w:val="none" w:sz="0" w:space="0" w:color="auto"/>
            <w:bottom w:val="none" w:sz="0" w:space="0" w:color="auto"/>
            <w:right w:val="none" w:sz="0" w:space="0" w:color="auto"/>
          </w:divBdr>
        </w:div>
        <w:div w:id="1525099044">
          <w:marLeft w:val="0"/>
          <w:marRight w:val="0"/>
          <w:marTop w:val="0"/>
          <w:marBottom w:val="0"/>
          <w:divBdr>
            <w:top w:val="none" w:sz="0" w:space="0" w:color="auto"/>
            <w:left w:val="none" w:sz="0" w:space="0" w:color="auto"/>
            <w:bottom w:val="none" w:sz="0" w:space="0" w:color="auto"/>
            <w:right w:val="none" w:sz="0" w:space="0" w:color="auto"/>
          </w:divBdr>
        </w:div>
        <w:div w:id="1220484275">
          <w:marLeft w:val="0"/>
          <w:marRight w:val="0"/>
          <w:marTop w:val="0"/>
          <w:marBottom w:val="0"/>
          <w:divBdr>
            <w:top w:val="none" w:sz="0" w:space="0" w:color="auto"/>
            <w:left w:val="none" w:sz="0" w:space="0" w:color="auto"/>
            <w:bottom w:val="none" w:sz="0" w:space="0" w:color="auto"/>
            <w:right w:val="none" w:sz="0" w:space="0" w:color="auto"/>
          </w:divBdr>
        </w:div>
        <w:div w:id="296300403">
          <w:marLeft w:val="0"/>
          <w:marRight w:val="0"/>
          <w:marTop w:val="0"/>
          <w:marBottom w:val="0"/>
          <w:divBdr>
            <w:top w:val="none" w:sz="0" w:space="0" w:color="auto"/>
            <w:left w:val="none" w:sz="0" w:space="0" w:color="auto"/>
            <w:bottom w:val="none" w:sz="0" w:space="0" w:color="auto"/>
            <w:right w:val="none" w:sz="0" w:space="0" w:color="auto"/>
          </w:divBdr>
        </w:div>
        <w:div w:id="1523083988">
          <w:marLeft w:val="0"/>
          <w:marRight w:val="0"/>
          <w:marTop w:val="0"/>
          <w:marBottom w:val="0"/>
          <w:divBdr>
            <w:top w:val="none" w:sz="0" w:space="0" w:color="auto"/>
            <w:left w:val="none" w:sz="0" w:space="0" w:color="auto"/>
            <w:bottom w:val="none" w:sz="0" w:space="0" w:color="auto"/>
            <w:right w:val="none" w:sz="0" w:space="0" w:color="auto"/>
          </w:divBdr>
        </w:div>
        <w:div w:id="2032416256">
          <w:marLeft w:val="0"/>
          <w:marRight w:val="0"/>
          <w:marTop w:val="0"/>
          <w:marBottom w:val="0"/>
          <w:divBdr>
            <w:top w:val="none" w:sz="0" w:space="0" w:color="auto"/>
            <w:left w:val="none" w:sz="0" w:space="0" w:color="auto"/>
            <w:bottom w:val="none" w:sz="0" w:space="0" w:color="auto"/>
            <w:right w:val="none" w:sz="0" w:space="0" w:color="auto"/>
          </w:divBdr>
        </w:div>
        <w:div w:id="1031105446">
          <w:marLeft w:val="0"/>
          <w:marRight w:val="0"/>
          <w:marTop w:val="0"/>
          <w:marBottom w:val="0"/>
          <w:divBdr>
            <w:top w:val="none" w:sz="0" w:space="0" w:color="auto"/>
            <w:left w:val="none" w:sz="0" w:space="0" w:color="auto"/>
            <w:bottom w:val="none" w:sz="0" w:space="0" w:color="auto"/>
            <w:right w:val="none" w:sz="0" w:space="0" w:color="auto"/>
          </w:divBdr>
        </w:div>
        <w:div w:id="2025012658">
          <w:marLeft w:val="0"/>
          <w:marRight w:val="0"/>
          <w:marTop w:val="0"/>
          <w:marBottom w:val="0"/>
          <w:divBdr>
            <w:top w:val="none" w:sz="0" w:space="0" w:color="auto"/>
            <w:left w:val="none" w:sz="0" w:space="0" w:color="auto"/>
            <w:bottom w:val="none" w:sz="0" w:space="0" w:color="auto"/>
            <w:right w:val="none" w:sz="0" w:space="0" w:color="auto"/>
          </w:divBdr>
        </w:div>
        <w:div w:id="1781140540">
          <w:marLeft w:val="0"/>
          <w:marRight w:val="0"/>
          <w:marTop w:val="0"/>
          <w:marBottom w:val="0"/>
          <w:divBdr>
            <w:top w:val="none" w:sz="0" w:space="0" w:color="auto"/>
            <w:left w:val="none" w:sz="0" w:space="0" w:color="auto"/>
            <w:bottom w:val="none" w:sz="0" w:space="0" w:color="auto"/>
            <w:right w:val="none" w:sz="0" w:space="0" w:color="auto"/>
          </w:divBdr>
        </w:div>
        <w:div w:id="1793472844">
          <w:marLeft w:val="0"/>
          <w:marRight w:val="0"/>
          <w:marTop w:val="0"/>
          <w:marBottom w:val="0"/>
          <w:divBdr>
            <w:top w:val="none" w:sz="0" w:space="0" w:color="auto"/>
            <w:left w:val="none" w:sz="0" w:space="0" w:color="auto"/>
            <w:bottom w:val="none" w:sz="0" w:space="0" w:color="auto"/>
            <w:right w:val="none" w:sz="0" w:space="0" w:color="auto"/>
          </w:divBdr>
        </w:div>
        <w:div w:id="913125087">
          <w:marLeft w:val="0"/>
          <w:marRight w:val="0"/>
          <w:marTop w:val="0"/>
          <w:marBottom w:val="0"/>
          <w:divBdr>
            <w:top w:val="none" w:sz="0" w:space="0" w:color="auto"/>
            <w:left w:val="none" w:sz="0" w:space="0" w:color="auto"/>
            <w:bottom w:val="none" w:sz="0" w:space="0" w:color="auto"/>
            <w:right w:val="none" w:sz="0" w:space="0" w:color="auto"/>
          </w:divBdr>
        </w:div>
        <w:div w:id="787891488">
          <w:marLeft w:val="0"/>
          <w:marRight w:val="0"/>
          <w:marTop w:val="0"/>
          <w:marBottom w:val="0"/>
          <w:divBdr>
            <w:top w:val="none" w:sz="0" w:space="0" w:color="auto"/>
            <w:left w:val="none" w:sz="0" w:space="0" w:color="auto"/>
            <w:bottom w:val="none" w:sz="0" w:space="0" w:color="auto"/>
            <w:right w:val="none" w:sz="0" w:space="0" w:color="auto"/>
          </w:divBdr>
        </w:div>
        <w:div w:id="1898085549">
          <w:marLeft w:val="0"/>
          <w:marRight w:val="0"/>
          <w:marTop w:val="0"/>
          <w:marBottom w:val="0"/>
          <w:divBdr>
            <w:top w:val="none" w:sz="0" w:space="0" w:color="auto"/>
            <w:left w:val="none" w:sz="0" w:space="0" w:color="auto"/>
            <w:bottom w:val="none" w:sz="0" w:space="0" w:color="auto"/>
            <w:right w:val="none" w:sz="0" w:space="0" w:color="auto"/>
          </w:divBdr>
        </w:div>
      </w:divsChild>
    </w:div>
    <w:div w:id="1120682527">
      <w:bodyDiv w:val="1"/>
      <w:marLeft w:val="0"/>
      <w:marRight w:val="0"/>
      <w:marTop w:val="0"/>
      <w:marBottom w:val="0"/>
      <w:divBdr>
        <w:top w:val="none" w:sz="0" w:space="0" w:color="auto"/>
        <w:left w:val="none" w:sz="0" w:space="0" w:color="auto"/>
        <w:bottom w:val="none" w:sz="0" w:space="0" w:color="auto"/>
        <w:right w:val="none" w:sz="0" w:space="0" w:color="auto"/>
      </w:divBdr>
      <w:divsChild>
        <w:div w:id="18043523">
          <w:marLeft w:val="0"/>
          <w:marRight w:val="0"/>
          <w:marTop w:val="0"/>
          <w:marBottom w:val="0"/>
          <w:divBdr>
            <w:top w:val="none" w:sz="0" w:space="0" w:color="auto"/>
            <w:left w:val="none" w:sz="0" w:space="0" w:color="auto"/>
            <w:bottom w:val="none" w:sz="0" w:space="0" w:color="auto"/>
            <w:right w:val="none" w:sz="0" w:space="0" w:color="auto"/>
          </w:divBdr>
        </w:div>
        <w:div w:id="499468122">
          <w:marLeft w:val="0"/>
          <w:marRight w:val="0"/>
          <w:marTop w:val="0"/>
          <w:marBottom w:val="0"/>
          <w:divBdr>
            <w:top w:val="none" w:sz="0" w:space="0" w:color="auto"/>
            <w:left w:val="none" w:sz="0" w:space="0" w:color="auto"/>
            <w:bottom w:val="none" w:sz="0" w:space="0" w:color="auto"/>
            <w:right w:val="none" w:sz="0" w:space="0" w:color="auto"/>
          </w:divBdr>
        </w:div>
        <w:div w:id="1464618369">
          <w:marLeft w:val="0"/>
          <w:marRight w:val="0"/>
          <w:marTop w:val="0"/>
          <w:marBottom w:val="0"/>
          <w:divBdr>
            <w:top w:val="none" w:sz="0" w:space="0" w:color="auto"/>
            <w:left w:val="none" w:sz="0" w:space="0" w:color="auto"/>
            <w:bottom w:val="none" w:sz="0" w:space="0" w:color="auto"/>
            <w:right w:val="none" w:sz="0" w:space="0" w:color="auto"/>
          </w:divBdr>
        </w:div>
        <w:div w:id="1951693210">
          <w:marLeft w:val="0"/>
          <w:marRight w:val="0"/>
          <w:marTop w:val="0"/>
          <w:marBottom w:val="0"/>
          <w:divBdr>
            <w:top w:val="none" w:sz="0" w:space="0" w:color="auto"/>
            <w:left w:val="none" w:sz="0" w:space="0" w:color="auto"/>
            <w:bottom w:val="none" w:sz="0" w:space="0" w:color="auto"/>
            <w:right w:val="none" w:sz="0" w:space="0" w:color="auto"/>
          </w:divBdr>
        </w:div>
        <w:div w:id="930941002">
          <w:marLeft w:val="0"/>
          <w:marRight w:val="0"/>
          <w:marTop w:val="0"/>
          <w:marBottom w:val="0"/>
          <w:divBdr>
            <w:top w:val="none" w:sz="0" w:space="0" w:color="auto"/>
            <w:left w:val="none" w:sz="0" w:space="0" w:color="auto"/>
            <w:bottom w:val="none" w:sz="0" w:space="0" w:color="auto"/>
            <w:right w:val="none" w:sz="0" w:space="0" w:color="auto"/>
          </w:divBdr>
        </w:div>
        <w:div w:id="389886893">
          <w:marLeft w:val="0"/>
          <w:marRight w:val="0"/>
          <w:marTop w:val="0"/>
          <w:marBottom w:val="0"/>
          <w:divBdr>
            <w:top w:val="none" w:sz="0" w:space="0" w:color="auto"/>
            <w:left w:val="none" w:sz="0" w:space="0" w:color="auto"/>
            <w:bottom w:val="none" w:sz="0" w:space="0" w:color="auto"/>
            <w:right w:val="none" w:sz="0" w:space="0" w:color="auto"/>
          </w:divBdr>
        </w:div>
        <w:div w:id="268586203">
          <w:marLeft w:val="0"/>
          <w:marRight w:val="0"/>
          <w:marTop w:val="0"/>
          <w:marBottom w:val="0"/>
          <w:divBdr>
            <w:top w:val="none" w:sz="0" w:space="0" w:color="auto"/>
            <w:left w:val="none" w:sz="0" w:space="0" w:color="auto"/>
            <w:bottom w:val="none" w:sz="0" w:space="0" w:color="auto"/>
            <w:right w:val="none" w:sz="0" w:space="0" w:color="auto"/>
          </w:divBdr>
        </w:div>
        <w:div w:id="52318991">
          <w:marLeft w:val="0"/>
          <w:marRight w:val="0"/>
          <w:marTop w:val="0"/>
          <w:marBottom w:val="0"/>
          <w:divBdr>
            <w:top w:val="none" w:sz="0" w:space="0" w:color="auto"/>
            <w:left w:val="none" w:sz="0" w:space="0" w:color="auto"/>
            <w:bottom w:val="none" w:sz="0" w:space="0" w:color="auto"/>
            <w:right w:val="none" w:sz="0" w:space="0" w:color="auto"/>
          </w:divBdr>
        </w:div>
        <w:div w:id="2142112988">
          <w:marLeft w:val="0"/>
          <w:marRight w:val="0"/>
          <w:marTop w:val="0"/>
          <w:marBottom w:val="0"/>
          <w:divBdr>
            <w:top w:val="none" w:sz="0" w:space="0" w:color="auto"/>
            <w:left w:val="none" w:sz="0" w:space="0" w:color="auto"/>
            <w:bottom w:val="none" w:sz="0" w:space="0" w:color="auto"/>
            <w:right w:val="none" w:sz="0" w:space="0" w:color="auto"/>
          </w:divBdr>
        </w:div>
        <w:div w:id="1353531839">
          <w:marLeft w:val="0"/>
          <w:marRight w:val="0"/>
          <w:marTop w:val="0"/>
          <w:marBottom w:val="0"/>
          <w:divBdr>
            <w:top w:val="none" w:sz="0" w:space="0" w:color="auto"/>
            <w:left w:val="none" w:sz="0" w:space="0" w:color="auto"/>
            <w:bottom w:val="none" w:sz="0" w:space="0" w:color="auto"/>
            <w:right w:val="none" w:sz="0" w:space="0" w:color="auto"/>
          </w:divBdr>
        </w:div>
        <w:div w:id="1498958040">
          <w:marLeft w:val="0"/>
          <w:marRight w:val="0"/>
          <w:marTop w:val="0"/>
          <w:marBottom w:val="0"/>
          <w:divBdr>
            <w:top w:val="none" w:sz="0" w:space="0" w:color="auto"/>
            <w:left w:val="none" w:sz="0" w:space="0" w:color="auto"/>
            <w:bottom w:val="none" w:sz="0" w:space="0" w:color="auto"/>
            <w:right w:val="none" w:sz="0" w:space="0" w:color="auto"/>
          </w:divBdr>
        </w:div>
        <w:div w:id="395321292">
          <w:marLeft w:val="0"/>
          <w:marRight w:val="0"/>
          <w:marTop w:val="0"/>
          <w:marBottom w:val="0"/>
          <w:divBdr>
            <w:top w:val="none" w:sz="0" w:space="0" w:color="auto"/>
            <w:left w:val="none" w:sz="0" w:space="0" w:color="auto"/>
            <w:bottom w:val="none" w:sz="0" w:space="0" w:color="auto"/>
            <w:right w:val="none" w:sz="0" w:space="0" w:color="auto"/>
          </w:divBdr>
        </w:div>
        <w:div w:id="2017223726">
          <w:marLeft w:val="0"/>
          <w:marRight w:val="0"/>
          <w:marTop w:val="0"/>
          <w:marBottom w:val="0"/>
          <w:divBdr>
            <w:top w:val="none" w:sz="0" w:space="0" w:color="auto"/>
            <w:left w:val="none" w:sz="0" w:space="0" w:color="auto"/>
            <w:bottom w:val="none" w:sz="0" w:space="0" w:color="auto"/>
            <w:right w:val="none" w:sz="0" w:space="0" w:color="auto"/>
          </w:divBdr>
        </w:div>
        <w:div w:id="1676222822">
          <w:marLeft w:val="0"/>
          <w:marRight w:val="0"/>
          <w:marTop w:val="0"/>
          <w:marBottom w:val="0"/>
          <w:divBdr>
            <w:top w:val="none" w:sz="0" w:space="0" w:color="auto"/>
            <w:left w:val="none" w:sz="0" w:space="0" w:color="auto"/>
            <w:bottom w:val="none" w:sz="0" w:space="0" w:color="auto"/>
            <w:right w:val="none" w:sz="0" w:space="0" w:color="auto"/>
          </w:divBdr>
        </w:div>
        <w:div w:id="1755853920">
          <w:marLeft w:val="0"/>
          <w:marRight w:val="0"/>
          <w:marTop w:val="0"/>
          <w:marBottom w:val="0"/>
          <w:divBdr>
            <w:top w:val="none" w:sz="0" w:space="0" w:color="auto"/>
            <w:left w:val="none" w:sz="0" w:space="0" w:color="auto"/>
            <w:bottom w:val="none" w:sz="0" w:space="0" w:color="auto"/>
            <w:right w:val="none" w:sz="0" w:space="0" w:color="auto"/>
          </w:divBdr>
        </w:div>
        <w:div w:id="1566336483">
          <w:marLeft w:val="0"/>
          <w:marRight w:val="0"/>
          <w:marTop w:val="0"/>
          <w:marBottom w:val="0"/>
          <w:divBdr>
            <w:top w:val="none" w:sz="0" w:space="0" w:color="auto"/>
            <w:left w:val="none" w:sz="0" w:space="0" w:color="auto"/>
            <w:bottom w:val="none" w:sz="0" w:space="0" w:color="auto"/>
            <w:right w:val="none" w:sz="0" w:space="0" w:color="auto"/>
          </w:divBdr>
        </w:div>
        <w:div w:id="1841963902">
          <w:marLeft w:val="0"/>
          <w:marRight w:val="0"/>
          <w:marTop w:val="0"/>
          <w:marBottom w:val="0"/>
          <w:divBdr>
            <w:top w:val="none" w:sz="0" w:space="0" w:color="auto"/>
            <w:left w:val="none" w:sz="0" w:space="0" w:color="auto"/>
            <w:bottom w:val="none" w:sz="0" w:space="0" w:color="auto"/>
            <w:right w:val="none" w:sz="0" w:space="0" w:color="auto"/>
          </w:divBdr>
        </w:div>
        <w:div w:id="780488717">
          <w:marLeft w:val="0"/>
          <w:marRight w:val="0"/>
          <w:marTop w:val="0"/>
          <w:marBottom w:val="0"/>
          <w:divBdr>
            <w:top w:val="none" w:sz="0" w:space="0" w:color="auto"/>
            <w:left w:val="none" w:sz="0" w:space="0" w:color="auto"/>
            <w:bottom w:val="none" w:sz="0" w:space="0" w:color="auto"/>
            <w:right w:val="none" w:sz="0" w:space="0" w:color="auto"/>
          </w:divBdr>
        </w:div>
        <w:div w:id="669330583">
          <w:marLeft w:val="0"/>
          <w:marRight w:val="0"/>
          <w:marTop w:val="0"/>
          <w:marBottom w:val="0"/>
          <w:divBdr>
            <w:top w:val="none" w:sz="0" w:space="0" w:color="auto"/>
            <w:left w:val="none" w:sz="0" w:space="0" w:color="auto"/>
            <w:bottom w:val="none" w:sz="0" w:space="0" w:color="auto"/>
            <w:right w:val="none" w:sz="0" w:space="0" w:color="auto"/>
          </w:divBdr>
        </w:div>
        <w:div w:id="840436537">
          <w:marLeft w:val="0"/>
          <w:marRight w:val="0"/>
          <w:marTop w:val="0"/>
          <w:marBottom w:val="0"/>
          <w:divBdr>
            <w:top w:val="none" w:sz="0" w:space="0" w:color="auto"/>
            <w:left w:val="none" w:sz="0" w:space="0" w:color="auto"/>
            <w:bottom w:val="none" w:sz="0" w:space="0" w:color="auto"/>
            <w:right w:val="none" w:sz="0" w:space="0" w:color="auto"/>
          </w:divBdr>
        </w:div>
        <w:div w:id="519470531">
          <w:marLeft w:val="0"/>
          <w:marRight w:val="0"/>
          <w:marTop w:val="0"/>
          <w:marBottom w:val="0"/>
          <w:divBdr>
            <w:top w:val="none" w:sz="0" w:space="0" w:color="auto"/>
            <w:left w:val="none" w:sz="0" w:space="0" w:color="auto"/>
            <w:bottom w:val="none" w:sz="0" w:space="0" w:color="auto"/>
            <w:right w:val="none" w:sz="0" w:space="0" w:color="auto"/>
          </w:divBdr>
        </w:div>
        <w:div w:id="1233735533">
          <w:marLeft w:val="0"/>
          <w:marRight w:val="0"/>
          <w:marTop w:val="0"/>
          <w:marBottom w:val="0"/>
          <w:divBdr>
            <w:top w:val="none" w:sz="0" w:space="0" w:color="auto"/>
            <w:left w:val="none" w:sz="0" w:space="0" w:color="auto"/>
            <w:bottom w:val="none" w:sz="0" w:space="0" w:color="auto"/>
            <w:right w:val="none" w:sz="0" w:space="0" w:color="auto"/>
          </w:divBdr>
        </w:div>
        <w:div w:id="781076685">
          <w:marLeft w:val="0"/>
          <w:marRight w:val="0"/>
          <w:marTop w:val="0"/>
          <w:marBottom w:val="0"/>
          <w:divBdr>
            <w:top w:val="none" w:sz="0" w:space="0" w:color="auto"/>
            <w:left w:val="none" w:sz="0" w:space="0" w:color="auto"/>
            <w:bottom w:val="none" w:sz="0" w:space="0" w:color="auto"/>
            <w:right w:val="none" w:sz="0" w:space="0" w:color="auto"/>
          </w:divBdr>
        </w:div>
        <w:div w:id="2131512046">
          <w:marLeft w:val="0"/>
          <w:marRight w:val="0"/>
          <w:marTop w:val="0"/>
          <w:marBottom w:val="0"/>
          <w:divBdr>
            <w:top w:val="none" w:sz="0" w:space="0" w:color="auto"/>
            <w:left w:val="none" w:sz="0" w:space="0" w:color="auto"/>
            <w:bottom w:val="none" w:sz="0" w:space="0" w:color="auto"/>
            <w:right w:val="none" w:sz="0" w:space="0" w:color="auto"/>
          </w:divBdr>
        </w:div>
        <w:div w:id="815604462">
          <w:marLeft w:val="0"/>
          <w:marRight w:val="0"/>
          <w:marTop w:val="0"/>
          <w:marBottom w:val="0"/>
          <w:divBdr>
            <w:top w:val="none" w:sz="0" w:space="0" w:color="auto"/>
            <w:left w:val="none" w:sz="0" w:space="0" w:color="auto"/>
            <w:bottom w:val="none" w:sz="0" w:space="0" w:color="auto"/>
            <w:right w:val="none" w:sz="0" w:space="0" w:color="auto"/>
          </w:divBdr>
        </w:div>
        <w:div w:id="69163479">
          <w:marLeft w:val="0"/>
          <w:marRight w:val="0"/>
          <w:marTop w:val="0"/>
          <w:marBottom w:val="0"/>
          <w:divBdr>
            <w:top w:val="none" w:sz="0" w:space="0" w:color="auto"/>
            <w:left w:val="none" w:sz="0" w:space="0" w:color="auto"/>
            <w:bottom w:val="none" w:sz="0" w:space="0" w:color="auto"/>
            <w:right w:val="none" w:sz="0" w:space="0" w:color="auto"/>
          </w:divBdr>
        </w:div>
        <w:div w:id="901253967">
          <w:marLeft w:val="0"/>
          <w:marRight w:val="0"/>
          <w:marTop w:val="0"/>
          <w:marBottom w:val="0"/>
          <w:divBdr>
            <w:top w:val="none" w:sz="0" w:space="0" w:color="auto"/>
            <w:left w:val="none" w:sz="0" w:space="0" w:color="auto"/>
            <w:bottom w:val="none" w:sz="0" w:space="0" w:color="auto"/>
            <w:right w:val="none" w:sz="0" w:space="0" w:color="auto"/>
          </w:divBdr>
        </w:div>
        <w:div w:id="1363093881">
          <w:marLeft w:val="0"/>
          <w:marRight w:val="0"/>
          <w:marTop w:val="0"/>
          <w:marBottom w:val="0"/>
          <w:divBdr>
            <w:top w:val="none" w:sz="0" w:space="0" w:color="auto"/>
            <w:left w:val="none" w:sz="0" w:space="0" w:color="auto"/>
            <w:bottom w:val="none" w:sz="0" w:space="0" w:color="auto"/>
            <w:right w:val="none" w:sz="0" w:space="0" w:color="auto"/>
          </w:divBdr>
        </w:div>
        <w:div w:id="462113166">
          <w:marLeft w:val="0"/>
          <w:marRight w:val="0"/>
          <w:marTop w:val="0"/>
          <w:marBottom w:val="0"/>
          <w:divBdr>
            <w:top w:val="none" w:sz="0" w:space="0" w:color="auto"/>
            <w:left w:val="none" w:sz="0" w:space="0" w:color="auto"/>
            <w:bottom w:val="none" w:sz="0" w:space="0" w:color="auto"/>
            <w:right w:val="none" w:sz="0" w:space="0" w:color="auto"/>
          </w:divBdr>
        </w:div>
        <w:div w:id="1506938593">
          <w:marLeft w:val="0"/>
          <w:marRight w:val="0"/>
          <w:marTop w:val="0"/>
          <w:marBottom w:val="0"/>
          <w:divBdr>
            <w:top w:val="none" w:sz="0" w:space="0" w:color="auto"/>
            <w:left w:val="none" w:sz="0" w:space="0" w:color="auto"/>
            <w:bottom w:val="none" w:sz="0" w:space="0" w:color="auto"/>
            <w:right w:val="none" w:sz="0" w:space="0" w:color="auto"/>
          </w:divBdr>
        </w:div>
        <w:div w:id="1419790381">
          <w:marLeft w:val="0"/>
          <w:marRight w:val="0"/>
          <w:marTop w:val="0"/>
          <w:marBottom w:val="0"/>
          <w:divBdr>
            <w:top w:val="none" w:sz="0" w:space="0" w:color="auto"/>
            <w:left w:val="none" w:sz="0" w:space="0" w:color="auto"/>
            <w:bottom w:val="none" w:sz="0" w:space="0" w:color="auto"/>
            <w:right w:val="none" w:sz="0" w:space="0" w:color="auto"/>
          </w:divBdr>
        </w:div>
        <w:div w:id="1904559958">
          <w:marLeft w:val="0"/>
          <w:marRight w:val="0"/>
          <w:marTop w:val="0"/>
          <w:marBottom w:val="0"/>
          <w:divBdr>
            <w:top w:val="none" w:sz="0" w:space="0" w:color="auto"/>
            <w:left w:val="none" w:sz="0" w:space="0" w:color="auto"/>
            <w:bottom w:val="none" w:sz="0" w:space="0" w:color="auto"/>
            <w:right w:val="none" w:sz="0" w:space="0" w:color="auto"/>
          </w:divBdr>
        </w:div>
      </w:divsChild>
    </w:div>
    <w:div w:id="1769350338">
      <w:bodyDiv w:val="1"/>
      <w:marLeft w:val="0"/>
      <w:marRight w:val="0"/>
      <w:marTop w:val="0"/>
      <w:marBottom w:val="0"/>
      <w:divBdr>
        <w:top w:val="none" w:sz="0" w:space="0" w:color="auto"/>
        <w:left w:val="none" w:sz="0" w:space="0" w:color="auto"/>
        <w:bottom w:val="none" w:sz="0" w:space="0" w:color="auto"/>
        <w:right w:val="none" w:sz="0" w:space="0" w:color="auto"/>
      </w:divBdr>
      <w:divsChild>
        <w:div w:id="430666141">
          <w:marLeft w:val="0"/>
          <w:marRight w:val="0"/>
          <w:marTop w:val="0"/>
          <w:marBottom w:val="0"/>
          <w:divBdr>
            <w:top w:val="none" w:sz="0" w:space="0" w:color="auto"/>
            <w:left w:val="none" w:sz="0" w:space="0" w:color="auto"/>
            <w:bottom w:val="none" w:sz="0" w:space="0" w:color="auto"/>
            <w:right w:val="none" w:sz="0" w:space="0" w:color="auto"/>
          </w:divBdr>
        </w:div>
        <w:div w:id="904297544">
          <w:marLeft w:val="0"/>
          <w:marRight w:val="0"/>
          <w:marTop w:val="0"/>
          <w:marBottom w:val="0"/>
          <w:divBdr>
            <w:top w:val="none" w:sz="0" w:space="0" w:color="auto"/>
            <w:left w:val="none" w:sz="0" w:space="0" w:color="auto"/>
            <w:bottom w:val="none" w:sz="0" w:space="0" w:color="auto"/>
            <w:right w:val="none" w:sz="0" w:space="0" w:color="auto"/>
          </w:divBdr>
        </w:div>
        <w:div w:id="2074623534">
          <w:marLeft w:val="0"/>
          <w:marRight w:val="0"/>
          <w:marTop w:val="0"/>
          <w:marBottom w:val="0"/>
          <w:divBdr>
            <w:top w:val="none" w:sz="0" w:space="0" w:color="auto"/>
            <w:left w:val="none" w:sz="0" w:space="0" w:color="auto"/>
            <w:bottom w:val="none" w:sz="0" w:space="0" w:color="auto"/>
            <w:right w:val="none" w:sz="0" w:space="0" w:color="auto"/>
          </w:divBdr>
        </w:div>
        <w:div w:id="1923759461">
          <w:marLeft w:val="0"/>
          <w:marRight w:val="0"/>
          <w:marTop w:val="0"/>
          <w:marBottom w:val="0"/>
          <w:divBdr>
            <w:top w:val="none" w:sz="0" w:space="0" w:color="auto"/>
            <w:left w:val="none" w:sz="0" w:space="0" w:color="auto"/>
            <w:bottom w:val="none" w:sz="0" w:space="0" w:color="auto"/>
            <w:right w:val="none" w:sz="0" w:space="0" w:color="auto"/>
          </w:divBdr>
        </w:div>
        <w:div w:id="1523012677">
          <w:marLeft w:val="0"/>
          <w:marRight w:val="0"/>
          <w:marTop w:val="0"/>
          <w:marBottom w:val="0"/>
          <w:divBdr>
            <w:top w:val="none" w:sz="0" w:space="0" w:color="auto"/>
            <w:left w:val="none" w:sz="0" w:space="0" w:color="auto"/>
            <w:bottom w:val="none" w:sz="0" w:space="0" w:color="auto"/>
            <w:right w:val="none" w:sz="0" w:space="0" w:color="auto"/>
          </w:divBdr>
        </w:div>
        <w:div w:id="1952861524">
          <w:marLeft w:val="0"/>
          <w:marRight w:val="0"/>
          <w:marTop w:val="0"/>
          <w:marBottom w:val="0"/>
          <w:divBdr>
            <w:top w:val="none" w:sz="0" w:space="0" w:color="auto"/>
            <w:left w:val="none" w:sz="0" w:space="0" w:color="auto"/>
            <w:bottom w:val="none" w:sz="0" w:space="0" w:color="auto"/>
            <w:right w:val="none" w:sz="0" w:space="0" w:color="auto"/>
          </w:divBdr>
        </w:div>
        <w:div w:id="512308621">
          <w:marLeft w:val="0"/>
          <w:marRight w:val="0"/>
          <w:marTop w:val="0"/>
          <w:marBottom w:val="0"/>
          <w:divBdr>
            <w:top w:val="none" w:sz="0" w:space="0" w:color="auto"/>
            <w:left w:val="none" w:sz="0" w:space="0" w:color="auto"/>
            <w:bottom w:val="none" w:sz="0" w:space="0" w:color="auto"/>
            <w:right w:val="none" w:sz="0" w:space="0" w:color="auto"/>
          </w:divBdr>
        </w:div>
        <w:div w:id="61098153">
          <w:marLeft w:val="0"/>
          <w:marRight w:val="0"/>
          <w:marTop w:val="0"/>
          <w:marBottom w:val="0"/>
          <w:divBdr>
            <w:top w:val="none" w:sz="0" w:space="0" w:color="auto"/>
            <w:left w:val="none" w:sz="0" w:space="0" w:color="auto"/>
            <w:bottom w:val="none" w:sz="0" w:space="0" w:color="auto"/>
            <w:right w:val="none" w:sz="0" w:space="0" w:color="auto"/>
          </w:divBdr>
        </w:div>
        <w:div w:id="604458737">
          <w:marLeft w:val="0"/>
          <w:marRight w:val="0"/>
          <w:marTop w:val="0"/>
          <w:marBottom w:val="0"/>
          <w:divBdr>
            <w:top w:val="none" w:sz="0" w:space="0" w:color="auto"/>
            <w:left w:val="none" w:sz="0" w:space="0" w:color="auto"/>
            <w:bottom w:val="none" w:sz="0" w:space="0" w:color="auto"/>
            <w:right w:val="none" w:sz="0" w:space="0" w:color="auto"/>
          </w:divBdr>
        </w:div>
        <w:div w:id="538857670">
          <w:marLeft w:val="0"/>
          <w:marRight w:val="0"/>
          <w:marTop w:val="0"/>
          <w:marBottom w:val="0"/>
          <w:divBdr>
            <w:top w:val="none" w:sz="0" w:space="0" w:color="auto"/>
            <w:left w:val="none" w:sz="0" w:space="0" w:color="auto"/>
            <w:bottom w:val="none" w:sz="0" w:space="0" w:color="auto"/>
            <w:right w:val="none" w:sz="0" w:space="0" w:color="auto"/>
          </w:divBdr>
        </w:div>
        <w:div w:id="1441874341">
          <w:marLeft w:val="0"/>
          <w:marRight w:val="0"/>
          <w:marTop w:val="0"/>
          <w:marBottom w:val="0"/>
          <w:divBdr>
            <w:top w:val="none" w:sz="0" w:space="0" w:color="auto"/>
            <w:left w:val="none" w:sz="0" w:space="0" w:color="auto"/>
            <w:bottom w:val="none" w:sz="0" w:space="0" w:color="auto"/>
            <w:right w:val="none" w:sz="0" w:space="0" w:color="auto"/>
          </w:divBdr>
        </w:div>
        <w:div w:id="39137681">
          <w:marLeft w:val="0"/>
          <w:marRight w:val="0"/>
          <w:marTop w:val="0"/>
          <w:marBottom w:val="0"/>
          <w:divBdr>
            <w:top w:val="none" w:sz="0" w:space="0" w:color="auto"/>
            <w:left w:val="none" w:sz="0" w:space="0" w:color="auto"/>
            <w:bottom w:val="none" w:sz="0" w:space="0" w:color="auto"/>
            <w:right w:val="none" w:sz="0" w:space="0" w:color="auto"/>
          </w:divBdr>
        </w:div>
        <w:div w:id="325936307">
          <w:marLeft w:val="0"/>
          <w:marRight w:val="0"/>
          <w:marTop w:val="0"/>
          <w:marBottom w:val="0"/>
          <w:divBdr>
            <w:top w:val="none" w:sz="0" w:space="0" w:color="auto"/>
            <w:left w:val="none" w:sz="0" w:space="0" w:color="auto"/>
            <w:bottom w:val="none" w:sz="0" w:space="0" w:color="auto"/>
            <w:right w:val="none" w:sz="0" w:space="0" w:color="auto"/>
          </w:divBdr>
        </w:div>
        <w:div w:id="1005128532">
          <w:marLeft w:val="0"/>
          <w:marRight w:val="0"/>
          <w:marTop w:val="0"/>
          <w:marBottom w:val="0"/>
          <w:divBdr>
            <w:top w:val="none" w:sz="0" w:space="0" w:color="auto"/>
            <w:left w:val="none" w:sz="0" w:space="0" w:color="auto"/>
            <w:bottom w:val="none" w:sz="0" w:space="0" w:color="auto"/>
            <w:right w:val="none" w:sz="0" w:space="0" w:color="auto"/>
          </w:divBdr>
        </w:div>
        <w:div w:id="696540081">
          <w:marLeft w:val="0"/>
          <w:marRight w:val="0"/>
          <w:marTop w:val="0"/>
          <w:marBottom w:val="0"/>
          <w:divBdr>
            <w:top w:val="none" w:sz="0" w:space="0" w:color="auto"/>
            <w:left w:val="none" w:sz="0" w:space="0" w:color="auto"/>
            <w:bottom w:val="none" w:sz="0" w:space="0" w:color="auto"/>
            <w:right w:val="none" w:sz="0" w:space="0" w:color="auto"/>
          </w:divBdr>
        </w:div>
        <w:div w:id="665518707">
          <w:marLeft w:val="0"/>
          <w:marRight w:val="0"/>
          <w:marTop w:val="0"/>
          <w:marBottom w:val="0"/>
          <w:divBdr>
            <w:top w:val="none" w:sz="0" w:space="0" w:color="auto"/>
            <w:left w:val="none" w:sz="0" w:space="0" w:color="auto"/>
            <w:bottom w:val="none" w:sz="0" w:space="0" w:color="auto"/>
            <w:right w:val="none" w:sz="0" w:space="0" w:color="auto"/>
          </w:divBdr>
        </w:div>
        <w:div w:id="27026662">
          <w:marLeft w:val="0"/>
          <w:marRight w:val="0"/>
          <w:marTop w:val="0"/>
          <w:marBottom w:val="0"/>
          <w:divBdr>
            <w:top w:val="none" w:sz="0" w:space="0" w:color="auto"/>
            <w:left w:val="none" w:sz="0" w:space="0" w:color="auto"/>
            <w:bottom w:val="none" w:sz="0" w:space="0" w:color="auto"/>
            <w:right w:val="none" w:sz="0" w:space="0" w:color="auto"/>
          </w:divBdr>
        </w:div>
        <w:div w:id="3678433">
          <w:marLeft w:val="0"/>
          <w:marRight w:val="0"/>
          <w:marTop w:val="0"/>
          <w:marBottom w:val="0"/>
          <w:divBdr>
            <w:top w:val="none" w:sz="0" w:space="0" w:color="auto"/>
            <w:left w:val="none" w:sz="0" w:space="0" w:color="auto"/>
            <w:bottom w:val="none" w:sz="0" w:space="0" w:color="auto"/>
            <w:right w:val="none" w:sz="0" w:space="0" w:color="auto"/>
          </w:divBdr>
        </w:div>
        <w:div w:id="1945455619">
          <w:marLeft w:val="0"/>
          <w:marRight w:val="0"/>
          <w:marTop w:val="0"/>
          <w:marBottom w:val="0"/>
          <w:divBdr>
            <w:top w:val="none" w:sz="0" w:space="0" w:color="auto"/>
            <w:left w:val="none" w:sz="0" w:space="0" w:color="auto"/>
            <w:bottom w:val="none" w:sz="0" w:space="0" w:color="auto"/>
            <w:right w:val="none" w:sz="0" w:space="0" w:color="auto"/>
          </w:divBdr>
        </w:div>
        <w:div w:id="661201879">
          <w:marLeft w:val="0"/>
          <w:marRight w:val="0"/>
          <w:marTop w:val="0"/>
          <w:marBottom w:val="0"/>
          <w:divBdr>
            <w:top w:val="none" w:sz="0" w:space="0" w:color="auto"/>
            <w:left w:val="none" w:sz="0" w:space="0" w:color="auto"/>
            <w:bottom w:val="none" w:sz="0" w:space="0" w:color="auto"/>
            <w:right w:val="none" w:sz="0" w:space="0" w:color="auto"/>
          </w:divBdr>
        </w:div>
        <w:div w:id="54477227">
          <w:marLeft w:val="0"/>
          <w:marRight w:val="0"/>
          <w:marTop w:val="0"/>
          <w:marBottom w:val="0"/>
          <w:divBdr>
            <w:top w:val="none" w:sz="0" w:space="0" w:color="auto"/>
            <w:left w:val="none" w:sz="0" w:space="0" w:color="auto"/>
            <w:bottom w:val="none" w:sz="0" w:space="0" w:color="auto"/>
            <w:right w:val="none" w:sz="0" w:space="0" w:color="auto"/>
          </w:divBdr>
        </w:div>
        <w:div w:id="1167818747">
          <w:marLeft w:val="0"/>
          <w:marRight w:val="0"/>
          <w:marTop w:val="0"/>
          <w:marBottom w:val="0"/>
          <w:divBdr>
            <w:top w:val="none" w:sz="0" w:space="0" w:color="auto"/>
            <w:left w:val="none" w:sz="0" w:space="0" w:color="auto"/>
            <w:bottom w:val="none" w:sz="0" w:space="0" w:color="auto"/>
            <w:right w:val="none" w:sz="0" w:space="0" w:color="auto"/>
          </w:divBdr>
        </w:div>
        <w:div w:id="2145654116">
          <w:marLeft w:val="0"/>
          <w:marRight w:val="0"/>
          <w:marTop w:val="0"/>
          <w:marBottom w:val="0"/>
          <w:divBdr>
            <w:top w:val="none" w:sz="0" w:space="0" w:color="auto"/>
            <w:left w:val="none" w:sz="0" w:space="0" w:color="auto"/>
            <w:bottom w:val="none" w:sz="0" w:space="0" w:color="auto"/>
            <w:right w:val="none" w:sz="0" w:space="0" w:color="auto"/>
          </w:divBdr>
        </w:div>
        <w:div w:id="621352426">
          <w:marLeft w:val="0"/>
          <w:marRight w:val="0"/>
          <w:marTop w:val="0"/>
          <w:marBottom w:val="0"/>
          <w:divBdr>
            <w:top w:val="none" w:sz="0" w:space="0" w:color="auto"/>
            <w:left w:val="none" w:sz="0" w:space="0" w:color="auto"/>
            <w:bottom w:val="none" w:sz="0" w:space="0" w:color="auto"/>
            <w:right w:val="none" w:sz="0" w:space="0" w:color="auto"/>
          </w:divBdr>
        </w:div>
        <w:div w:id="1006708052">
          <w:marLeft w:val="0"/>
          <w:marRight w:val="0"/>
          <w:marTop w:val="0"/>
          <w:marBottom w:val="0"/>
          <w:divBdr>
            <w:top w:val="none" w:sz="0" w:space="0" w:color="auto"/>
            <w:left w:val="none" w:sz="0" w:space="0" w:color="auto"/>
            <w:bottom w:val="none" w:sz="0" w:space="0" w:color="auto"/>
            <w:right w:val="none" w:sz="0" w:space="0" w:color="auto"/>
          </w:divBdr>
        </w:div>
        <w:div w:id="568687476">
          <w:marLeft w:val="0"/>
          <w:marRight w:val="0"/>
          <w:marTop w:val="0"/>
          <w:marBottom w:val="0"/>
          <w:divBdr>
            <w:top w:val="none" w:sz="0" w:space="0" w:color="auto"/>
            <w:left w:val="none" w:sz="0" w:space="0" w:color="auto"/>
            <w:bottom w:val="none" w:sz="0" w:space="0" w:color="auto"/>
            <w:right w:val="none" w:sz="0" w:space="0" w:color="auto"/>
          </w:divBdr>
        </w:div>
        <w:div w:id="847405414">
          <w:marLeft w:val="0"/>
          <w:marRight w:val="0"/>
          <w:marTop w:val="0"/>
          <w:marBottom w:val="0"/>
          <w:divBdr>
            <w:top w:val="none" w:sz="0" w:space="0" w:color="auto"/>
            <w:left w:val="none" w:sz="0" w:space="0" w:color="auto"/>
            <w:bottom w:val="none" w:sz="0" w:space="0" w:color="auto"/>
            <w:right w:val="none" w:sz="0" w:space="0" w:color="auto"/>
          </w:divBdr>
        </w:div>
        <w:div w:id="837619292">
          <w:marLeft w:val="0"/>
          <w:marRight w:val="0"/>
          <w:marTop w:val="0"/>
          <w:marBottom w:val="0"/>
          <w:divBdr>
            <w:top w:val="none" w:sz="0" w:space="0" w:color="auto"/>
            <w:left w:val="none" w:sz="0" w:space="0" w:color="auto"/>
            <w:bottom w:val="none" w:sz="0" w:space="0" w:color="auto"/>
            <w:right w:val="none" w:sz="0" w:space="0" w:color="auto"/>
          </w:divBdr>
        </w:div>
        <w:div w:id="1612544810">
          <w:marLeft w:val="0"/>
          <w:marRight w:val="0"/>
          <w:marTop w:val="0"/>
          <w:marBottom w:val="0"/>
          <w:divBdr>
            <w:top w:val="none" w:sz="0" w:space="0" w:color="auto"/>
            <w:left w:val="none" w:sz="0" w:space="0" w:color="auto"/>
            <w:bottom w:val="none" w:sz="0" w:space="0" w:color="auto"/>
            <w:right w:val="none" w:sz="0" w:space="0" w:color="auto"/>
          </w:divBdr>
        </w:div>
        <w:div w:id="340477801">
          <w:marLeft w:val="0"/>
          <w:marRight w:val="0"/>
          <w:marTop w:val="0"/>
          <w:marBottom w:val="0"/>
          <w:divBdr>
            <w:top w:val="none" w:sz="0" w:space="0" w:color="auto"/>
            <w:left w:val="none" w:sz="0" w:space="0" w:color="auto"/>
            <w:bottom w:val="none" w:sz="0" w:space="0" w:color="auto"/>
            <w:right w:val="none" w:sz="0" w:space="0" w:color="auto"/>
          </w:divBdr>
        </w:div>
        <w:div w:id="771172509">
          <w:marLeft w:val="0"/>
          <w:marRight w:val="0"/>
          <w:marTop w:val="0"/>
          <w:marBottom w:val="0"/>
          <w:divBdr>
            <w:top w:val="none" w:sz="0" w:space="0" w:color="auto"/>
            <w:left w:val="none" w:sz="0" w:space="0" w:color="auto"/>
            <w:bottom w:val="none" w:sz="0" w:space="0" w:color="auto"/>
            <w:right w:val="none" w:sz="0" w:space="0" w:color="auto"/>
          </w:divBdr>
        </w:div>
        <w:div w:id="4596107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customXml" Target="../customXml/item1.xml" Id="rId11"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omments" Target="/word/comments.xml" Id="Rf2cf0ea2f8114e16" /><Relationship Type="http://schemas.microsoft.com/office/2011/relationships/people" Target="/word/people.xml" Id="R95d41a3fbec24f4c" /><Relationship Type="http://schemas.microsoft.com/office/2011/relationships/commentsExtended" Target="/word/commentsExtended.xml" Id="Ra89f0255508c420b" /><Relationship Type="http://schemas.microsoft.com/office/2016/09/relationships/commentsIds" Target="/word/commentsIds.xml" Id="R986b326a79054e84" /><Relationship Type="http://schemas.microsoft.com/office/2018/08/relationships/commentsExtensible" Target="/word/commentsExtensible.xml" Id="R013d18605b894278" /><Relationship Type="http://schemas.openxmlformats.org/officeDocument/2006/relationships/image" Target="/media/image9.png" Id="R114944a62a8942b2" /><Relationship Type="http://schemas.openxmlformats.org/officeDocument/2006/relationships/image" Target="/media/imagea.png" Id="R53ba63b4db3e4d40" /><Relationship Type="http://schemas.openxmlformats.org/officeDocument/2006/relationships/image" Target="/media/imageb.png" Id="Rc21d2cafe799483d" /><Relationship Type="http://schemas.openxmlformats.org/officeDocument/2006/relationships/image" Target="/media/imagec.png" Id="Rff9936c04dc144a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B2FDFCF815E54F85A2B1C9957F399F" ma:contentTypeVersion="5" ma:contentTypeDescription="Create a new document." ma:contentTypeScope="" ma:versionID="5fcd35933d29bacd9dad601bc348d308">
  <xsd:schema xmlns:xsd="http://www.w3.org/2001/XMLSchema" xmlns:xs="http://www.w3.org/2001/XMLSchema" xmlns:p="http://schemas.microsoft.com/office/2006/metadata/properties" xmlns:ns2="8da77e41-fb11-4bec-96af-d50a86cabb17" targetNamespace="http://schemas.microsoft.com/office/2006/metadata/properties" ma:root="true" ma:fieldsID="78850f788d4c586d9a51842e4fe13117" ns2:_="">
    <xsd:import namespace="8da77e41-fb11-4bec-96af-d50a86cabb1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a77e41-fb11-4bec-96af-d50a86cabb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81875A-540F-4997-BABF-EB83BBDAB327}"/>
</file>

<file path=customXml/itemProps2.xml><?xml version="1.0" encoding="utf-8"?>
<ds:datastoreItem xmlns:ds="http://schemas.openxmlformats.org/officeDocument/2006/customXml" ds:itemID="{C48382DA-DEFC-4316-8D09-619A852CDBDF}"/>
</file>

<file path=customXml/itemProps3.xml><?xml version="1.0" encoding="utf-8"?>
<ds:datastoreItem xmlns:ds="http://schemas.openxmlformats.org/officeDocument/2006/customXml" ds:itemID="{B271BE9B-08DF-4FDE-9FB1-07D9F79C9A3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Daisy Cristata</dc:creator>
  <keywords/>
  <dc:description/>
  <lastModifiedBy>Zhengyang Gu</lastModifiedBy>
  <revision>16</revision>
  <dcterms:created xsi:type="dcterms:W3CDTF">2021-04-25T03:09:00.0000000Z</dcterms:created>
  <dcterms:modified xsi:type="dcterms:W3CDTF">2021-05-15T02:43:10.8715076Z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0x0101009DB2FDFCF815E54F85A2B1C9957F399F</vt:lpwstr>
  </property>
</Properties>
</file>