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A1EDD" w14:textId="77777777">
      <w:pPr>
        <w:pStyle w:val="Title"/>
        <w:keepLines/>
      </w:pPr>
      <w:r>
        <w:t>AI Email Agent Failure Register</w:t>
      </w:r>
    </w:p>
    <w:p w14:paraId="2253225F" w14:textId="4EF277DE">
      <w:pPr>
        <w:pStyle w:val="Heading1"/>
        <w:keepLines/>
      </w:pPr>
      <w:r>
        <w:t>Audit findings and repair evidence</w:t>
      </w:r>
    </w:p>
    <w:p w14:paraId="6A5A6D47" w14:textId="77777777">
      <w:pPr>
        <w:spacing w:after="120" w:line="276" w:lineRule="auto"/>
        <w:jc w:val="both"/>
        <w:rPr>
          <w:rFonts w:ascii="Helvetica Neue" w:eastAsia="Helvetica Neue" w:hAnsi="Helvetica Neue" w:cs="Helvetica Neue"/>
        </w:rPr>
        <w:keepLines/>
      </w:pPr>
      <w:r>
        <w:t>Prepared for Bhagyaraj by Codex   |   Updated 22 September 2026</w:t>
      </w:r>
    </w:p>
    <w:p w14:paraId="6A5A6D47" w14:textId="77777777">
      <w:pPr>
        <w:spacing w:after="120" w:line="276" w:lineRule="auto"/>
        <w:jc w:val="both"/>
        <w:rPr>
          <w:rFonts w:ascii="Helvetica Neue" w:eastAsia="Helvetica Neue" w:hAnsi="Helvetica Neue" w:cs="Helvetica Neue"/>
        </w:rPr>
        <w:keepLines/>
      </w:pPr>
      <w:r>
        <w:t>This register records 24 findings from the dashboard audit and the repair work on 18 September 2026, with a current file and test review refreshed on 22 September 2026. It preserves symptoms, corrections and verification evidence for future maintenance. The updated app is configured for Outlook and OpenRouter using google/gemini-2.5-flash, PIN protection is enabled, automatic sending remains off, Classic Outlook reply signatures are supported, and the limits below remain explicit.</w:t>
      </w:r>
    </w:p>
    <w:p w14:paraId="224D2666" w14:textId="77777777">
      <w:pPr>
        <w:pStyle w:val="Heading2"/>
        <w:keepLines/>
      </w:pPr>
      <w:r>
        <w:t>Current verification</w:t>
      </w:r>
    </w:p>
    <w:p w14:paraId="6A5A6D47" w14:textId="77777777">
      <w:pPr>
        <w:spacing w:after="120" w:line="276" w:lineRule="auto"/>
        <w:jc w:val="both"/>
        <w:rPr>
          <w:rFonts w:ascii="Helvetica Neue" w:eastAsia="Helvetica Neue" w:hAnsi="Helvetica Neue" w:cs="Helvetica Neue"/>
        </w:rPr>
        <w:keepLines/>
      </w:pPr>
      <w:r>
        <w:t>Current automated verification: On 22 September 2026, .venv\Scripts\python.exe -m unittest discover -s tests -v ran 32 tests successfully. JavaScript syntax checks passed for dashboard review and app scripts. Provider sends, deletes, signature uploads and AI rewrites in tests use mocks and temporary data.</w:t>
      </w:r>
    </w:p>
    <w:p w14:paraId="6A5A6D47" w14:textId="77777777">
      <w:pPr>
        <w:spacing w:after="120" w:line="276" w:lineRule="auto"/>
        <w:jc w:val="both"/>
        <w:rPr>
          <w:rFonts w:ascii="Helvetica Neue" w:eastAsia="Helvetica Neue" w:hAnsi="Helvetica Neue" w:cs="Helvetica Neue"/>
        </w:rPr>
        <w:keepLines/>
      </w:pPr>
      <w:r>
        <w:t>Historical dashboard verification: The earlier repair record reported 27 isolated diagnostic API checks passing after an audit baseline of 21 passes and six failures. The generated dashboard-fix-results.json file is not present in the current workspace, so that evidence is retained as historical rather than current rerun evidence.</w:t>
      </w:r>
    </w:p>
    <w:p w14:paraId="6A5A6D47" w14:textId="77777777">
      <w:pPr>
        <w:spacing w:after="120" w:line="276" w:lineRule="auto"/>
        <w:jc w:val="both"/>
        <w:rPr>
          <w:rFonts w:ascii="Helvetica Neue" w:eastAsia="Helvetica Neue" w:hAnsi="Helvetica Neue" w:cs="Helvetica Neue"/>
        </w:rPr>
        <w:keepLines/>
      </w:pPr>
      <w:r>
        <w:t>Current configuration review: config.yaml currently enables Outlook, selects OpenRouter with google/gemini-2.5-flash, enables PIN security, enables sound and snooze behavior, keeps automatic sending disabled, and listens on 127.0.0.1:5001.</w:t>
      </w:r>
    </w:p>
    <w:p w14:paraId="224D2666" w14:textId="77777777">
      <w:pPr>
        <w:pStyle w:val="Heading2"/>
        <w:keepLines/>
      </w:pPr>
      <w:r>
        <w:t>What still needs attention</w:t>
      </w:r>
    </w:p>
    <w:p w14:paraId="6A5A6D47" w14:textId="77777777">
      <w:pPr>
        <w:spacing w:after="120" w:line="276" w:lineRule="auto"/>
        <w:jc w:val="both"/>
        <w:rPr>
          <w:rFonts w:ascii="Helvetica Neue" w:eastAsia="Helvetica Neue" w:hAnsi="Helvetica Neue" w:cs="Helvetica Neue"/>
        </w:rPr>
        <w:keepLines/>
      </w:pPr>
      <w:r>
        <w:t>Complete Outlook sign-in and repeat live mailbox checks. Review older drafts marked as excerpts or failed classifications. Keep automatic sending disabled until you are satisfied with the replies. Passing checks verify the exercised behavior, not every possible provider or message.</w:t>
      </w:r>
    </w:p>
    <w:p w14:paraId="2253225F" w14:textId="4EF277DE">
      <w:pPr>
        <w:pStyle w:val="Heading1"/>
        <w:pageBreakBefore/>
        <w:keepLines/>
      </w:pPr>
      <w:r>
        <w:t>Failure records 1 to 4</w:t>
      </w:r>
    </w:p>
    <w:p w14:paraId="224D2666" w14:textId="77777777">
      <w:pPr>
        <w:pStyle w:val="Heading2"/>
        <w:keepLines/>
      </w:pPr>
      <w:r>
        <w:t>F01 Send falsely reported success</w:t>
      </w:r>
    </w:p>
    <w:p w14:paraId="6A5A6D47" w14:textId="77777777">
      <w:pPr>
        <w:spacing w:after="120" w:line="276" w:lineRule="auto"/>
        <w:jc w:val="both"/>
        <w:rPr>
          <w:rFonts w:ascii="Helvetica Neue" w:eastAsia="Helvetica Neue" w:hAnsi="Helvetica Neue" w:cs="Helvetica Neue"/>
        </w:rPr>
        <w:keepLines/>
      </w:pPr>
      <w:r>
        <w:t>Critical | Fixed. Failure: A failed provider call or missing provider draft ID returned success and moved the record to Sent.</w:t>
      </w:r>
    </w:p>
    <w:p w14:paraId="6A5A6D47" w14:textId="77777777">
      <w:pPr>
        <w:spacing w:after="120" w:line="276" w:lineRule="auto"/>
        <w:jc w:val="both"/>
        <w:rPr>
          <w:rFonts w:ascii="Helvetica Neue" w:eastAsia="Helvetica Neue" w:hAnsi="Helvetica Neue" w:cs="Helvetica Neue"/>
        </w:rPr>
        <w:keepLines/>
      </w:pPr>
      <w:r>
        <w:t>Correction: Send now requires a provider ID, synchronizes the reviewed content, and marks Sent only after provider confirmation. Failures stay pending with an explicit error.</w:t>
      </w:r>
    </w:p>
    <w:p w14:paraId="6A5A6D47" w14:textId="77777777">
      <w:pPr>
        <w:spacing w:after="120" w:line="276" w:lineRule="auto"/>
        <w:jc w:val="both"/>
        <w:rPr>
          <w:rFonts w:ascii="Helvetica Neue" w:eastAsia="Helvetica Neue" w:hAnsi="Helvetica Neue" w:cs="Helvetica Neue"/>
        </w:rPr>
        <w:keepLines/>
      </w:pPr>
      <w:r>
        <w:t>Verification: Mocked outage, missing ID, successful send and repeated approval checks pass. Real delivery was not attempted. After an ambiguous network failure, check the provider Sent folder before retrying.</w:t>
      </w:r>
    </w:p>
    <w:p w14:paraId="224D2666" w14:textId="77777777">
      <w:pPr>
        <w:pStyle w:val="Heading2"/>
        <w:keepLines/>
      </w:pPr>
      <w:r>
        <w:t>F02 Edit falsely reported synchronization</w:t>
      </w:r>
    </w:p>
    <w:p w14:paraId="6A5A6D47" w14:textId="77777777">
      <w:pPr>
        <w:spacing w:after="120" w:line="276" w:lineRule="auto"/>
        <w:jc w:val="both"/>
        <w:rPr>
          <w:rFonts w:ascii="Helvetica Neue" w:eastAsia="Helvetica Neue" w:hAnsi="Helvetica Neue" w:cs="Helvetica Neue"/>
        </w:rPr>
        <w:keepLines/>
      </w:pPr>
      <w:r>
        <w:t>High | Fixed. Failure: Save Edit changed local text even when remote synchronization failed.</w:t>
      </w:r>
    </w:p>
    <w:p w14:paraId="6A5A6D47" w14:textId="77777777">
      <w:pPr>
        <w:spacing w:after="120" w:line="276" w:lineRule="auto"/>
        <w:jc w:val="both"/>
        <w:rPr>
          <w:rFonts w:ascii="Helvetica Neue" w:eastAsia="Helvetica Neue" w:hAnsi="Helvetica Neue" w:cs="Helvetica Neue"/>
        </w:rPr>
        <w:keepLines/>
      </w:pPr>
      <w:r>
        <w:t>Correction: The edited candidate is committed only after provider synchronization succeeds. The UI shows a failure instead of claiming synchronization.</w:t>
      </w:r>
    </w:p>
    <w:p w14:paraId="6A5A6D47" w14:textId="77777777">
      <w:pPr>
        <w:spacing w:after="120" w:line="276" w:lineRule="auto"/>
        <w:jc w:val="both"/>
        <w:rPr>
          <w:rFonts w:ascii="Helvetica Neue" w:eastAsia="Helvetica Neue" w:hAnsi="Helvetica Neue" w:cs="Helvetica Neue"/>
        </w:rPr>
        <w:keepLines/>
      </w:pPr>
      <w:r>
        <w:t>Verification: Regression test injects an offline provider and confirms the previous saved reply remains intact.</w:t>
      </w:r>
    </w:p>
    <w:p w14:paraId="224D2666" w14:textId="77777777">
      <w:pPr>
        <w:pStyle w:val="Heading2"/>
        <w:keepLines/>
      </w:pPr>
      <w:r>
        <w:t>F03 Discard hid remote cleanup failures</w:t>
      </w:r>
    </w:p>
    <w:p w14:paraId="6A5A6D47" w14:textId="77777777">
      <w:pPr>
        <w:spacing w:after="120" w:line="276" w:lineRule="auto"/>
        <w:jc w:val="both"/>
        <w:rPr>
          <w:rFonts w:ascii="Helvetica Neue" w:eastAsia="Helvetica Neue" w:hAnsi="Helvetica Neue" w:cs="Helvetica Neue"/>
        </w:rPr>
        <w:keepLines/>
      </w:pPr>
      <w:r>
        <w:t>High | Fixed. Failure: Discard silently succeeded when the remote draft could not be removed; provider helpers swallowed errors.</w:t>
      </w:r>
    </w:p>
    <w:p w14:paraId="6A5A6D47" w14:textId="77777777">
      <w:pPr>
        <w:spacing w:after="120" w:line="276" w:lineRule="auto"/>
        <w:jc w:val="both"/>
        <w:rPr>
          <w:rFonts w:ascii="Helvetica Neue" w:eastAsia="Helvetica Neue" w:hAnsi="Helvetica Neue" w:cs="Helvetica Neue"/>
        </w:rPr>
        <w:keepLines/>
      </w:pPr>
      <w:r>
        <w:t>Correction: Provider errors propagate. Local discard returns a warning and cleanup_pending state, supporting a truthful undo path.</w:t>
      </w:r>
    </w:p>
    <w:p w14:paraId="6A5A6D47" w14:textId="77777777">
      <w:pPr>
        <w:spacing w:after="120" w:line="276" w:lineRule="auto"/>
        <w:jc w:val="both"/>
        <w:rPr>
          <w:rFonts w:ascii="Helvetica Neue" w:eastAsia="Helvetica Neue" w:hAnsi="Helvetica Neue" w:cs="Helvetica Neue"/>
        </w:rPr>
        <w:keepLines/>
      </w:pPr>
      <w:r>
        <w:t>Verification: API audit and Gmail/Outlook helper tests cover outages and recovery. A warning means a remote draft can still exist.</w:t>
      </w:r>
    </w:p>
    <w:p w14:paraId="224D2666" w14:textId="77777777">
      <w:pPr>
        <w:pStyle w:val="Heading2"/>
        <w:keepLines/>
      </w:pPr>
      <w:r>
        <w:t>F04 Demonstration records mixed with real data</w:t>
      </w:r>
    </w:p>
    <w:p w14:paraId="6A5A6D47" w14:textId="77777777">
      <w:pPr>
        <w:spacing w:after="120" w:line="276" w:lineRule="auto"/>
        <w:jc w:val="both"/>
        <w:rPr>
          <w:rFonts w:ascii="Helvetica Neue" w:eastAsia="Helvetica Neue" w:hAnsi="Helvetica Neue" w:cs="Helvetica Neue"/>
        </w:rPr>
        <w:keepLines/>
      </w:pPr>
      <w:r>
        <w:t>High | Fixed. Failure: Three of five live records were unlabelled mock messages, included in counts and apparently sendable.</w:t>
      </w:r>
    </w:p>
    <w:p w14:paraId="6A5A6D47" w14:textId="77777777">
      <w:pPr>
        <w:spacing w:after="120" w:line="276" w:lineRule="auto"/>
        <w:jc w:val="both"/>
        <w:rPr>
          <w:rFonts w:ascii="Helvetica Neue" w:eastAsia="Helvetica Neue" w:hAnsi="Helvetica Neue" w:cs="Helvetica Neue"/>
        </w:rPr>
        <w:keepLines/>
      </w:pPr>
      <w:r>
        <w:t>Correction: Normal queries and counts exclude demos. Sending demos is blocked. The worker no longer creates implicit demonstrations when credentials fail.</w:t>
      </w:r>
    </w:p>
    <w:p w14:paraId="6A5A6D47" w14:textId="77777777">
      <w:pPr>
        <w:spacing w:after="120" w:line="276" w:lineRule="auto"/>
        <w:jc w:val="both"/>
        <w:rPr>
          <w:rFonts w:ascii="Helvetica Neue" w:eastAsia="Helvetica Neue" w:hAnsi="Helvetica Neue" w:cs="Helvetica Neue"/>
        </w:rPr>
        <w:keepLines/>
      </w:pPr>
      <w:r>
        <w:t>Verification: Live restart shows two real records and three hidden demos. Existing sample records remain stored for traceability.</w:t>
      </w:r>
    </w:p>
    <w:p w14:paraId="2253225F" w14:textId="4EF277DE">
      <w:pPr>
        <w:pStyle w:val="Heading1"/>
        <w:pageBreakBefore/>
        <w:keepLines/>
      </w:pPr>
      <w:r>
        <w:t>Failure records 5 to 8</w:t>
      </w:r>
    </w:p>
    <w:p w14:paraId="224D2666" w14:textId="77777777">
      <w:pPr>
        <w:pStyle w:val="Heading2"/>
        <w:keepLines/>
      </w:pPr>
      <w:r>
        <w:t>F05 PIN switch provided no protection</w:t>
      </w:r>
    </w:p>
    <w:p w14:paraId="6A5A6D47" w14:textId="77777777">
      <w:pPr>
        <w:spacing w:after="120" w:line="276" w:lineRule="auto"/>
        <w:jc w:val="both"/>
        <w:rPr>
          <w:rFonts w:ascii="Helvetica Neue" w:eastAsia="Helvetica Neue" w:hAnsi="Helvetica Neue" w:cs="Helvetica Neue"/>
        </w:rPr>
        <w:keepLines/>
      </w:pPr>
      <w:r>
        <w:t>High | Fixed. Failure: The enabled setting did not protect data or mutation endpoints.</w:t>
      </w:r>
    </w:p>
    <w:p w14:paraId="6A5A6D47" w14:textId="77777777">
      <w:pPr>
        <w:spacing w:after="120" w:line="276" w:lineRule="auto"/>
        <w:jc w:val="both"/>
        <w:rPr>
          <w:rFonts w:ascii="Helvetica Neue" w:eastAsia="Helvetica Neue" w:hAnsi="Helvetica Neue" w:cs="Helvetica Neue"/>
        </w:rPr>
        <w:keepLines/>
      </w:pPr>
      <w:r>
        <w:t>Correction: APIs require an expiring PIN-unlocked session. New PINs are hashed, secrets are omitted from configuration responses, and cross-origin access is rejected.</w:t>
      </w:r>
    </w:p>
    <w:p w14:paraId="6A5A6D47" w14:textId="77777777">
      <w:pPr>
        <w:spacing w:after="120" w:line="276" w:lineRule="auto"/>
        <w:jc w:val="both"/>
        <w:rPr>
          <w:rFonts w:ascii="Helvetica Neue" w:eastAsia="Helvetica Neue" w:hAnsi="Helvetica Neue" w:cs="Helvetica Neue"/>
        </w:rPr>
        <w:keepLines/>
      </w:pPr>
      <w:r>
        <w:t>Verification: Tests cover denial, unlock, incorrect credentials, hashing and session invalidation. Live locked status returns 401 and existing-PIN unlock returns 200.</w:t>
      </w:r>
    </w:p>
    <w:p w14:paraId="224D2666" w14:textId="77777777">
      <w:pPr>
        <w:pStyle w:val="Heading2"/>
        <w:keepLines/>
      </w:pPr>
      <w:r>
        <w:t>F06 Auto send switch had no behavior</w:t>
      </w:r>
    </w:p>
    <w:p w14:paraId="6A5A6D47" w14:textId="77777777">
      <w:pPr>
        <w:spacing w:after="120" w:line="276" w:lineRule="auto"/>
        <w:jc w:val="both"/>
        <w:rPr>
          <w:rFonts w:ascii="Helvetica Neue" w:eastAsia="Helvetica Neue" w:hAnsi="Helvetica Neue" w:cs="Helvetica Neue"/>
        </w:rPr>
        <w:keepLines/>
      </w:pPr>
      <w:r>
        <w:t>High | Fixed with limits. Failure: The worker ignored auto_approve and confidence settings and always left drafts pending.</w:t>
      </w:r>
    </w:p>
    <w:p w14:paraId="6A5A6D47" w14:textId="77777777">
      <w:pPr>
        <w:spacing w:after="120" w:line="276" w:lineRule="auto"/>
        <w:jc w:val="both"/>
        <w:rPr>
          <w:rFonts w:ascii="Helvetica Neue" w:eastAsia="Helvetica Neue" w:hAnsi="Helvetica Neue" w:cs="Helvetica Neue"/>
        </w:rPr>
        <w:keepLines/>
      </w:pPr>
      <w:r>
        <w:t>Correction: Explicit enablement now permits only eligible simple replies with at least 85 percent estimated confidence, safe intent and allowed priority/category/sentiment. User edits prevent automatic sending.</w:t>
      </w:r>
    </w:p>
    <w:p w14:paraId="6A5A6D47" w14:textId="77777777">
      <w:pPr>
        <w:spacing w:after="120" w:line="276" w:lineRule="auto"/>
        <w:jc w:val="both"/>
        <w:rPr>
          <w:rFonts w:ascii="Helvetica Neue" w:eastAsia="Helvetica Neue" w:hAnsi="Helvetica Neue" w:cs="Helvetica Neue"/>
        </w:rPr>
        <w:keepLines/>
      </w:pPr>
      <w:r>
        <w:t>Verification: Eligibility and successful delivery pipeline tests pass. This is model-estimated confidence, not a correctness guarantee. Live auto-send remains OFF.</w:t>
      </w:r>
    </w:p>
    <w:p w14:paraId="224D2666" w14:textId="77777777">
      <w:pPr>
        <w:pStyle w:val="Heading2"/>
        <w:keepLines/>
      </w:pPr>
      <w:r>
        <w:t>F07 Sent history could be altered</w:t>
      </w:r>
    </w:p>
    <w:p w14:paraId="6A5A6D47" w14:textId="77777777">
      <w:pPr>
        <w:spacing w:after="120" w:line="276" w:lineRule="auto"/>
        <w:jc w:val="both"/>
        <w:rPr>
          <w:rFonts w:ascii="Helvetica Neue" w:eastAsia="Helvetica Neue" w:hAnsi="Helvetica Neue" w:cs="Helvetica Neue"/>
        </w:rPr>
        <w:keepLines/>
      </w:pPr>
      <w:r>
        <w:t>High | Fixed. Failure: API requests could edit or discard an already approved draft despite hidden UI controls.</w:t>
      </w:r>
    </w:p>
    <w:p w14:paraId="6A5A6D47" w14:textId="77777777">
      <w:pPr>
        <w:spacing w:after="120" w:line="276" w:lineRule="auto"/>
        <w:jc w:val="both"/>
        <w:rPr>
          <w:rFonts w:ascii="Helvetica Neue" w:eastAsia="Helvetica Neue" w:hAnsi="Helvetica Neue" w:cs="Helvetica Neue"/>
        </w:rPr>
        <w:keepLines/>
      </w:pPr>
      <w:r>
        <w:t>Correction: Mutations require the appropriate pending state. Sent reply content and linked resources are read-only.</w:t>
      </w:r>
    </w:p>
    <w:p w14:paraId="6A5A6D47" w14:textId="77777777">
      <w:pPr>
        <w:spacing w:after="120" w:line="276" w:lineRule="auto"/>
        <w:jc w:val="both"/>
        <w:rPr>
          <w:rFonts w:ascii="Helvetica Neue" w:eastAsia="Helvetica Neue" w:hAnsi="Helvetica Neue" w:cs="Helvetica Neue"/>
        </w:rPr>
        <w:keepLines/>
      </w:pPr>
      <w:r>
        <w:t>Verification: Audit checks reject editing/discarding Sent records. A regression test also rejects removal of a sent link.</w:t>
      </w:r>
    </w:p>
    <w:p w14:paraId="224D2666" w14:textId="77777777">
      <w:pPr>
        <w:pStyle w:val="Heading2"/>
        <w:keepLines/>
      </w:pPr>
      <w:r>
        <w:t>F08 Today and Clear showed misleading dates</w:t>
      </w:r>
    </w:p>
    <w:p w14:paraId="6A5A6D47" w14:textId="77777777">
      <w:pPr>
        <w:spacing w:after="120" w:line="276" w:lineRule="auto"/>
        <w:jc w:val="both"/>
        <w:rPr>
          <w:rFonts w:ascii="Helvetica Neue" w:eastAsia="Helvetica Neue" w:hAnsi="Helvetica Neue" w:cs="Helvetica Neue"/>
        </w:rPr>
        <w:keepLines/>
      </w:pPr>
      <w:r>
        <w:t>Medium | Fixed. Failure: Today appeared selected while no filter was active; explicitly choosing today still showed other dates.</w:t>
      </w:r>
    </w:p>
    <w:p w14:paraId="6A5A6D47" w14:textId="77777777">
      <w:pPr>
        <w:spacing w:after="120" w:line="276" w:lineRule="auto"/>
        <w:jc w:val="both"/>
        <w:rPr>
          <w:rFonts w:ascii="Helvetica Neue" w:eastAsia="Helvetica Neue" w:hAnsi="Helvetica Neue" w:cs="Helvetica Neue"/>
        </w:rPr>
        <w:keepLines/>
      </w:pPr>
      <w:r>
        <w:t>Correction: The date field starts empty. Every selected date filters; Clear removes the value and filter. Date help describes the selected status timestamp.</w:t>
      </w:r>
    </w:p>
    <w:p w14:paraId="6A5A6D47" w14:textId="77777777">
      <w:pPr>
        <w:spacing w:after="120" w:line="276" w:lineRule="auto"/>
        <w:jc w:val="both"/>
        <w:rPr>
          <w:rFonts w:ascii="Helvetica Neue" w:eastAsia="Helvetica Neue" w:hAnsi="Helvetica Neue" w:cs="Helvetica Neue"/>
        </w:rPr>
        <w:keepLines/>
      </w:pPr>
      <w:r>
        <w:t>Verification: Browser check: today excluded the older fixture; Clear restored it. The empty input and disabled Clear state matched the results.</w:t>
      </w:r>
    </w:p>
    <w:p w14:paraId="2253225F" w14:textId="4EF277DE">
      <w:pPr>
        <w:pStyle w:val="Heading1"/>
        <w:pageBreakBefore/>
        <w:keepLines/>
      </w:pPr>
      <w:r>
        <w:t>Failure records 9 to 12</w:t>
      </w:r>
    </w:p>
    <w:p w14:paraId="224D2666" w14:textId="77777777">
      <w:pPr>
        <w:pStyle w:val="Heading2"/>
        <w:keepLines/>
      </w:pPr>
      <w:r>
        <w:t>F09 Discard time missing until refresh</w:t>
      </w:r>
    </w:p>
    <w:p w14:paraId="6A5A6D47" w14:textId="77777777">
      <w:pPr>
        <w:spacing w:after="120" w:line="276" w:lineRule="auto"/>
        <w:jc w:val="both"/>
        <w:rPr>
          <w:rFonts w:ascii="Helvetica Neue" w:eastAsia="Helvetica Neue" w:hAnsi="Helvetica Neue" w:cs="Helvetica Neue"/>
        </w:rPr>
        <w:keepLines/>
      </w:pPr>
      <w:r>
        <w:t>Medium | Fixed. Failure: The frontend changed status without copying rejected_at, briefly displaying a dash and filtering on creation date.</w:t>
      </w:r>
    </w:p>
    <w:p w14:paraId="6A5A6D47" w14:textId="77777777">
      <w:pPr>
        <w:spacing w:after="120" w:line="276" w:lineRule="auto"/>
        <w:jc w:val="both"/>
        <w:rPr>
          <w:rFonts w:ascii="Helvetica Neue" w:eastAsia="Helvetica Neue" w:hAnsi="Helvetica Neue" w:cs="Helvetica Neue"/>
        </w:rPr>
        <w:keepLines/>
      </w:pPr>
      <w:r>
        <w:t>Correction: Discard returns the full updated record; the frontend uses its server timestamp immediately.</w:t>
      </w:r>
    </w:p>
    <w:p w14:paraId="6A5A6D47" w14:textId="77777777">
      <w:pPr>
        <w:spacing w:after="120" w:line="276" w:lineRule="auto"/>
        <w:jc w:val="both"/>
        <w:rPr>
          <w:rFonts w:ascii="Helvetica Neue" w:eastAsia="Helvetica Neue" w:hAnsi="Helvetica Neue" w:cs="Helvetica Neue"/>
        </w:rPr>
        <w:keepLines/>
      </w:pPr>
      <w:r>
        <w:t>Verification: Timestamp API assertion passes. The discarded fixture displayed its relative discard time in the browser.</w:t>
      </w:r>
    </w:p>
    <w:p w14:paraId="224D2666" w14:textId="77777777">
      <w:pPr>
        <w:pStyle w:val="Heading2"/>
        <w:keepLines/>
      </w:pPr>
      <w:r>
        <w:t>F10 Saved theme lost on reload</w:t>
      </w:r>
    </w:p>
    <w:p w14:paraId="6A5A6D47" w14:textId="77777777">
      <w:pPr>
        <w:spacing w:after="120" w:line="276" w:lineRule="auto"/>
        <w:jc w:val="both"/>
        <w:rPr>
          <w:rFonts w:ascii="Helvetica Neue" w:eastAsia="Helvetica Neue" w:hAnsi="Helvetica Neue" w:cs="Helvetica Neue"/>
        </w:rPr>
        <w:keepLines/>
      </w:pPr>
      <w:r>
        <w:t>Medium | Fixed. Failure: Theme selection saved but was applied only after reopening Settings.</w:t>
      </w:r>
    </w:p>
    <w:p w14:paraId="6A5A6D47" w14:textId="77777777">
      <w:pPr>
        <w:spacing w:after="120" w:line="276" w:lineRule="auto"/>
        <w:jc w:val="both"/>
        <w:rPr>
          <w:rFonts w:ascii="Helvetica Neue" w:eastAsia="Helvetica Neue" w:hAnsi="Helvetica Neue" w:cs="Helvetica Neue"/>
        </w:rPr>
        <w:keepLines/>
      </w:pPr>
      <w:r>
        <w:t>Correction: Initialization loads saved appearance. Closing an unsaved preview restores the saved theme.</w:t>
      </w:r>
    </w:p>
    <w:p w14:paraId="6A5A6D47" w14:textId="77777777">
      <w:pPr>
        <w:spacing w:after="120" w:line="276" w:lineRule="auto"/>
        <w:jc w:val="both"/>
        <w:rPr>
          <w:rFonts w:ascii="Helvetica Neue" w:eastAsia="Helvetica Neue" w:hAnsi="Helvetica Neue" w:cs="Helvetica Neue"/>
        </w:rPr>
        <w:keepLines/>
      </w:pPr>
      <w:r>
        <w:t>Verification: Emerald was saved and retained after browser reload. All four theme buttons were exercised in the original audit.</w:t>
      </w:r>
    </w:p>
    <w:p w14:paraId="224D2666" w14:textId="77777777">
      <w:pPr>
        <w:pStyle w:val="Heading2"/>
        <w:keepLines/>
      </w:pPr>
      <w:r>
        <w:t>F11 Agent running badge inferred from a key</w:t>
      </w:r>
    </w:p>
    <w:p w14:paraId="6A5A6D47" w14:textId="77777777">
      <w:pPr>
        <w:spacing w:after="120" w:line="276" w:lineRule="auto"/>
        <w:jc w:val="both"/>
        <w:rPr>
          <w:rFonts w:ascii="Helvetica Neue" w:eastAsia="Helvetica Neue" w:hAnsi="Helvetica Neue" w:cs="Helvetica Neue"/>
        </w:rPr>
        <w:keepLines/>
      </w:pPr>
      <w:r>
        <w:t>Medium | Fixed. Failure: Any nonempty AI key made an API-only process claim the worker was running.</w:t>
      </w:r>
    </w:p>
    <w:p w14:paraId="6A5A6D47" w14:textId="77777777">
      <w:pPr>
        <w:spacing w:after="120" w:line="276" w:lineRule="auto"/>
        <w:jc w:val="both"/>
        <w:rPr>
          <w:rFonts w:ascii="Helvetica Neue" w:eastAsia="Helvetica Neue" w:hAnsi="Helvetica Neue" w:cs="Helvetica Neue"/>
        </w:rPr>
        <w:keepLines/>
      </w:pPr>
      <w:r>
        <w:t>Correction: Status now reports actual worker-thread health, phase and mailbox state independently of key presence.</w:t>
      </w:r>
    </w:p>
    <w:p w14:paraId="6A5A6D47" w14:textId="77777777">
      <w:pPr>
        <w:spacing w:after="120" w:line="276" w:lineRule="auto"/>
        <w:jc w:val="both"/>
        <w:rPr>
          <w:rFonts w:ascii="Helvetica Neue" w:eastAsia="Helvetica Neue" w:hAnsi="Helvetica Neue" w:cs="Helvetica Neue"/>
        </w:rPr>
        <w:keepLines/>
      </w:pPr>
      <w:r>
        <w:t>Verification: Mock API-only server displays Worker not running. Live worker reports alive and Gmail connected. This badge does not certify AI answer accuracy.</w:t>
      </w:r>
    </w:p>
    <w:p w14:paraId="224D2666" w14:textId="77777777">
      <w:pPr>
        <w:pStyle w:val="Heading2"/>
        <w:keepLines/>
      </w:pPr>
      <w:r>
        <w:t>F12 Audio preference was inert</w:t>
      </w:r>
    </w:p>
    <w:p w14:paraId="6A5A6D47" w14:textId="77777777">
      <w:pPr>
        <w:spacing w:after="120" w:line="276" w:lineRule="auto"/>
        <w:jc w:val="both"/>
        <w:rPr>
          <w:rFonts w:ascii="Helvetica Neue" w:eastAsia="Helvetica Neue" w:hAnsi="Helvetica Neue" w:cs="Helvetica Neue"/>
        </w:rPr>
        <w:keepLines/>
      </w:pPr>
      <w:r>
        <w:t>Medium | Implemented. Failure: Audio Feedback Chimes saved a flag without producing sound.</w:t>
      </w:r>
    </w:p>
    <w:p w14:paraId="6A5A6D47" w14:textId="77777777">
      <w:pPr>
        <w:spacing w:after="120" w:line="276" w:lineRule="auto"/>
        <w:jc w:val="both"/>
        <w:rPr>
          <w:rFonts w:ascii="Helvetica Neue" w:eastAsia="Helvetica Neue" w:hAnsi="Helvetica Neue" w:cs="Helvetica Neue"/>
        </w:rPr>
        <w:keepLines/>
      </w:pPr>
      <w:r>
        <w:t>Correction: A short Web Audio chime now follows notifications when enabled; the audio context initializes after a user gesture.</w:t>
      </w:r>
    </w:p>
    <w:p w14:paraId="6A5A6D47" w14:textId="77777777">
      <w:pPr>
        <w:spacing w:after="120" w:line="276" w:lineRule="auto"/>
        <w:jc w:val="both"/>
        <w:rPr>
          <w:rFonts w:ascii="Helvetica Neue" w:eastAsia="Helvetica Neue" w:hAnsi="Helvetica Neue" w:cs="Helvetica Neue"/>
        </w:rPr>
        <w:keepLines/>
      </w:pPr>
      <w:r>
        <w:t>Verification: Code and JavaScript syntax checks pass. Browser audio output was not independently listened to; browser/device mute settings can suppress it.</w:t>
      </w:r>
    </w:p>
    <w:p w14:paraId="2253225F" w14:textId="4EF277DE">
      <w:pPr>
        <w:pStyle w:val="Heading1"/>
        <w:pageBreakBefore/>
        <w:keepLines/>
      </w:pPr>
      <w:r>
        <w:t>Failure records 13 to 16</w:t>
      </w:r>
    </w:p>
    <w:p w14:paraId="224D2666" w14:textId="77777777">
      <w:pPr>
        <w:pStyle w:val="Heading2"/>
        <w:keepLines/>
      </w:pPr>
      <w:r>
        <w:t>F13 Platform switches needed restart</w:t>
      </w:r>
    </w:p>
    <w:p w14:paraId="6A5A6D47" w14:textId="77777777">
      <w:pPr>
        <w:spacing w:after="120" w:line="276" w:lineRule="auto"/>
        <w:jc w:val="both"/>
        <w:rPr>
          <w:rFonts w:ascii="Helvetica Neue" w:eastAsia="Helvetica Neue" w:hAnsi="Helvetica Neue" w:cs="Helvetica Neue"/>
        </w:rPr>
        <w:keepLines/>
      </w:pPr>
      <w:r>
        <w:t>Medium | Fixed. Failure: Provider clients and startup flags determined later polling, ignoring changed settings.</w:t>
      </w:r>
    </w:p>
    <w:p w14:paraId="6A5A6D47" w14:textId="77777777">
      <w:pPr>
        <w:spacing w:after="120" w:line="276" w:lineRule="auto"/>
        <w:jc w:val="both"/>
        <w:rPr>
          <w:rFonts w:ascii="Helvetica Neue" w:eastAsia="Helvetica Neue" w:hAnsi="Helvetica Neue" w:cs="Helvetica Neue"/>
        </w:rPr>
        <w:keepLines/>
      </w:pPr>
      <w:r>
        <w:t>Correction: The worker reloads platform configuration during polling and obtains enabled provider connections without interactive sign-in.</w:t>
      </w:r>
    </w:p>
    <w:p w14:paraId="6A5A6D47" w14:textId="77777777">
      <w:pPr>
        <w:spacing w:after="120" w:line="276" w:lineRule="auto"/>
        <w:jc w:val="both"/>
        <w:rPr>
          <w:rFonts w:ascii="Helvetica Neue" w:eastAsia="Helvetica Neue" w:hAnsi="Helvetica Neue" w:cs="Helvetica Neue"/>
        </w:rPr>
        <w:keepLines/>
      </w:pPr>
      <w:r>
        <w:t>Verification: A regression test disables Gmail between two cycles and confirms no second fetch/connection. Changes take effect by the next polling cycle.</w:t>
      </w:r>
    </w:p>
    <w:p w14:paraId="224D2666" w14:textId="77777777">
      <w:pPr>
        <w:pStyle w:val="Heading2"/>
        <w:keepLines/>
      </w:pPr>
      <w:r>
        <w:t>F14 Original email and rewrite context truncated</w:t>
      </w:r>
    </w:p>
    <w:p w14:paraId="6A5A6D47" w14:textId="77777777">
      <w:pPr>
        <w:spacing w:after="120" w:line="276" w:lineRule="auto"/>
        <w:jc w:val="both"/>
        <w:rPr>
          <w:rFonts w:ascii="Helvetica Neue" w:eastAsia="Helvetica Neue" w:hAnsi="Helvetica Neue" w:cs="Helvetica Neue"/>
        </w:rPr>
        <w:keepLines/>
      </w:pPr>
      <w:r>
        <w:t>High | Fixed with legacy recovery. Failure: Stored bodies stopped at 1000 characters; both real legacy records had exactly that length.</w:t>
      </w:r>
    </w:p>
    <w:p w14:paraId="6A5A6D47" w14:textId="77777777">
      <w:pPr>
        <w:spacing w:after="120" w:line="276" w:lineRule="auto"/>
        <w:jc w:val="both"/>
        <w:rPr>
          <w:rFonts w:ascii="Helvetica Neue" w:eastAsia="Helvetica Neue" w:hAnsi="Helvetica Neue" w:cs="Helvetica Neue"/>
        </w:rPr>
        <w:keepLines/>
      </w:pPr>
      <w:r>
        <w:t>Correction: New records retain the full original and RFC message ID. Legacy excerpts are labelled and can load the full original; rewriting retrieves it before generation.</w:t>
      </w:r>
    </w:p>
    <w:p w14:paraId="6A5A6D47" w14:textId="77777777">
      <w:pPr>
        <w:spacing w:after="120" w:line="276" w:lineRule="auto"/>
        <w:jc w:val="both"/>
        <w:rPr>
          <w:rFonts w:ascii="Helvetica Neue" w:eastAsia="Helvetica Neue" w:hAnsi="Helvetica Neue" w:cs="Helvetica Neue"/>
        </w:rPr>
        <w:keepLines/>
      </w:pPr>
      <w:r>
        <w:t>Verification: Full-body persistence and legacy hydration tests pass. Old records require access to the original provider message for recovery.</w:t>
      </w:r>
    </w:p>
    <w:p w14:paraId="224D2666" w14:textId="77777777">
      <w:pPr>
        <w:pStyle w:val="Heading2"/>
        <w:keepLines/>
      </w:pPr>
      <w:r>
        <w:t>F15 Category accessibility state stayed selected</w:t>
      </w:r>
    </w:p>
    <w:p w14:paraId="6A5A6D47" w14:textId="77777777">
      <w:pPr>
        <w:spacing w:after="120" w:line="276" w:lineRule="auto"/>
        <w:jc w:val="both"/>
        <w:rPr>
          <w:rFonts w:ascii="Helvetica Neue" w:eastAsia="Helvetica Neue" w:hAnsi="Helvetica Neue" w:cs="Helvetica Neue"/>
        </w:rPr>
        <w:keepLines/>
      </w:pPr>
      <w:r>
        <w:t>Low | Fixed. Failure: Returning to Pending removed visual selection but retained category aria-pressed=true.</w:t>
      </w:r>
    </w:p>
    <w:p w14:paraId="6A5A6D47" w14:textId="77777777">
      <w:pPr>
        <w:spacing w:after="120" w:line="276" w:lineRule="auto"/>
        <w:jc w:val="both"/>
        <w:rPr>
          <w:rFonts w:ascii="Helvetica Neue" w:eastAsia="Helvetica Neue" w:hAnsi="Helvetica Neue" w:cs="Helvetica Neue"/>
        </w:rPr>
        <w:keepLines/>
      </w:pPr>
      <w:r>
        <w:t>Correction: Overview and status navigation consistently reset visual and accessibility state.</w:t>
      </w:r>
    </w:p>
    <w:p w14:paraId="6A5A6D47" w14:textId="77777777">
      <w:pPr>
        <w:spacing w:after="120" w:line="276" w:lineRule="auto"/>
        <w:jc w:val="both"/>
        <w:rPr>
          <w:rFonts w:ascii="Helvetica Neue" w:eastAsia="Helvetica Neue" w:hAnsi="Helvetica Neue" w:cs="Helvetica Neue"/>
        </w:rPr>
        <w:keepLines/>
      </w:pPr>
      <w:r>
        <w:t>Verification: Browser check selected Invoices then Pending and confirmed the category aria-pressed value became false.</w:t>
      </w:r>
    </w:p>
    <w:p w14:paraId="224D2666" w14:textId="77777777">
      <w:pPr>
        <w:pStyle w:val="Heading2"/>
        <w:keepLines/>
      </w:pPr>
      <w:r>
        <w:t>F16 Stop claimed success after request failure</w:t>
      </w:r>
    </w:p>
    <w:p w14:paraId="6A5A6D47" w14:textId="77777777">
      <w:pPr>
        <w:spacing w:after="120" w:line="276" w:lineRule="auto"/>
        <w:jc w:val="both"/>
        <w:rPr>
          <w:rFonts w:ascii="Helvetica Neue" w:eastAsia="Helvetica Neue" w:hAnsi="Helvetica Neue" w:cs="Helvetica Neue"/>
        </w:rPr>
        <w:keepLines/>
      </w:pPr>
      <w:r>
        <w:t>Medium | Fixed. Failure: The UI displayed Stopped even when the stop request failed.</w:t>
      </w:r>
    </w:p>
    <w:p w14:paraId="6A5A6D47" w14:textId="77777777">
      <w:pPr>
        <w:spacing w:after="120" w:line="276" w:lineRule="auto"/>
        <w:jc w:val="both"/>
        <w:rPr>
          <w:rFonts w:ascii="Helvetica Neue" w:eastAsia="Helvetica Neue" w:hAnsi="Helvetica Neue" w:cs="Helvetica Neue"/>
        </w:rPr>
        <w:keepLines/>
      </w:pPr>
      <w:r>
        <w:t>Correction: Stop checks HTTP success and reports Shutdown requested; a failed request restores the button and displays an error.</w:t>
      </w:r>
    </w:p>
    <w:p w14:paraId="6A5A6D47" w14:textId="77777777">
      <w:pPr>
        <w:spacing w:after="120" w:line="276" w:lineRule="auto"/>
        <w:jc w:val="both"/>
        <w:rPr>
          <w:rFonts w:ascii="Helvetica Neue" w:eastAsia="Helvetica Neue" w:hAnsi="Helvetica Neue" w:cs="Helvetica Neue"/>
        </w:rPr>
        <w:keepLines/>
      </w:pPr>
      <w:r>
        <w:t>Verification: API shutdown dispatch is tested with process exit mocked. The real app was restarted separately; shutdown-button process termination was not used during QA.</w:t>
      </w:r>
    </w:p>
    <w:p w14:paraId="2253225F" w14:textId="4EF277DE">
      <w:pPr>
        <w:pStyle w:val="Heading1"/>
        <w:pageBreakBefore/>
        <w:keepLines/>
      </w:pPr>
      <w:r>
        <w:t>Failure records 17 to 20</w:t>
      </w:r>
    </w:p>
    <w:p w14:paraId="224D2666" w14:textId="77777777">
      <w:pPr>
        <w:pStyle w:val="Heading2"/>
        <w:keepLines/>
      </w:pPr>
      <w:r>
        <w:t>F17 Gmail mailbox appeared unavailable</w:t>
      </w:r>
    </w:p>
    <w:p w14:paraId="6A5A6D47" w14:textId="77777777">
      <w:pPr>
        <w:spacing w:after="120" w:line="276" w:lineRule="auto"/>
        <w:jc w:val="both"/>
        <w:rPr>
          <w:rFonts w:ascii="Helvetica Neue" w:eastAsia="Helvetica Neue" w:hAnsi="Helvetica Neue" w:cs="Helvetica Neue"/>
        </w:rPr>
        <w:keepLines/>
      </w:pPr>
      <w:r>
        <w:t>Medium | Resolved environment issue. Failure: The original audit could not load Gmail because its test environment restricted outbound network access.</w:t>
      </w:r>
    </w:p>
    <w:p w14:paraId="6A5A6D47" w14:textId="77777777">
      <w:pPr>
        <w:spacing w:after="120" w:line="276" w:lineRule="auto"/>
        <w:jc w:val="both"/>
        <w:rPr>
          <w:rFonts w:ascii="Helvetica Neue" w:eastAsia="Helvetica Neue" w:hAnsi="Helvetica Neue" w:cs="Helvetica Neue"/>
        </w:rPr>
        <w:keepLines/>
      </w:pPr>
      <w:r>
        <w:t>Correction: Read-only verification outside that restriction succeeded. Mailbox error reporting now distinguishes sign-in, permissions and connectivity failures.</w:t>
      </w:r>
    </w:p>
    <w:p w14:paraId="6A5A6D47" w14:textId="77777777">
      <w:pPr>
        <w:spacing w:after="120" w:line="276" w:lineRule="auto"/>
        <w:jc w:val="both"/>
        <w:rPr>
          <w:rFonts w:ascii="Helvetica Neue" w:eastAsia="Helvetica Neue" w:hAnsi="Helvetica Neue" w:cs="Helvetica Neue"/>
        </w:rPr>
        <w:keepLines/>
      </w:pPr>
      <w:r>
        <w:t>Verification: Live updated Gmail inbox endpoint returns HTTP 200. This finding was environmental, not proof of a broken Gmail account.</w:t>
      </w:r>
    </w:p>
    <w:p w14:paraId="224D2666" w14:textId="77777777">
      <w:pPr>
        <w:pStyle w:val="Heading2"/>
        <w:keepLines/>
      </w:pPr>
      <w:r>
        <w:t>F18 Outlook mailbox cannot authenticate</w:t>
      </w:r>
    </w:p>
    <w:p w14:paraId="6A5A6D47" w14:textId="77777777">
      <w:pPr>
        <w:spacing w:after="120" w:line="276" w:lineRule="auto"/>
        <w:jc w:val="both"/>
        <w:rPr>
          <w:rFonts w:ascii="Helvetica Neue" w:eastAsia="Helvetica Neue" w:hAnsi="Helvetica Neue" w:cs="Helvetica Neue"/>
        </w:rPr>
        <w:keepLines/>
      </w:pPr>
      <w:r>
        <w:t>High | Account setup required. Failure: No saved Outlook sign-in is available; the old UI asserted administrator approval was required without sufficient evidence.</w:t>
      </w:r>
    </w:p>
    <w:p w14:paraId="6A5A6D47" w14:textId="77777777">
      <w:pPr>
        <w:spacing w:after="120" w:line="276" w:lineRule="auto"/>
        <w:jc w:val="both"/>
        <w:rPr>
          <w:rFonts w:ascii="Helvetica Neue" w:eastAsia="Helvetica Neue" w:hAnsi="Helvetica Neue" w:cs="Helvetica Neue"/>
        </w:rPr>
        <w:keepLines/>
      </w:pPr>
      <w:r>
        <w:t>Correction: The app now provides sign-in guidance and reports the actual authentication condition. Background polling never opens sign-in automatically.</w:t>
      </w:r>
    </w:p>
    <w:p w14:paraId="6A5A6D47" w14:textId="77777777">
      <w:pPr>
        <w:spacing w:after="120" w:line="276" w:lineRule="auto"/>
        <w:jc w:val="both"/>
        <w:rPr>
          <w:rFonts w:ascii="Helvetica Neue" w:eastAsia="Helvetica Neue" w:hAnsi="Helvetica Neue" w:cs="Helvetica Neue"/>
        </w:rPr>
        <w:keepLines/>
      </w:pPr>
      <w:r>
        <w:t>Verification: Live endpoint returns 401. Run .venv\Scripts\python.exe connect_email.py outlook and complete the account flow. Administrator approval is needed only if the tenant requests it.</w:t>
      </w:r>
    </w:p>
    <w:p w14:paraId="224D2666" w14:textId="77777777">
      <w:pPr>
        <w:pStyle w:val="Heading2"/>
        <w:keepLines/>
      </w:pPr>
      <w:r>
        <w:t>F19 Worker could overwrite dashboard changes</w:t>
      </w:r>
    </w:p>
    <w:p w14:paraId="6A5A6D47" w14:textId="77777777">
      <w:pPr>
        <w:spacing w:after="120" w:line="276" w:lineRule="auto"/>
        <w:jc w:val="both"/>
        <w:rPr>
          <w:rFonts w:ascii="Helvetica Neue" w:eastAsia="Helvetica Neue" w:hAnsi="Helvetica Neue" w:cs="Helvetica Neue"/>
        </w:rPr>
        <w:keepLines/>
      </w:pPr>
      <w:r>
        <w:t>High | Fixed. Failure: Long-lived in-memory draft data could overwrite newer edits or sent states; concurrent writes could corrupt JSON.</w:t>
      </w:r>
    </w:p>
    <w:p w14:paraId="6A5A6D47" w14:textId="77777777">
      <w:pPr>
        <w:spacing w:after="120" w:line="276" w:lineRule="auto"/>
        <w:jc w:val="both"/>
        <w:rPr>
          <w:rFonts w:ascii="Helvetica Neue" w:eastAsia="Helvetica Neue" w:hAnsi="Helvetica Neue" w:cs="Helvetica Neue"/>
        </w:rPr>
        <w:keepLines/>
      </w:pPr>
      <w:r>
        <w:t>Correction: Worker additions merge the latest stored state under a shared transaction lock. JSON writes replace the destination atomically.</w:t>
      </w:r>
    </w:p>
    <w:p w14:paraId="6A5A6D47" w14:textId="77777777">
      <w:pPr>
        <w:spacing w:after="120" w:line="276" w:lineRule="auto"/>
        <w:jc w:val="both"/>
        <w:rPr>
          <w:rFonts w:ascii="Helvetica Neue" w:eastAsia="Helvetica Neue" w:hAnsi="Helvetica Neue" w:cs="Helvetica Neue"/>
        </w:rPr>
        <w:keepLines/>
      </w:pPr>
      <w:r>
        <w:t>Verification: A regression test adds a new worker draft while preserving an existing approved record and its current data.</w:t>
      </w:r>
    </w:p>
    <w:p w14:paraId="224D2666" w14:textId="77777777">
      <w:pPr>
        <w:pStyle w:val="Heading2"/>
        <w:keepLines/>
      </w:pPr>
      <w:r>
        <w:t>F20 Attachment retries and undo lost integrity</w:t>
      </w:r>
    </w:p>
    <w:p w14:paraId="6A5A6D47" w14:textId="77777777">
      <w:pPr>
        <w:spacing w:after="120" w:line="276" w:lineRule="auto"/>
        <w:jc w:val="both"/>
        <w:rPr>
          <w:rFonts w:ascii="Helvetica Neue" w:eastAsia="Helvetica Neue" w:hAnsi="Helvetica Neue" w:cs="Helvetica Neue"/>
        </w:rPr>
        <w:keepLines/>
      </w:pPr>
      <w:r>
        <w:t>High | Fixed. Failure: Outlook send retries could upload duplicate attachments; undo and sent history could lose attachment resources.</w:t>
      </w:r>
    </w:p>
    <w:p w14:paraId="6A5A6D47" w14:textId="77777777">
      <w:pPr>
        <w:spacing w:after="120" w:line="276" w:lineRule="auto"/>
        <w:jc w:val="both"/>
        <w:rPr>
          <w:rFonts w:ascii="Helvetica Neue" w:eastAsia="Helvetica Neue" w:hAnsi="Helvetica Neue" w:cs="Helvetica Neue"/>
        </w:rPr>
        <w:keepLines/>
      </w:pPr>
      <w:r>
        <w:t>Correction: Remote attachment IDs are tracked, retries reuse uploaded files, and soft deletion/discard retain resources for undo. Sent resources remain visible and read-only.</w:t>
      </w:r>
    </w:p>
    <w:p w14:paraId="6A5A6D47" w14:textId="77777777">
      <w:pPr>
        <w:spacing w:after="120" w:line="276" w:lineRule="auto"/>
        <w:jc w:val="both"/>
        <w:rPr>
          <w:rFonts w:ascii="Helvetica Neue" w:eastAsia="Helvetica Neue" w:hAnsi="Helvetica Neue" w:cs="Helvetica Neue"/>
        </w:rPr>
        <w:keepLines/>
      </w:pPr>
      <w:r>
        <w:t>Verification: Retry test confirms one upload over two failed send attempts. Discard retains attachment metadata and bytes. Native file chooser interaction remains unverified.</w:t>
      </w:r>
    </w:p>
    <w:p w14:paraId="2253225F" w14:textId="4EF277DE">
      <w:pPr>
        <w:pStyle w:val="Heading1"/>
        <w:pageBreakBefore/>
        <w:keepLines/>
      </w:pPr>
      <w:r>
        <w:t>Failure records 21 to 24</w:t>
      </w:r>
    </w:p>
    <w:p w14:paraId="224D2666" w14:textId="77777777">
      <w:pPr>
        <w:pStyle w:val="Heading2"/>
        <w:keepLines/>
      </w:pPr>
      <w:r>
        <w:t>F21 Gemini generation used an unavailable model</w:t>
      </w:r>
    </w:p>
    <w:p w14:paraId="6A5A6D47" w14:textId="77777777">
      <w:pPr>
        <w:spacing w:after="120" w:line="276" w:lineRule="auto"/>
        <w:jc w:val="both"/>
        <w:rPr>
          <w:rFonts w:ascii="Helvetica Neue" w:eastAsia="Helvetica Neue" w:hAnsi="Helvetica Neue" w:cs="Helvetica Neue"/>
        </w:rPr>
        <w:keepLines/>
      </w:pPr>
      <w:r>
        <w:t>High | Fixed. Failure: The configured Gemini 1.5 model returned 404. A 2.5 replacement was also unavailable to this account.</w:t>
      </w:r>
    </w:p>
    <w:p w14:paraId="6A5A6D47" w14:textId="77777777">
      <w:pPr>
        <w:spacing w:after="120" w:line="276" w:lineRule="auto"/>
        <w:jc w:val="both"/>
        <w:rPr>
          <w:rFonts w:ascii="Helvetica Neue" w:eastAsia="Helvetica Neue" w:hAnsi="Helvetica Neue" w:cs="Helvetica Neue"/>
        </w:rPr>
        <w:keepLines/>
      </w:pPr>
      <w:r>
        <w:t>Correction: The deprecated SDK path was replaced with a requests-based generateContent adapter and gemini-3.6-flash, as identified by the provider error. Empty or incomplete output fails clearly.</w:t>
      </w:r>
    </w:p>
    <w:p w14:paraId="6A5A6D47" w14:textId="77777777">
      <w:pPr>
        <w:spacing w:after="120" w:line="276" w:lineRule="auto"/>
        <w:jc w:val="both"/>
        <w:rPr>
          <w:rFonts w:ascii="Helvetica Neue" w:eastAsia="Helvetica Neue" w:hAnsi="Helvetica Neue" w:cs="Helvetica Neue"/>
        </w:rPr>
        <w:keepLines/>
      </w:pPr>
      <w:r>
        <w:t>Verification: Live synthetic text and JSON generation both succeeded. Mock tests cover JSON configuration and rejection of truncated/empty replies. No private email was used for this connectivity check.</w:t>
      </w:r>
    </w:p>
    <w:p w14:paraId="224D2666" w14:textId="77777777">
      <w:pPr>
        <w:pStyle w:val="Heading2"/>
        <w:keepLines/>
      </w:pPr>
      <w:r>
        <w:t>F22 Async actions lacked failure and busy handling</w:t>
      </w:r>
    </w:p>
    <w:p w14:paraId="6A5A6D47" w14:textId="77777777">
      <w:pPr>
        <w:spacing w:after="120" w:line="276" w:lineRule="auto"/>
        <w:jc w:val="both"/>
        <w:rPr>
          <w:rFonts w:ascii="Helvetica Neue" w:eastAsia="Helvetica Neue" w:hAnsi="Helvetica Neue" w:cs="Helvetica Neue"/>
        </w:rPr>
        <w:keepLines/>
      </w:pPr>
      <w:r>
        <w:t>Medium | Fixed. Failure: Some resource and restore operations lacked network-error feedback; repeated main-action clicks could race.</w:t>
      </w:r>
    </w:p>
    <w:p w14:paraId="6A5A6D47" w14:textId="77777777">
      <w:pPr>
        <w:spacing w:after="120" w:line="276" w:lineRule="auto"/>
        <w:jc w:val="both"/>
        <w:rPr>
          <w:rFonts w:ascii="Helvetica Neue" w:eastAsia="Helvetica Neue" w:hAnsi="Helvetica Neue" w:cs="Helvetica Neue"/>
        </w:rPr>
        <w:keepLines/>
      </w:pPr>
      <w:r>
        <w:t>Correction: Mutation controls handle errors, capture the target draft ID and restore state in finally blocks. Send/edit/discard prevent repeated in-flight actions.</w:t>
      </w:r>
    </w:p>
    <w:p w14:paraId="6A5A6D47" w14:textId="77777777">
      <w:pPr>
        <w:spacing w:after="120" w:line="276" w:lineRule="auto"/>
        <w:jc w:val="both"/>
        <w:rPr>
          <w:rFonts w:ascii="Helvetica Neue" w:eastAsia="Helvetica Neue" w:hAnsi="Helvetica Neue" w:cs="Helvetica Neue"/>
        </w:rPr>
        <w:keepLines/>
      </w:pPr>
      <w:r>
        <w:t>Verification: JavaScript syntax checks and isolated API flows pass. No browser console errors were recorded in the rechecked fixture.</w:t>
      </w:r>
    </w:p>
    <w:p w14:paraId="224D2666" w14:textId="77777777">
      <w:pPr>
        <w:pStyle w:val="Heading2"/>
        <w:keepLines/>
      </w:pPr>
      <w:r>
        <w:t>F23 Fallback classification looked authoritative</w:t>
      </w:r>
    </w:p>
    <w:p w14:paraId="6A5A6D47" w14:textId="77777777">
      <w:pPr>
        <w:spacing w:after="120" w:line="276" w:lineRule="auto"/>
        <w:jc w:val="both"/>
        <w:rPr>
          <w:rFonts w:ascii="Helvetica Neue" w:eastAsia="Helvetica Neue" w:hAnsi="Helvetica Neue" w:cs="Helvetica Neue"/>
        </w:rPr>
        <w:keepLines/>
      </w:pPr>
      <w:r>
        <w:t>Medium | Fixed with historical caveat. Failure: Two real records contained default classification after AI failures, but normal priority/category badges still looked authoritative.</w:t>
      </w:r>
    </w:p>
    <w:p w14:paraId="6A5A6D47" w14:textId="77777777">
      <w:pPr>
        <w:spacing w:after="120" w:line="276" w:lineRule="auto"/>
        <w:jc w:val="both"/>
        <w:rPr>
          <w:rFonts w:ascii="Helvetica Neue" w:eastAsia="Helvetica Neue" w:hAnsi="Helvetica Neue" w:cs="Helvetica Neue"/>
        </w:rPr>
        <w:keepLines/>
      </w:pPr>
      <w:r>
        <w:t>Correction: Fallback records now carry an explicit Classification needs review warning. Fallback confidence is zero and automatic sending is ineligible.</w:t>
      </w:r>
    </w:p>
    <w:p w14:paraId="6A5A6D47" w14:textId="77777777">
      <w:pPr>
        <w:spacing w:after="120" w:line="276" w:lineRule="auto"/>
        <w:jc w:val="both"/>
        <w:rPr>
          <w:rFonts w:ascii="Helvetica Neue" w:eastAsia="Helvetica Neue" w:hAnsi="Helvetica Neue" w:cs="Helvetica Neue"/>
        </w:rPr>
        <w:keepLines/>
      </w:pPr>
      <w:r>
        <w:t>Verification: Legacy fallback summaries are detected without rewriting historical records. Their priorities still require manual review; the repair does not retroactively certify classifications.</w:t>
      </w:r>
    </w:p>
    <w:p w14:paraId="224D2666" w14:textId="77777777">
      <w:pPr>
        <w:pStyle w:val="Heading2"/>
        <w:keepLines/>
      </w:pPr>
      <w:r>
        <w:t>F24 Classifier ignored the end of messages</w:t>
      </w:r>
    </w:p>
    <w:p w14:paraId="6A5A6D47" w14:textId="77777777">
      <w:pPr>
        <w:spacing w:after="120" w:line="276" w:lineRule="auto"/>
        <w:jc w:val="both"/>
        <w:rPr>
          <w:rFonts w:ascii="Helvetica Neue" w:eastAsia="Helvetica Neue" w:hAnsi="Helvetica Neue" w:cs="Helvetica Neue"/>
        </w:rPr>
        <w:keepLines/>
      </w:pPr>
      <w:r>
        <w:t>High | Fixed. Failure: Classification saw only the first 500 characters, potentially missing later instructions or urgency.</w:t>
      </w:r>
    </w:p>
    <w:p w14:paraId="6A5A6D47" w14:textId="77777777">
      <w:pPr>
        <w:spacing w:after="120" w:line="276" w:lineRule="auto"/>
        <w:jc w:val="both"/>
        <w:rPr>
          <w:rFonts w:ascii="Helvetica Neue" w:eastAsia="Helvetica Neue" w:hAnsi="Helvetica Neue" w:cs="Helvetica Neue"/>
        </w:rPr>
        <w:keepLines/>
      </w:pPr>
      <w:r>
        <w:t>Correction: Classification now receives the full original body, matching the information available to reply generation.</w:t>
      </w:r>
    </w:p>
    <w:p w14:paraId="6A5A6D47" w14:textId="77777777">
      <w:pPr>
        <w:spacing w:after="120" w:line="276" w:lineRule="auto"/>
        <w:jc w:val="both"/>
        <w:rPr>
          <w:rFonts w:ascii="Helvetica Neue" w:eastAsia="Helvetica Neue" w:hAnsi="Helvetica Neue" w:cs="Helvetica Neue"/>
        </w:rPr>
        <w:keepLines/>
      </w:pPr>
      <w:r>
        <w:t>Verification: A regression test places an important request after character 1500 and verifies it is present in the prompt. Model judgments still require user review.</w:t>
      </w:r>
    </w:p>
    <w:p w14:paraId="2253225F" w14:textId="4EF277DE">
      <w:pPr>
        <w:pStyle w:val="Heading1"/>
        <w:pageBreakBefore/>
        <w:keepLines/>
      </w:pPr>
      <w:r>
        <w:t>Verification and future use</w:t>
      </w:r>
    </w:p>
    <w:p w14:paraId="224D2666" w14:textId="77777777">
      <w:pPr>
        <w:pStyle w:val="Heading2"/>
        <w:keepLines/>
      </w:pPr>
      <w:r>
        <w:t>Current signature support</w:t>
      </w:r>
    </w:p>
    <w:p w14:paraId="6A5A6D47" w14:textId="77777777">
      <w:pPr>
        <w:spacing w:after="120" w:line="276" w:lineRule="auto"/>
        <w:jc w:val="both"/>
        <w:rPr>
          <w:rFonts w:ascii="Helvetica Neue" w:eastAsia="Helvetica Neue" w:hAnsi="Helvetica Neue" w:cs="Helvetica Neue"/>
        </w:rPr>
        <w:keepLines/>
      </w:pPr>
      <w:r>
        <w:t>The app now detects a matching Classic Outlook reply signature for the connected mailbox, appends it to Outlook draft HTML, attaches inline signature images by content ID, and shows signature status in the review UI. Tests cover account matching, image rewriting, escaped reply composition and duplicate inline-image prevention.</w:t>
      </w:r>
    </w:p>
    <w:p w14:paraId="224D2666" w14:textId="77777777">
      <w:pPr>
        <w:pStyle w:val="Heading2"/>
        <w:keepLines/>
      </w:pPr>
      <w:r>
        <w:t>Live verification still required</w:t>
      </w:r>
    </w:p>
    <w:p w14:paraId="6A5A6D47" w14:textId="77777777">
      <w:pPr>
        <w:spacing w:after="120" w:line="276" w:lineRule="auto"/>
        <w:jc w:val="both"/>
        <w:rPr>
          <w:rFonts w:ascii="Helvetica Neue" w:eastAsia="Helvetica Neue" w:hAnsi="Helvetica Neue" w:cs="Helvetica Neue"/>
        </w:rPr>
        <w:keepLines/>
      </w:pPr>
      <w:r>
        <w:t>Outlook mailbox polling, provider draft synchronization against a real mailbox, real Classic Outlook signature discovery, native file chooser behavior and audible chimes still need live-account verification after sign-in. Passing tests verify the exercised behavior, not every possible provider or message.</w:t>
      </w:r>
    </w:p>
    <w:p w14:paraId="224D2666" w14:textId="77777777">
      <w:pPr>
        <w:pStyle w:val="Heading2"/>
        <w:keepLines/>
      </w:pPr>
      <w:r>
        <w:t>Browser verification</w:t>
      </w:r>
    </w:p>
    <w:p w14:paraId="6A5A6D47" w14:textId="77777777">
      <w:pPr>
        <w:spacing w:after="120" w:line="276" w:lineRule="auto"/>
        <w:jc w:val="both"/>
        <w:rPr>
          <w:rFonts w:ascii="Helvetica Neue" w:eastAsia="Helvetica Neue" w:hAnsi="Helvetica Neue" w:cs="Helvetica Neue"/>
        </w:rPr>
        <w:keepLines/>
      </w:pPr>
      <w:r>
        <w:t>Rechecked PIN entry, saved-theme reload, today/Clear filtering, category accessibility reset, worker status and discarded timestamps. The original audit covered navigation, search, sort, review, edit, rewrite, links, delete/undo, discard/undo, settings and a mocked send.</w:t>
      </w:r>
    </w:p>
    <w:p w14:paraId="224D2666" w14:textId="77777777">
      <w:pPr>
        <w:pStyle w:val="Heading2"/>
        <w:keepLines/>
      </w:pPr>
      <w:r>
        <w:t>Remaining limits</w:t>
      </w:r>
    </w:p>
    <w:p w14:paraId="6A5A6D47" w14:textId="77777777">
      <w:pPr>
        <w:spacing w:after="120" w:line="276" w:lineRule="auto"/>
        <w:jc w:val="both"/>
        <w:rPr>
          <w:rFonts w:ascii="Helvetica Neue" w:eastAsia="Helvetica Neue" w:hAnsi="Helvetica Neue" w:cs="Helvetica Neue"/>
        </w:rPr>
        <w:keepLines/>
      </w:pPr>
      <w:r>
        <w:t>No real email was sent or deleted for QA. Outlook delivery and mailbox pagination require authenticated access. Native file selection and audible chimes were not independently verified. AI factual correctness cannot be established by a connection test. Check ambiguous send failures in the provider Sent folder before retrying.</w:t>
      </w:r>
    </w:p>
    <w:p w14:paraId="224D2666" w14:textId="77777777">
      <w:pPr>
        <w:pStyle w:val="Heading2"/>
        <w:keepLines/>
      </w:pPr>
      <w:r>
        <w:t>Repeatable checks</w:t>
      </w:r>
    </w:p>
    <w:p w14:paraId="6A5A6D47" w14:textId="77777777">
      <w:pPr>
        <w:spacing w:after="120" w:line="276" w:lineRule="auto"/>
        <w:jc w:val="both"/>
        <w:rPr>
          <w:rFonts w:ascii="Helvetica Neue" w:eastAsia="Helvetica Neue" w:hAnsi="Helvetica Neue" w:cs="Helvetica Neue"/>
        </w:rPr>
        <w:keepLines/>
      </w:pPr>
      <w:r>
        <w:t>Run .venv\Scripts\python.exe -m unittest discover -s tests -v. If the dashboard diagnostic script is restored or available in the workspace, run it after frontend changes and keep the generated JSON with the audit record.</w:t>
      </w:r>
    </w:p>
    <w:p w14:paraId="224D2666" w14:textId="77777777">
      <w:pPr>
        <w:pStyle w:val="Heading2"/>
        <w:keepLines/>
      </w:pPr>
      <w:r>
        <w:t>Evidence and maintenance</w:t>
      </w:r>
    </w:p>
    <w:p w14:paraId="6A5A6D47" w14:textId="77777777">
      <w:pPr>
        <w:spacing w:after="120" w:line="276" w:lineRule="auto"/>
        <w:jc w:val="both"/>
        <w:rPr>
          <w:rFonts w:ascii="Helvetica Neue" w:eastAsia="Helvetica Neue" w:hAnsi="Helvetica Neue" w:cs="Helvetica Neue"/>
        </w:rPr>
        <w:keepLines/>
      </w:pPr>
      <w:r>
        <w:t>Keep DASHBOARD_AUDIT.md and dashboard-audit-results.json as the original baseline. Use FAILURE_REGISTER.md and this document as the repair record. Future entries should retain an ID, severity, reproduction, expected/actual behavior, fix, verification and remaining limitation.</w:t>
      </w:r>
    </w:p>
    <w:p w14:paraId="224D2666" w14:textId="77777777">
      <w:pPr>
        <w:pStyle w:val="Heading2"/>
        <w:keepLines/>
      </w:pPr>
      <w:r>
        <w:t>Account setup</w:t>
      </w:r>
    </w:p>
    <w:p w14:paraId="6A5A6D47" w14:textId="77777777">
      <w:pPr>
        <w:spacing w:after="120" w:line="276" w:lineRule="auto"/>
        <w:jc w:val="both"/>
        <w:rPr>
          <w:rFonts w:ascii="Helvetica Neue" w:eastAsia="Helvetica Neue" w:hAnsi="Helvetica Neue" w:cs="Helvetica Neue"/>
        </w:rPr>
        <w:keepLines/>
      </w:pPr>
      <w:r>
        <w:t>From the project directory, run .venv\Scripts\python.exe connect_email.py outlook and follow the Microsoft sign-in instructions. Then refresh the Outlook mailbox. This document does not contain passwords, PINs, API keys or email contents.</w:t>
      </w:r>
    </w:p>
    <w:p w14:paraId="6A5A6D47" w14:textId="77777777">
      <w:pPr>
        <w:spacing w:after="120" w:line="276" w:lineRule="auto"/>
        <w:jc w:val="both"/>
        <w:rPr>
          <w:rFonts w:ascii="Helvetica Neue" w:eastAsia="Helvetica Neue" w:hAnsi="Helvetica Neue" w:cs="Helvetica Neue"/>
        </w:rPr>
        <w:keepLines/>
      </w:pPr>
      <w:r>
        <w:t>Technical sources: OpenRouter request routing uses its OpenAI-compatible chat completions endpoint with the configured provider/model slug. Direct Gemini request handling remains available as a fallback provider path.</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Project maintenance record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AI Email Agent Failure Register</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