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02FFF"/>
          <w:spacing w:val="40"/>
          <w:sz w:val="20"/>
          <w:szCs w:val="20"/>
        </w:rPr>
        <w:t xml:space="preserve">КАДРЫ · ДОКУМЕНТ ДЛЯ ПУБЛИКАЦИИ</w:t>
      </w:r>
    </w:p>
    <w:p>
      <w:pPr>
        <w:spacing w:after="100" w:line="252"/>
      </w:pPr>
      <w:r>
        <w:rPr>
          <w:rFonts w:ascii="Arial" w:cs="Arial" w:eastAsia="Arial" w:hAnsi="Arial"/>
          <w:b/>
          <w:bCs/>
          <w:color w:val="1B1C21"/>
          <w:sz w:val="40"/>
          <w:szCs w:val="40"/>
        </w:rPr>
        <w:t xml:space="preserve">Пользовательское соглашение</w:t>
      </w:r>
    </w:p>
    <w:p>
      <w:pPr>
        <w:spacing w:after="220" w:line="264"/>
      </w:pPr>
      <w:r>
        <w:rPr>
          <w:rFonts w:ascii="Arial" w:cs="Arial" w:eastAsia="Arial" w:hAnsi="Arial"/>
          <w:color w:val="5B5C63"/>
          <w:sz w:val="21"/>
          <w:szCs w:val="21"/>
        </w:rPr>
        <w:t xml:space="preserve">Договор-оферта об использовании платформы «КАДРЫ»: условия для соискателей и работодателей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Платформа</w:t>
            </w:r>
          </w:p>
        </w:tc>
        <w:tc>
          <w:tcPr>
            <w:tcW w:type="dxa" w:w="67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«КАДРЫ» (KADRY) — платформа подбора ИТ-специалистов, сайт айти-кадры.рф</w:t>
            </w:r>
          </w:p>
        </w:tc>
      </w:tr>
      <w:tr>
        <w:trPr>
          <w:cantSplit/>
        </w:trPr>
        <w:tc>
          <w:tcPr>
            <w:tcW w:type="dxa" w:w="29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Оператор</w:t>
            </w:r>
          </w:p>
        </w:tc>
        <w:tc>
          <w:tcPr>
            <w:tcW w:type="dxa" w:w="67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Команда проекта «КАДРЫ» (Re Hub TUSUR x SPbU x ITMO) — демонстрационный проект, созданный в рамках хакатона ЛЦТ 2026 (трек ФСП); юридическое лицо не зарегистрировано</w:t>
            </w:r>
          </w:p>
        </w:tc>
      </w:tr>
      <w:tr>
        <w:trPr>
          <w:cantSplit/>
        </w:trPr>
        <w:tc>
          <w:tcPr>
            <w:tcW w:type="dxa" w:w="29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Редакция</w:t>
            </w:r>
          </w:p>
        </w:tc>
        <w:tc>
          <w:tcPr>
            <w:tcW w:type="dxa" w:w="67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Редакция № 1 от 09.10.2026. Вступает в силу с момента публикации на Платформе</w:t>
            </w:r>
          </w:p>
        </w:tc>
      </w:tr>
      <w:tr>
        <w:trPr>
          <w:cantSplit/>
        </w:trPr>
        <w:tc>
          <w:tcPr>
            <w:tcW w:type="dxa" w:w="29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Связанные документы</w:t>
            </w:r>
          </w:p>
        </w:tc>
        <w:tc>
          <w:tcPr>
            <w:tcW w:type="dxa" w:w="67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Политика конфиденциальности; Согласие на обработку персональных данных (отдельный документ)</w:t>
            </w:r>
          </w:p>
        </w:tc>
      </w:tr>
    </w:tbl>
    <w:p>
      <w:pPr>
        <w:spacing w:after="120"/>
      </w:pPr>
    </w:p>
    <w:p>
      <w:pPr>
        <w:spacing w:after="100" w:before="240"/>
      </w:pPr>
      <w:r>
        <w:rPr>
          <w:rFonts w:ascii="Arial" w:cs="Arial" w:eastAsia="Arial" w:hAnsi="Arial"/>
          <w:b/>
          <w:bCs/>
          <w:color w:val="1B1C21"/>
          <w:sz w:val="24"/>
          <w:szCs w:val="24"/>
        </w:rPr>
        <w:t xml:space="preserve">Содержание</w:t>
      </w:r>
    </w:p>
    <w:p>
      <w:pPr>
        <w:spacing w:after="40"/>
        <w:ind w:left="200"/>
      </w:pPr>
      <w:r>
        <w:rPr>
          <w:rFonts w:ascii="Arial" w:cs="Arial" w:eastAsia="Arial" w:hAnsi="Arial"/>
          <w:color w:val="1B1C21"/>
          <w:sz w:val="20"/>
          <w:szCs w:val="20"/>
        </w:rPr>
        <w:t xml:space="preserve">1. Общие положения и термины</w:t>
      </w:r>
    </w:p>
    <w:p>
      <w:pPr>
        <w:spacing w:after="40"/>
        <w:ind w:left="200"/>
      </w:pPr>
      <w:r>
        <w:rPr>
          <w:rFonts w:ascii="Arial" w:cs="Arial" w:eastAsia="Arial" w:hAnsi="Arial"/>
          <w:color w:val="1B1C21"/>
          <w:sz w:val="20"/>
          <w:szCs w:val="20"/>
        </w:rPr>
        <w:t xml:space="preserve">2. Предмет Соглашения и статус Платформы</w:t>
      </w:r>
    </w:p>
    <w:p>
      <w:pPr>
        <w:spacing w:after="40"/>
        <w:ind w:left="200"/>
      </w:pPr>
      <w:r>
        <w:rPr>
          <w:rFonts w:ascii="Arial" w:cs="Arial" w:eastAsia="Arial" w:hAnsi="Arial"/>
          <w:color w:val="1B1C21"/>
          <w:sz w:val="20"/>
          <w:szCs w:val="20"/>
        </w:rPr>
        <w:t xml:space="preserve">3. Принятие Соглашения</w:t>
      </w:r>
    </w:p>
    <w:p>
      <w:pPr>
        <w:spacing w:after="40"/>
        <w:ind w:left="200"/>
      </w:pPr>
      <w:r>
        <w:rPr>
          <w:rFonts w:ascii="Arial" w:cs="Arial" w:eastAsia="Arial" w:hAnsi="Arial"/>
          <w:color w:val="1B1C21"/>
          <w:sz w:val="20"/>
          <w:szCs w:val="20"/>
        </w:rPr>
        <w:t xml:space="preserve">4. Регистрация и учётная запись</w:t>
      </w:r>
    </w:p>
    <w:p>
      <w:pPr>
        <w:spacing w:after="40"/>
        <w:ind w:left="200"/>
      </w:pPr>
      <w:r>
        <w:rPr>
          <w:rFonts w:ascii="Arial" w:cs="Arial" w:eastAsia="Arial" w:hAnsi="Arial"/>
          <w:color w:val="1B1C21"/>
          <w:sz w:val="20"/>
          <w:szCs w:val="20"/>
        </w:rPr>
        <w:t xml:space="preserve">5. Общие права, обязанности и запреты</w:t>
      </w:r>
    </w:p>
    <w:p>
      <w:pPr>
        <w:spacing w:after="40"/>
        <w:ind w:left="200"/>
      </w:pPr>
      <w:r>
        <w:rPr>
          <w:rFonts w:ascii="Arial" w:cs="Arial" w:eastAsia="Arial" w:hAnsi="Arial"/>
          <w:color w:val="1B1C21"/>
          <w:sz w:val="20"/>
          <w:szCs w:val="20"/>
        </w:rPr>
        <w:t xml:space="preserve">6. Условия для Соискателей</w:t>
      </w:r>
    </w:p>
    <w:p>
      <w:pPr>
        <w:spacing w:after="40"/>
        <w:ind w:left="200"/>
      </w:pPr>
      <w:r>
        <w:rPr>
          <w:rFonts w:ascii="Arial" w:cs="Arial" w:eastAsia="Arial" w:hAnsi="Arial"/>
          <w:color w:val="1B1C21"/>
          <w:sz w:val="20"/>
          <w:szCs w:val="20"/>
        </w:rPr>
        <w:t xml:space="preserve">7. Условия для Работодателей</w:t>
      </w:r>
    </w:p>
    <w:p>
      <w:pPr>
        <w:spacing w:after="40"/>
        <w:ind w:left="200"/>
      </w:pPr>
      <w:r>
        <w:rPr>
          <w:rFonts w:ascii="Arial" w:cs="Arial" w:eastAsia="Arial" w:hAnsi="Arial"/>
          <w:color w:val="1B1C21"/>
          <w:sz w:val="20"/>
          <w:szCs w:val="20"/>
        </w:rPr>
        <w:t xml:space="preserve">8. Тестирование, Категории и функции на основе ИИ</w:t>
      </w:r>
    </w:p>
    <w:p>
      <w:pPr>
        <w:spacing w:after="40"/>
        <w:ind w:left="200"/>
      </w:pPr>
      <w:r>
        <w:rPr>
          <w:rFonts w:ascii="Arial" w:cs="Arial" w:eastAsia="Arial" w:hAnsi="Arial"/>
          <w:color w:val="1B1C21"/>
          <w:sz w:val="20"/>
          <w:szCs w:val="20"/>
        </w:rPr>
        <w:t xml:space="preserve">9. ФСП ID, реестр ФСП и сторонние сервисы</w:t>
      </w:r>
    </w:p>
    <w:p>
      <w:pPr>
        <w:spacing w:after="40"/>
        <w:ind w:left="200"/>
      </w:pPr>
      <w:r>
        <w:rPr>
          <w:rFonts w:ascii="Arial" w:cs="Arial" w:eastAsia="Arial" w:hAnsi="Arial"/>
          <w:color w:val="1B1C21"/>
          <w:sz w:val="20"/>
          <w:szCs w:val="20"/>
        </w:rPr>
        <w:t xml:space="preserve">10. Общение, чат и встречи</w:t>
      </w:r>
    </w:p>
    <w:p>
      <w:pPr>
        <w:spacing w:after="40"/>
        <w:ind w:left="200"/>
      </w:pPr>
      <w:r>
        <w:rPr>
          <w:rFonts w:ascii="Arial" w:cs="Arial" w:eastAsia="Arial" w:hAnsi="Arial"/>
          <w:color w:val="1B1C21"/>
          <w:sz w:val="20"/>
          <w:szCs w:val="20"/>
        </w:rPr>
        <w:t xml:space="preserve">11. Контент, интеллектуальные права, информационный посредник</w:t>
      </w:r>
    </w:p>
    <w:p>
      <w:pPr>
        <w:spacing w:after="40"/>
        <w:ind w:left="200"/>
      </w:pPr>
      <w:r>
        <w:rPr>
          <w:rFonts w:ascii="Arial" w:cs="Arial" w:eastAsia="Arial" w:hAnsi="Arial"/>
          <w:color w:val="1B1C21"/>
          <w:sz w:val="20"/>
          <w:szCs w:val="20"/>
        </w:rPr>
        <w:t xml:space="preserve">12. Права Оператора, модерация и ограничения</w:t>
      </w:r>
    </w:p>
    <w:p>
      <w:pPr>
        <w:spacing w:after="40"/>
        <w:ind w:left="200"/>
      </w:pPr>
      <w:r>
        <w:rPr>
          <w:rFonts w:ascii="Arial" w:cs="Arial" w:eastAsia="Arial" w:hAnsi="Arial"/>
          <w:color w:val="1B1C21"/>
          <w:sz w:val="20"/>
          <w:szCs w:val="20"/>
        </w:rPr>
        <w:t xml:space="preserve">13. Стоимость</w:t>
      </w:r>
    </w:p>
    <w:p>
      <w:pPr>
        <w:spacing w:after="40"/>
        <w:ind w:left="200"/>
      </w:pPr>
      <w:r>
        <w:rPr>
          <w:rFonts w:ascii="Arial" w:cs="Arial" w:eastAsia="Arial" w:hAnsi="Arial"/>
          <w:color w:val="1B1C21"/>
          <w:sz w:val="20"/>
          <w:szCs w:val="20"/>
        </w:rPr>
        <w:t xml:space="preserve">14. Персональные данные</w:t>
      </w:r>
    </w:p>
    <w:p>
      <w:pPr>
        <w:spacing w:after="40"/>
        <w:ind w:left="200"/>
      </w:pPr>
      <w:r>
        <w:rPr>
          <w:rFonts w:ascii="Arial" w:cs="Arial" w:eastAsia="Arial" w:hAnsi="Arial"/>
          <w:color w:val="1B1C21"/>
          <w:sz w:val="20"/>
          <w:szCs w:val="20"/>
        </w:rPr>
        <w:t xml:space="preserve">15. Гарантии и ответственность</w:t>
      </w:r>
    </w:p>
    <w:p>
      <w:pPr>
        <w:spacing w:after="40"/>
        <w:ind w:left="200"/>
      </w:pPr>
      <w:r>
        <w:rPr>
          <w:rFonts w:ascii="Arial" w:cs="Arial" w:eastAsia="Arial" w:hAnsi="Arial"/>
          <w:color w:val="1B1C21"/>
          <w:sz w:val="20"/>
          <w:szCs w:val="20"/>
        </w:rPr>
        <w:t xml:space="preserve">16. Претензии и разрешение споров</w:t>
      </w:r>
    </w:p>
    <w:p>
      <w:pPr>
        <w:spacing w:after="40"/>
        <w:ind w:left="200"/>
      </w:pPr>
      <w:r>
        <w:rPr>
          <w:rFonts w:ascii="Arial" w:cs="Arial" w:eastAsia="Arial" w:hAnsi="Arial"/>
          <w:color w:val="1B1C21"/>
          <w:sz w:val="20"/>
          <w:szCs w:val="20"/>
        </w:rPr>
        <w:t xml:space="preserve">17. Срок, изменение и прекращение Соглашения</w:t>
      </w:r>
    </w:p>
    <w:p>
      <w:pPr>
        <w:spacing w:after="40"/>
        <w:ind w:left="200"/>
      </w:pPr>
      <w:r>
        <w:rPr>
          <w:rFonts w:ascii="Arial" w:cs="Arial" w:eastAsia="Arial" w:hAnsi="Arial"/>
          <w:color w:val="1B1C21"/>
          <w:sz w:val="20"/>
          <w:szCs w:val="20"/>
        </w:rPr>
        <w:t xml:space="preserve">18. Заключительные положения</w:t>
      </w:r>
    </w:p>
    <w:p>
      <w:pPr>
        <w:spacing w:after="40"/>
        <w:ind w:left="200"/>
      </w:pPr>
      <w:r>
        <w:rPr>
          <w:rFonts w:ascii="Arial" w:cs="Arial" w:eastAsia="Arial" w:hAnsi="Arial"/>
          <w:color w:val="1B1C21"/>
          <w:sz w:val="20"/>
          <w:szCs w:val="20"/>
        </w:rPr>
        <w:t xml:space="preserve">19. Контакты Оператора</w:t>
      </w:r>
    </w:p>
    <w:p>
      <w:pPr>
        <w:spacing w:after="40"/>
        <w:ind w:left="200"/>
      </w:pPr>
      <w:r>
        <w:rPr>
          <w:rFonts w:ascii="Arial" w:cs="Arial" w:eastAsia="Arial" w:hAnsi="Arial"/>
          <w:color w:val="1B1C21"/>
          <w:sz w:val="20"/>
          <w:szCs w:val="20"/>
        </w:rPr>
        <w:t xml:space="preserve">Приложение 1. Правила для Работодателей</w:t>
      </w:r>
    </w:p>
    <w:p>
      <w:pPr>
        <w:spacing w:after="40"/>
        <w:ind w:left="200"/>
      </w:pPr>
      <w:r>
        <w:rPr>
          <w:rFonts w:ascii="Arial" w:cs="Arial" w:eastAsia="Arial" w:hAnsi="Arial"/>
          <w:color w:val="1B1C21"/>
          <w:sz w:val="20"/>
          <w:szCs w:val="20"/>
        </w:rPr>
        <w:t xml:space="preserve">Приложение 2. Правила честного прохождения Тестирования</w:t>
      </w:r>
    </w:p>
    <w:p>
      <w:pPr>
        <w:spacing w:after="40"/>
        <w:ind w:left="200"/>
      </w:pPr>
      <w:r>
        <w:rPr>
          <w:rFonts w:ascii="Arial" w:cs="Arial" w:eastAsia="Arial" w:hAnsi="Arial"/>
          <w:color w:val="1B1C21"/>
          <w:sz w:val="20"/>
          <w:szCs w:val="20"/>
        </w:rPr>
        <w:t xml:space="preserve">Приложение 3. Порядок подачи жалоб и уведомлений о нарушениях</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AD2" w:sz="4"/>
              <w:left w:val="single" w:color="402FFF" w:sz="24"/>
              <w:bottom w:val="single" w:color="C9CAD2" w:sz="4"/>
              <w:right w:val="single" w:color="C9CAD2" w:sz="4"/>
            </w:tcBorders>
            <w:shd w:fill="F4F4F5" w:color="auto" w:val="clear"/>
            <w:tcMar>
              <w:top w:type="dxa" w:w="140"/>
              <w:left w:type="dxa" w:w="220"/>
              <w:bottom w:type="dxa" w:w="100"/>
              <w:right w:type="dxa" w:w="200"/>
            </w:tcMar>
          </w:tcPr>
          <w:p>
            <w:pPr>
              <w:spacing w:after="80"/>
            </w:pPr>
            <w:r>
              <w:rPr>
                <w:rFonts w:ascii="Arial" w:cs="Arial" w:eastAsia="Arial" w:hAnsi="Arial"/>
                <w:b/>
                <w:bCs/>
                <w:color w:val="1B1C21"/>
                <w:sz w:val="22"/>
                <w:szCs w:val="22"/>
              </w:rPr>
              <w:t xml:space="preserve">Кратко о главном</w:t>
            </w:r>
          </w:p>
          <w:p>
            <w:pPr>
              <w:spacing w:after="70" w:line="264"/>
            </w:pPr>
            <w:r>
              <w:rPr>
                <w:i/>
                <w:iCs/>
                <w:sz w:val="20"/>
                <w:szCs w:val="20"/>
              </w:rPr>
              <w:t xml:space="preserve">Этот блок — краткое пояснение для удобства. Юридически значим полный текст Соглашения ниже.</w:t>
            </w:r>
          </w:p>
          <w:p>
            <w:pPr>
              <w:pStyle w:val="ListParagraph"/>
              <w:numPr>
                <w:ilvl w:val="0"/>
                <w:numId w:val="2"/>
              </w:numPr>
              <w:spacing w:after="50" w:line="264"/>
            </w:pPr>
            <w:r>
              <w:rPr>
                <w:sz w:val="20"/>
                <w:szCs w:val="20"/>
              </w:rPr>
              <w:t xml:space="preserve">«КАДРЫ» — информационная платформа. Мы помогаем специалистам и компаниям найти друг друга, но </w:t>
            </w:r>
            <w:r>
              <w:rPr>
                <w:b/>
                <w:bCs/>
                <w:sz w:val="20"/>
                <w:szCs w:val="20"/>
              </w:rPr>
              <w:t xml:space="preserve">не являемся работодателем или кадровым агентством</w:t>
            </w:r>
            <w:r>
              <w:rPr>
                <w:sz w:val="20"/>
                <w:szCs w:val="20"/>
              </w:rPr>
              <w:t xml:space="preserve"> и не гарантируем найм.</w:t>
            </w:r>
          </w:p>
          <w:p>
            <w:pPr>
              <w:pStyle w:val="ListParagraph"/>
              <w:numPr>
                <w:ilvl w:val="0"/>
                <w:numId w:val="2"/>
              </w:numPr>
              <w:spacing w:after="50" w:line="264"/>
            </w:pPr>
            <w:r>
              <w:rPr>
                <w:sz w:val="20"/>
                <w:szCs w:val="20"/>
              </w:rPr>
              <w:t xml:space="preserve">Регистрироваться могут лица </w:t>
            </w:r>
            <w:r>
              <w:rPr>
                <w:b/>
                <w:bCs/>
                <w:sz w:val="20"/>
                <w:szCs w:val="20"/>
              </w:rPr>
              <w:t xml:space="preserve">с 14 лет</w:t>
            </w:r>
            <w:r>
              <w:rPr>
                <w:sz w:val="20"/>
                <w:szCs w:val="20"/>
              </w:rPr>
              <w:t xml:space="preserve">; до 18 лет нужно согласие родителя или другого законного представителя.</w:t>
            </w:r>
          </w:p>
          <w:p>
            <w:pPr>
              <w:pStyle w:val="ListParagraph"/>
              <w:numPr>
                <w:ilvl w:val="0"/>
                <w:numId w:val="2"/>
              </w:numPr>
              <w:spacing w:after="50" w:line="264"/>
            </w:pPr>
            <w:r>
              <w:rPr>
                <w:sz w:val="20"/>
                <w:szCs w:val="20"/>
              </w:rPr>
              <w:t xml:space="preserve">Грейд присваивается по результатам тестирования, а не по заявлению. Тесты нужно проходить </w:t>
            </w:r>
            <w:r>
              <w:rPr>
                <w:b/>
                <w:bCs/>
                <w:sz w:val="20"/>
                <w:szCs w:val="20"/>
              </w:rPr>
              <w:t xml:space="preserve">самостоятельно и честно</w:t>
            </w:r>
            <w:r>
              <w:rPr>
                <w:sz w:val="20"/>
                <w:szCs w:val="20"/>
              </w:rPr>
              <w:t xml:space="preserve">.</w:t>
            </w:r>
          </w:p>
          <w:p>
            <w:pPr>
              <w:pStyle w:val="ListParagraph"/>
              <w:numPr>
                <w:ilvl w:val="0"/>
                <w:numId w:val="2"/>
              </w:numPr>
              <w:spacing w:after="50" w:line="264"/>
            </w:pPr>
            <w:r>
              <w:rPr>
                <w:sz w:val="20"/>
                <w:szCs w:val="20"/>
              </w:rPr>
              <w:t xml:space="preserve">Работодатель обязан указывать </w:t>
            </w:r>
            <w:r>
              <w:rPr>
                <w:b/>
                <w:bCs/>
                <w:sz w:val="20"/>
                <w:szCs w:val="20"/>
              </w:rPr>
              <w:t xml:space="preserve">зарплатную вилку</w:t>
            </w:r>
            <w:r>
              <w:rPr>
                <w:sz w:val="20"/>
                <w:szCs w:val="20"/>
              </w:rPr>
              <w:t xml:space="preserve"> («от» и «до») в вакансиях и приглашениях, и она должна соответствовать реальному предложению.</w:t>
            </w:r>
          </w:p>
          <w:p>
            <w:pPr>
              <w:pStyle w:val="ListParagraph"/>
              <w:numPr>
                <w:ilvl w:val="0"/>
                <w:numId w:val="2"/>
              </w:numPr>
              <w:spacing w:after="50" w:line="264"/>
            </w:pPr>
            <w:r>
              <w:rPr>
                <w:sz w:val="20"/>
                <w:szCs w:val="20"/>
              </w:rPr>
              <w:t xml:space="preserve">Ваши контакты получает только та компания, чьё приглашение вы приняли или на чью вакансию откликнулись.</w:t>
            </w:r>
          </w:p>
          <w:p>
            <w:pPr>
              <w:pStyle w:val="ListParagraph"/>
              <w:numPr>
                <w:ilvl w:val="0"/>
                <w:numId w:val="2"/>
              </w:numPr>
              <w:spacing w:after="50" w:line="264"/>
            </w:pPr>
            <w:r>
              <w:rPr>
                <w:sz w:val="20"/>
                <w:szCs w:val="20"/>
              </w:rPr>
              <w:t xml:space="preserve">Для соискателей Платформа </w:t>
            </w:r>
            <w:r>
              <w:rPr>
                <w:b/>
                <w:bCs/>
                <w:sz w:val="20"/>
                <w:szCs w:val="20"/>
              </w:rPr>
              <w:t xml:space="preserve">бесплатна</w:t>
            </w:r>
            <w:r>
              <w:rPr>
                <w:sz w:val="20"/>
                <w:szCs w:val="20"/>
              </w:rPr>
              <w:t xml:space="preserve">. Брать плату с соискателей за трудоустройство нельзя.</w:t>
            </w:r>
          </w:p>
          <w:p>
            <w:pPr>
              <w:pStyle w:val="ListParagraph"/>
              <w:numPr>
                <w:ilvl w:val="0"/>
                <w:numId w:val="2"/>
              </w:numPr>
              <w:spacing w:after="50" w:line="264"/>
            </w:pPr>
            <w:r>
              <w:rPr>
                <w:sz w:val="20"/>
                <w:szCs w:val="20"/>
              </w:rPr>
              <w:t xml:space="preserve">Согласие на обработку персональных данных даётся </w:t>
            </w:r>
            <w:r>
              <w:rPr>
                <w:b/>
                <w:bCs/>
                <w:sz w:val="20"/>
                <w:szCs w:val="20"/>
              </w:rPr>
              <w:t xml:space="preserve">отдельно</w:t>
            </w:r>
            <w:r>
              <w:rPr>
                <w:sz w:val="20"/>
                <w:szCs w:val="20"/>
              </w:rPr>
              <w:t xml:space="preserve">; о том, как обрабатываются данные, — в Политике конфиденциальности.</w:t>
            </w:r>
          </w:p>
        </w:tc>
      </w:tr>
    </w:tbl>
    <w:p>
      <w:pPr>
        <w:spacing w:after="120"/>
      </w:pPr>
    </w:p>
    <w:p>
      <w:pPr>
        <w:pStyle w:val="Heading1"/>
        <w:keepNext/>
        <w:pBdr>
          <w:bottom w:val="single" w:color="C9CAD2" w:sz="6" w:space="4"/>
        </w:pBdr>
        <w:spacing w:after="140" w:before="360"/>
      </w:pPr>
      <w:r>
        <w:rPr>
          <w:rFonts w:ascii="Arial" w:cs="Arial" w:eastAsia="Arial" w:hAnsi="Arial"/>
          <w:b/>
          <w:bCs/>
          <w:color w:val="1B1C21"/>
          <w:sz w:val="26"/>
          <w:szCs w:val="26"/>
        </w:rPr>
        <w:t xml:space="preserve">1. Общие положения и термины</w:t>
      </w:r>
    </w:p>
    <w:p>
      <w:pPr>
        <w:spacing w:after="100" w:line="276"/>
        <w:ind w:left="709" w:hanging="709"/>
        <w:jc w:val="both"/>
      </w:pPr>
      <w:r>
        <w:rPr>
          <w:rFonts w:ascii="Arial" w:cs="Arial" w:eastAsia="Arial" w:hAnsi="Arial"/>
          <w:sz w:val="21"/>
          <w:szCs w:val="21"/>
        </w:rPr>
        <w:t xml:space="preserve">1.1.</w:t>
      </w:r>
      <w:r>
        <w:tab/>
      </w:r>
      <w:r>
        <w:t xml:space="preserve">Настоящее Пользовательское соглашение (далее — </w:t>
      </w:r>
      <w:r>
        <w:rPr>
          <w:b/>
          <w:bCs/>
        </w:rPr>
        <w:t xml:space="preserve">Соглашение</w:t>
      </w:r>
      <w:r>
        <w:t xml:space="preserve">) является договором между Командой проекта «КАДРЫ» (далее — </w:t>
      </w:r>
      <w:r>
        <w:rPr>
          <w:b/>
          <w:bCs/>
        </w:rPr>
        <w:t xml:space="preserve">Оператор</w:t>
      </w:r>
      <w:r>
        <w:t xml:space="preserve">) и любым лицом, использующим платформу «КАДРЫ» (далее — </w:t>
      </w:r>
      <w:r>
        <w:rPr>
          <w:b/>
          <w:bCs/>
        </w:rPr>
        <w:t xml:space="preserve">Платформа</w:t>
      </w:r>
      <w:r>
        <w:t xml:space="preserve">), и определяет условия её использования.</w:t>
      </w:r>
    </w:p>
    <w:p>
      <w:pPr>
        <w:spacing w:after="100" w:line="276"/>
        <w:ind w:left="709" w:hanging="709"/>
        <w:jc w:val="both"/>
      </w:pPr>
      <w:r>
        <w:rPr>
          <w:rFonts w:ascii="Arial" w:cs="Arial" w:eastAsia="Arial" w:hAnsi="Arial"/>
          <w:sz w:val="21"/>
          <w:szCs w:val="21"/>
        </w:rPr>
        <w:t xml:space="preserve">1.2.</w:t>
      </w:r>
      <w:r>
        <w:tab/>
      </w:r>
      <w:r>
        <w:t xml:space="preserve">В Соглашении используются термины:</w:t>
      </w:r>
    </w:p>
    <w:p>
      <w:pPr>
        <w:pStyle w:val="ListParagraph"/>
        <w:numPr>
          <w:ilvl w:val="0"/>
          <w:numId w:val="2"/>
        </w:numPr>
        <w:spacing w:after="60" w:line="276"/>
        <w:jc w:val="both"/>
      </w:pPr>
      <w:r>
        <w:rPr>
          <w:b/>
          <w:bCs/>
        </w:rPr>
        <w:t xml:space="preserve">Платформа</w:t>
      </w:r>
      <w:r>
        <w:t xml:space="preserve"> — информационная система «КАДРЫ», доступная на сайте айти-кадры.рф и через связанные интерфейсы, включая программное обеспечение, базы данных, тесты и банк заданий;</w:t>
      </w:r>
    </w:p>
    <w:p>
      <w:pPr>
        <w:pStyle w:val="ListParagraph"/>
        <w:numPr>
          <w:ilvl w:val="0"/>
          <w:numId w:val="2"/>
        </w:numPr>
        <w:spacing w:after="60" w:line="276"/>
        <w:jc w:val="both"/>
      </w:pPr>
      <w:r>
        <w:rPr>
          <w:b/>
          <w:bCs/>
        </w:rPr>
        <w:t xml:space="preserve">Пользователь</w:t>
      </w:r>
      <w:r>
        <w:t xml:space="preserve"> — лицо, принявшее Соглашение: </w:t>
      </w:r>
      <w:r>
        <w:rPr>
          <w:b/>
          <w:bCs/>
        </w:rPr>
        <w:t xml:space="preserve">Соискатель</w:t>
      </w:r>
      <w:r>
        <w:t xml:space="preserve"> (физическое лицо, ищущее работу) или </w:t>
      </w:r>
      <w:r>
        <w:rPr>
          <w:b/>
          <w:bCs/>
        </w:rPr>
        <w:t xml:space="preserve">Работодатель</w:t>
      </w:r>
      <w:r>
        <w:t xml:space="preserve"> (юридическое лицо, индивидуальный предприниматель или иное лицо, которое вправе предлагать работу, а также его представитель);</w:t>
      </w:r>
    </w:p>
    <w:p>
      <w:pPr>
        <w:pStyle w:val="ListParagraph"/>
        <w:numPr>
          <w:ilvl w:val="0"/>
          <w:numId w:val="2"/>
        </w:numPr>
        <w:spacing w:after="60" w:line="276"/>
        <w:jc w:val="both"/>
      </w:pPr>
      <w:r>
        <w:rPr>
          <w:b/>
          <w:bCs/>
        </w:rPr>
        <w:t xml:space="preserve">Учётная запись</w:t>
      </w:r>
      <w:r>
        <w:t xml:space="preserve"> — совокупность данных Пользователя на Платформе и доступ к ним по электронной почте и паролю;</w:t>
      </w:r>
    </w:p>
    <w:p>
      <w:pPr>
        <w:pStyle w:val="ListParagraph"/>
        <w:numPr>
          <w:ilvl w:val="0"/>
          <w:numId w:val="2"/>
        </w:numPr>
        <w:spacing w:after="60" w:line="276"/>
        <w:jc w:val="both"/>
      </w:pPr>
      <w:r>
        <w:rPr>
          <w:b/>
          <w:bCs/>
        </w:rPr>
        <w:t xml:space="preserve">Профиль</w:t>
      </w:r>
      <w:r>
        <w:t xml:space="preserve"> и </w:t>
      </w:r>
      <w:r>
        <w:rPr>
          <w:b/>
          <w:bCs/>
        </w:rPr>
        <w:t xml:space="preserve">Резюме</w:t>
      </w:r>
      <w:r>
        <w:t xml:space="preserve"> — сведения о Соискателе, размещаемые им на Платформе; </w:t>
      </w:r>
      <w:r>
        <w:rPr>
          <w:b/>
          <w:bCs/>
        </w:rPr>
        <w:t xml:space="preserve">Вакансия</w:t>
      </w:r>
      <w:r>
        <w:t xml:space="preserve"> — предложение работы, размещаемое Работодателем; </w:t>
      </w:r>
      <w:r>
        <w:rPr>
          <w:b/>
          <w:bCs/>
        </w:rPr>
        <w:t xml:space="preserve">Приглашение</w:t>
      </w:r>
      <w:r>
        <w:t xml:space="preserve"> — адресное обращение Работодателя к Соискателю;</w:t>
      </w:r>
    </w:p>
    <w:p>
      <w:pPr>
        <w:pStyle w:val="ListParagraph"/>
        <w:numPr>
          <w:ilvl w:val="0"/>
          <w:numId w:val="2"/>
        </w:numPr>
        <w:spacing w:after="60" w:line="276"/>
        <w:jc w:val="both"/>
      </w:pPr>
      <w:r>
        <w:rPr>
          <w:b/>
          <w:bCs/>
        </w:rPr>
        <w:t xml:space="preserve">Зарплатная вилка</w:t>
      </w:r>
      <w:r>
        <w:t xml:space="preserve"> — указание нижней («от») и верхней («до») границ предлагаемого вознаграждения в рублях;</w:t>
      </w:r>
    </w:p>
    <w:p>
      <w:pPr>
        <w:pStyle w:val="ListParagraph"/>
        <w:numPr>
          <w:ilvl w:val="0"/>
          <w:numId w:val="2"/>
        </w:numPr>
        <w:spacing w:after="60" w:line="276"/>
        <w:jc w:val="both"/>
      </w:pPr>
      <w:r>
        <w:rPr>
          <w:b/>
          <w:bCs/>
        </w:rPr>
        <w:t xml:space="preserve">Категория</w:t>
      </w:r>
      <w:r>
        <w:t xml:space="preserve"> — присваиваемое по итогам Тестирования сочетание специализации и грейда (Intern, Junior, Middle, Senior, Lead);</w:t>
      </w:r>
    </w:p>
    <w:p>
      <w:pPr>
        <w:pStyle w:val="ListParagraph"/>
        <w:numPr>
          <w:ilvl w:val="0"/>
          <w:numId w:val="2"/>
        </w:numPr>
        <w:spacing w:after="60" w:line="276"/>
        <w:jc w:val="both"/>
      </w:pPr>
      <w:r>
        <w:rPr>
          <w:b/>
          <w:bCs/>
        </w:rPr>
        <w:t xml:space="preserve">Тестирование</w:t>
      </w:r>
      <w:r>
        <w:t xml:space="preserve"> — проверка знаний и навыков на Платформе (вопросы, задачи на код, открытые вопросы, ИИ-собеседование); </w:t>
      </w:r>
      <w:r>
        <w:rPr>
          <w:b/>
          <w:bCs/>
        </w:rPr>
        <w:t xml:space="preserve">Тестовое задание</w:t>
      </w:r>
      <w:r>
        <w:t xml:space="preserve"> — задание, направляемое Работодателем Соискателю через Платформу;</w:t>
      </w:r>
    </w:p>
    <w:p>
      <w:pPr>
        <w:pStyle w:val="ListParagraph"/>
        <w:numPr>
          <w:ilvl w:val="0"/>
          <w:numId w:val="2"/>
        </w:numPr>
        <w:spacing w:after="60" w:line="276"/>
        <w:jc w:val="both"/>
      </w:pPr>
      <w:r>
        <w:rPr>
          <w:b/>
          <w:bCs/>
        </w:rPr>
        <w:t xml:space="preserve">Контент</w:t>
      </w:r>
      <w:r>
        <w:t xml:space="preserve"> — любая информация и материалы, которые Пользователь размещает или передаёт через Платформу (профиль, вакансия, сообщения, файлы, решения, логотип, задания);</w:t>
      </w:r>
    </w:p>
    <w:p>
      <w:pPr>
        <w:pStyle w:val="ListParagraph"/>
        <w:numPr>
          <w:ilvl w:val="0"/>
          <w:numId w:val="2"/>
        </w:numPr>
        <w:spacing w:after="60" w:line="276"/>
        <w:jc w:val="both"/>
      </w:pPr>
      <w:r>
        <w:rPr>
          <w:b/>
          <w:bCs/>
        </w:rPr>
        <w:t xml:space="preserve">ФСП</w:t>
      </w:r>
      <w:r>
        <w:t xml:space="preserve"> — Федерация спортивного программирования; </w:t>
      </w:r>
      <w:r>
        <w:rPr>
          <w:b/>
          <w:bCs/>
        </w:rPr>
        <w:t xml:space="preserve">ФСП ID</w:t>
      </w:r>
      <w:r>
        <w:t xml:space="preserve"> — система единого входа ФСП; </w:t>
      </w:r>
      <w:r>
        <w:rPr>
          <w:b/>
          <w:bCs/>
        </w:rPr>
        <w:t xml:space="preserve">Реестр ФСП</w:t>
      </w:r>
      <w:r>
        <w:t xml:space="preserve"> — реестр участников ФСП; </w:t>
      </w:r>
      <w:r>
        <w:rPr>
          <w:b/>
          <w:bCs/>
        </w:rPr>
        <w:t xml:space="preserve">ATS</w:t>
      </w:r>
      <w:r>
        <w:t xml:space="preserve"> — система подбора персонала Работодателя;</w:t>
      </w:r>
    </w:p>
    <w:p>
      <w:pPr>
        <w:pStyle w:val="ListParagraph"/>
        <w:numPr>
          <w:ilvl w:val="0"/>
          <w:numId w:val="2"/>
        </w:numPr>
        <w:spacing w:after="60" w:line="276"/>
        <w:jc w:val="both"/>
      </w:pPr>
      <w:r>
        <w:rPr>
          <w:b/>
          <w:bCs/>
        </w:rPr>
        <w:t xml:space="preserve">Политика</w:t>
      </w:r>
      <w:r>
        <w:t xml:space="preserve"> — Политика конфиденциальности Платформы; </w:t>
      </w:r>
      <w:r>
        <w:rPr>
          <w:b/>
          <w:bCs/>
        </w:rPr>
        <w:t xml:space="preserve">Согласие</w:t>
      </w:r>
      <w:r>
        <w:t xml:space="preserve"> — согласие на обработку персональных данных, предоставляемое отдельным документом.</w:t>
      </w:r>
    </w:p>
    <w:p>
      <w:pPr>
        <w:spacing w:after="40"/>
      </w:pPr>
    </w:p>
    <w:p>
      <w:pPr>
        <w:spacing w:after="100" w:line="276"/>
        <w:ind w:left="709" w:hanging="709"/>
        <w:jc w:val="both"/>
      </w:pPr>
      <w:r>
        <w:rPr>
          <w:rFonts w:ascii="Arial" w:cs="Arial" w:eastAsia="Arial" w:hAnsi="Arial"/>
          <w:sz w:val="21"/>
          <w:szCs w:val="21"/>
        </w:rPr>
        <w:t xml:space="preserve">1.3.</w:t>
      </w:r>
      <w:r>
        <w:tab/>
      </w:r>
      <w:r>
        <w:t xml:space="preserve">Приложения к Соглашению — его неотъемлемая часть: Приложение 1 «Правила для Работодателей», Приложение 2 «Правила честного прохождения Тестирования», Приложение 3 «Порядок подачи жалоб и уведомлений о нарушениях».</w:t>
      </w:r>
    </w:p>
    <w:p>
      <w:pPr>
        <w:spacing w:after="100" w:line="276"/>
        <w:ind w:left="709" w:hanging="709"/>
        <w:jc w:val="both"/>
      </w:pPr>
      <w:r>
        <w:rPr>
          <w:rFonts w:ascii="Arial" w:cs="Arial" w:eastAsia="Arial" w:hAnsi="Arial"/>
          <w:sz w:val="21"/>
          <w:szCs w:val="21"/>
        </w:rPr>
        <w:t xml:space="preserve">1.4.</w:t>
      </w:r>
      <w:r>
        <w:tab/>
      </w:r>
      <w:r>
        <w:t xml:space="preserve">Обработка персональных данных регулируется Политикой и Согласием. Они не являются частью Соглашения, а Согласие предоставляется отдельно и не является условием заключения Соглашения (ч. 1 ст. 9 152-ФЗ).</w:t>
      </w:r>
    </w:p>
    <w:p>
      <w:pPr>
        <w:pStyle w:val="Heading2"/>
        <w:keepNext/>
        <w:spacing w:after="80" w:before="220"/>
      </w:pPr>
      <w:r>
        <w:rPr>
          <w:rFonts w:ascii="Arial" w:cs="Arial" w:eastAsia="Arial" w:hAnsi="Arial"/>
          <w:b/>
          <w:bCs/>
          <w:color w:val="402FFF"/>
          <w:sz w:val="22"/>
          <w:szCs w:val="22"/>
        </w:rPr>
        <w:t xml:space="preserve">Реквизиты Оператора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Оператор</w:t>
            </w:r>
          </w:p>
        </w:tc>
        <w:tc>
          <w:tcPr>
            <w:tcW w:type="dxa" w:w="73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Команда проекта «КАДРЫ» (Re Hub TUSUR x SPbU x ITMO) — демонстрационный проект, созданный в рамках хакатона ЛЦТ 2026 (трек ФСП); юридическое лицо не зарегистрировано</w:t>
            </w:r>
          </w:p>
        </w:tc>
      </w:tr>
      <w:tr>
        <w:trPr>
          <w:cantSplit/>
        </w:trPr>
        <w:tc>
          <w:tcPr>
            <w:tcW w:type="dxa" w:w="23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ИНН / ОГРН (ОГРНИП)</w:t>
            </w:r>
          </w:p>
        </w:tc>
        <w:tc>
          <w:tcPr>
            <w:tcW w:type="dxa" w:w="73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не присвоены (юридическое лицо не зарегистрировано)</w:t>
            </w:r>
          </w:p>
        </w:tc>
      </w:tr>
      <w:tr>
        <w:trPr>
          <w:cantSplit/>
        </w:trPr>
        <w:tc>
          <w:tcPr>
            <w:tcW w:type="dxa" w:w="23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Адрес</w:t>
            </w:r>
          </w:p>
        </w:tc>
        <w:tc>
          <w:tcPr>
            <w:tcW w:type="dxa" w:w="73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не определён; связь — по электронной почте legal@айти-кадры.рф</w:t>
            </w:r>
          </w:p>
        </w:tc>
      </w:tr>
      <w:tr>
        <w:trPr>
          <w:cantSplit/>
        </w:trPr>
        <w:tc>
          <w:tcPr>
            <w:tcW w:type="dxa" w:w="2300"/>
            <w:tcBorders>
              <w:top w:val="single" w:color="C9CAD2" w:sz="4"/>
              <w:left w:val="single" w:color="C9CAD2" w:sz="4"/>
              <w:bottom w:val="single" w:color="C9CAD2" w:sz="4"/>
              <w:right w:val="single" w:color="C9CAD2" w:sz="4"/>
            </w:tcBorders>
            <w:shd w:fill="F4F4F5" w:color="auto" w:val="clear"/>
            <w:tcMar>
              <w:top w:type="dxa" w:w="70"/>
              <w:left w:type="dxa" w:w="110"/>
              <w:bottom w:type="dxa" w:w="50"/>
              <w:right w:type="dxa" w:w="110"/>
            </w:tcMar>
            <w:vAlign w:val="top"/>
          </w:tcPr>
          <w:p>
            <w:pPr>
              <w:spacing w:after="50" w:line="252"/>
              <w:jc w:val="left"/>
            </w:pPr>
            <w:r>
              <w:rPr>
                <w:b/>
                <w:bCs/>
                <w:sz w:val="19"/>
                <w:szCs w:val="19"/>
              </w:rPr>
              <w:t xml:space="preserve">Электронная почта</w:t>
            </w:r>
          </w:p>
        </w:tc>
        <w:tc>
          <w:tcPr>
            <w:tcW w:type="dxa" w:w="7338"/>
            <w:tcBorders>
              <w:top w:val="single" w:color="C9CAD2" w:sz="4"/>
              <w:left w:val="single" w:color="C9CAD2" w:sz="4"/>
              <w:bottom w:val="single" w:color="C9CAD2" w:sz="4"/>
              <w:right w:val="single" w:color="C9CAD2" w:sz="4"/>
            </w:tcBorders>
            <w:tcMar>
              <w:top w:type="dxa" w:w="70"/>
              <w:left w:type="dxa" w:w="110"/>
              <w:bottom w:type="dxa" w:w="50"/>
              <w:right w:type="dxa" w:w="110"/>
            </w:tcMar>
            <w:vAlign w:val="top"/>
          </w:tcPr>
          <w:p>
            <w:pPr>
              <w:spacing w:after="50" w:line="252"/>
              <w:jc w:val="left"/>
            </w:pPr>
            <w:r>
              <w:rPr>
                <w:sz w:val="19"/>
                <w:szCs w:val="19"/>
              </w:rPr>
              <w:t xml:space="preserve">legal@айти-кадры.рф (в теме письма укажите: «Поддержка», «Персональные данные», «Претензия» или «Безопасность»)</w:t>
            </w:r>
          </w:p>
        </w:tc>
      </w:tr>
    </w:tbl>
    <w:p>
      <w:pPr>
        <w:spacing w:after="80"/>
      </w:pPr>
    </w:p>
    <w:p>
      <w:pPr>
        <w:pStyle w:val="Heading1"/>
        <w:keepNext/>
        <w:pBdr>
          <w:bottom w:val="single" w:color="C9CAD2" w:sz="6" w:space="4"/>
        </w:pBdr>
        <w:spacing w:after="140" w:before="360"/>
      </w:pPr>
      <w:r>
        <w:rPr>
          <w:rFonts w:ascii="Arial" w:cs="Arial" w:eastAsia="Arial" w:hAnsi="Arial"/>
          <w:b/>
          <w:bCs/>
          <w:color w:val="1B1C21"/>
          <w:sz w:val="26"/>
          <w:szCs w:val="26"/>
        </w:rPr>
        <w:t xml:space="preserve">2. Предмет Соглашения и статус Платформы</w:t>
      </w:r>
    </w:p>
    <w:p>
      <w:pPr>
        <w:spacing w:after="100" w:line="276"/>
        <w:ind w:left="709" w:hanging="709"/>
        <w:jc w:val="both"/>
      </w:pPr>
      <w:r>
        <w:rPr>
          <w:rFonts w:ascii="Arial" w:cs="Arial" w:eastAsia="Arial" w:hAnsi="Arial"/>
          <w:sz w:val="21"/>
          <w:szCs w:val="21"/>
        </w:rPr>
        <w:t xml:space="preserve">2.1.</w:t>
      </w:r>
      <w:r>
        <w:tab/>
      </w:r>
      <w:r>
        <w:t xml:space="preserve">Оператор предоставляет Пользователям право использовать Платформу по её функциональному назначению: размещать профили и вакансии, проходить Тестирование, находить друг друга, обмениваться приглашениями и сообщениями, назначать встречи, подключать ФСП ID и ATS.</w:t>
      </w:r>
    </w:p>
    <w:p>
      <w:pPr>
        <w:spacing w:after="100" w:line="276"/>
        <w:ind w:left="709" w:hanging="709"/>
        <w:jc w:val="both"/>
      </w:pPr>
      <w:r>
        <w:rPr>
          <w:rFonts w:ascii="Arial" w:cs="Arial" w:eastAsia="Arial" w:hAnsi="Arial"/>
          <w:sz w:val="21"/>
          <w:szCs w:val="21"/>
        </w:rPr>
        <w:t xml:space="preserve">2.2.</w:t>
      </w:r>
      <w:r>
        <w:tab/>
      </w:r>
      <w:r>
        <w:rPr>
          <w:b/>
          <w:bCs/>
        </w:rPr>
        <w:t xml:space="preserve">Платформа является информационной площадкой.</w:t>
      </w:r>
      <w:r>
        <w:t xml:space="preserve"> Оператор:</w:t>
      </w:r>
    </w:p>
    <w:p>
      <w:pPr>
        <w:spacing w:after="60" w:line="276"/>
        <w:ind w:left="1276" w:hanging="567"/>
        <w:jc w:val="both"/>
      </w:pPr>
      <w:r>
        <w:rPr>
          <w:rFonts w:ascii="Arial" w:cs="Arial" w:eastAsia="Arial" w:hAnsi="Arial"/>
          <w:sz w:val="21"/>
          <w:szCs w:val="21"/>
        </w:rPr>
        <w:t xml:space="preserve">а)</w:t>
      </w:r>
      <w:r>
        <w:tab/>
      </w:r>
      <w:r>
        <w:t xml:space="preserve">не является работодателем, кадровым или рекрутинговым агентством, не оказывает услуг по подбору персонала и трудоустройству и не является стороной трудовых или гражданско-правовых договоров между Соискателем и Работодателем;</w:t>
      </w:r>
    </w:p>
    <w:p>
      <w:pPr>
        <w:spacing w:after="60" w:line="276"/>
        <w:ind w:left="1276" w:hanging="567"/>
        <w:jc w:val="both"/>
      </w:pPr>
      <w:r>
        <w:rPr>
          <w:rFonts w:ascii="Arial" w:cs="Arial" w:eastAsia="Arial" w:hAnsi="Arial"/>
          <w:sz w:val="21"/>
          <w:szCs w:val="21"/>
        </w:rPr>
        <w:t xml:space="preserve">б)</w:t>
      </w:r>
      <w:r>
        <w:tab/>
      </w:r>
      <w:r>
        <w:t xml:space="preserve">не гарантирует Соискателю приглашение, собеседование или трудоустройство, а Работодателю — подбор сотрудника;</w:t>
      </w:r>
    </w:p>
    <w:p>
      <w:pPr>
        <w:spacing w:after="60" w:line="276"/>
        <w:ind w:left="1276" w:hanging="567"/>
        <w:jc w:val="both"/>
      </w:pPr>
      <w:r>
        <w:rPr>
          <w:rFonts w:ascii="Arial" w:cs="Arial" w:eastAsia="Arial" w:hAnsi="Arial"/>
          <w:sz w:val="21"/>
          <w:szCs w:val="21"/>
        </w:rPr>
        <w:t xml:space="preserve">в)</w:t>
      </w:r>
      <w:r>
        <w:tab/>
      </w:r>
      <w:r>
        <w:t xml:space="preserve">не проверяет достоверность Контента Пользователей, за исключением случаев, прямо указанных в Соглашении (например, проверка документов Работодателей, п. 7.2);</w:t>
      </w:r>
    </w:p>
    <w:p>
      <w:pPr>
        <w:spacing w:after="60" w:line="276"/>
        <w:ind w:left="1276" w:hanging="567"/>
        <w:jc w:val="both"/>
      </w:pPr>
      <w:r>
        <w:rPr>
          <w:rFonts w:ascii="Arial" w:cs="Arial" w:eastAsia="Arial" w:hAnsi="Arial"/>
          <w:sz w:val="21"/>
          <w:szCs w:val="21"/>
        </w:rPr>
        <w:t xml:space="preserve">г)</w:t>
      </w:r>
      <w:r>
        <w:tab/>
      </w:r>
      <w:r>
        <w:t xml:space="preserve">не участвует в переговорах и не отвечает за условия, на которых Пользователи договорятся вне Платформы.</w:t>
      </w:r>
    </w:p>
    <w:p>
      <w:pPr>
        <w:spacing w:after="40"/>
      </w:pPr>
    </w:p>
    <w:p>
      <w:pPr>
        <w:spacing w:after="100" w:line="276"/>
        <w:ind w:left="709" w:hanging="709"/>
        <w:jc w:val="both"/>
      </w:pPr>
      <w:r>
        <w:rPr>
          <w:rFonts w:ascii="Arial" w:cs="Arial" w:eastAsia="Arial" w:hAnsi="Arial"/>
          <w:sz w:val="21"/>
          <w:szCs w:val="21"/>
        </w:rPr>
        <w:t xml:space="preserve">2.3.</w:t>
      </w:r>
      <w:r>
        <w:tab/>
      </w:r>
      <w:r>
        <w:rPr>
          <w:b/>
          <w:bCs/>
        </w:rPr>
        <w:t xml:space="preserve">Договор присоединения и публичная оферта.</w:t>
      </w:r>
      <w:r>
        <w:t xml:space="preserve"> Соглашение является публичной офертой (ст. 437 Гражданского кодекса РФ) и договором присоединения (ст. 428 ГК РФ). Принять его можно только целиком.</w:t>
      </w:r>
    </w:p>
    <w:p>
      <w:pPr>
        <w:pStyle w:val="Heading1"/>
        <w:keepNext/>
        <w:pBdr>
          <w:bottom w:val="single" w:color="C9CAD2" w:sz="6" w:space="4"/>
        </w:pBdr>
        <w:spacing w:after="140" w:before="360"/>
      </w:pPr>
      <w:r>
        <w:rPr>
          <w:rFonts w:ascii="Arial" w:cs="Arial" w:eastAsia="Arial" w:hAnsi="Arial"/>
          <w:b/>
          <w:bCs/>
          <w:color w:val="1B1C21"/>
          <w:sz w:val="26"/>
          <w:szCs w:val="26"/>
        </w:rPr>
        <w:t xml:space="preserve">3. Принятие Соглашения</w:t>
      </w:r>
    </w:p>
    <w:p>
      <w:pPr>
        <w:spacing w:after="100" w:line="276"/>
        <w:ind w:left="709" w:hanging="709"/>
        <w:jc w:val="both"/>
      </w:pPr>
      <w:r>
        <w:rPr>
          <w:rFonts w:ascii="Arial" w:cs="Arial" w:eastAsia="Arial" w:hAnsi="Arial"/>
          <w:sz w:val="21"/>
          <w:szCs w:val="21"/>
        </w:rPr>
        <w:t xml:space="preserve">3.1.</w:t>
      </w:r>
      <w:r>
        <w:tab/>
      </w:r>
      <w:r>
        <w:rPr>
          <w:b/>
          <w:bCs/>
        </w:rPr>
        <w:t xml:space="preserve">Акцепт.</w:t>
      </w:r>
      <w:r>
        <w:t xml:space="preserve"> Соглашение считается принятым (ст. 438 ГК РФ), когда лицо одновременно: (а) отметило при регистрации, что принимает Соглашение и Политику; (б) подтвердило адрес электронной почты кодом из письма. Совершая эти действия, Пользователь подтверждает, что прочитал и понял Соглашение, и принимает его условия.</w:t>
      </w:r>
    </w:p>
    <w:p>
      <w:pPr>
        <w:spacing w:after="100" w:line="276"/>
        <w:ind w:left="709" w:hanging="709"/>
        <w:jc w:val="both"/>
      </w:pPr>
      <w:r>
        <w:rPr>
          <w:rFonts w:ascii="Arial" w:cs="Arial" w:eastAsia="Arial" w:hAnsi="Arial"/>
          <w:sz w:val="21"/>
          <w:szCs w:val="21"/>
        </w:rPr>
        <w:t xml:space="preserve">3.2.</w:t>
      </w:r>
      <w:r>
        <w:tab/>
      </w:r>
      <w:r>
        <w:rPr>
          <w:b/>
          <w:bCs/>
        </w:rPr>
        <w:t xml:space="preserve">Электронная подпись.</w:t>
      </w:r>
      <w:r>
        <w:t xml:space="preserve"> Стороны согласились считать действия по подтверждению адреса электронной почты кодом подтверждения подписанием электронного документа простой электронной подписью (ст. 5, 9 Федерального закона от 06.04.2011 № 63-ФЗ «Об электронной подписи»). Ключом простой электронной подписи служит одноразовый код, направленный на электронную почту Пользователя; Оператор хранит записи о принятии Соглашения (дата и время, версия документа, идентификатор аккаунта).</w:t>
      </w:r>
    </w:p>
    <w:p>
      <w:pPr>
        <w:spacing w:after="100" w:line="276"/>
        <w:ind w:left="709" w:hanging="709"/>
        <w:jc w:val="both"/>
      </w:pPr>
      <w:r>
        <w:rPr>
          <w:rFonts w:ascii="Arial" w:cs="Arial" w:eastAsia="Arial" w:hAnsi="Arial"/>
          <w:sz w:val="21"/>
          <w:szCs w:val="21"/>
        </w:rPr>
        <w:t xml:space="preserve">3.3.</w:t>
      </w:r>
      <w:r>
        <w:tab/>
      </w:r>
      <w:r>
        <w:t xml:space="preserve">Согласие на обработку персональных данных предоставляется отдельным действием и не включено в акцепт Соглашения.</w:t>
      </w:r>
    </w:p>
    <w:p>
      <w:pPr>
        <w:spacing w:after="100" w:line="276"/>
        <w:ind w:left="709" w:hanging="709"/>
        <w:jc w:val="both"/>
      </w:pPr>
      <w:r>
        <w:rPr>
          <w:rFonts w:ascii="Arial" w:cs="Arial" w:eastAsia="Arial" w:hAnsi="Arial"/>
          <w:sz w:val="21"/>
          <w:szCs w:val="21"/>
        </w:rPr>
        <w:t xml:space="preserve">3.4.</w:t>
      </w:r>
      <w:r>
        <w:tab/>
      </w:r>
      <w:r>
        <w:t xml:space="preserve">Лицо, не согласное с Соглашением, обязано не регистрироваться и не использовать Платформу.</w:t>
      </w:r>
    </w:p>
    <w:p>
      <w:pPr>
        <w:pStyle w:val="Heading1"/>
        <w:keepNext/>
        <w:pBdr>
          <w:bottom w:val="single" w:color="C9CAD2" w:sz="6" w:space="4"/>
        </w:pBdr>
        <w:spacing w:after="140" w:before="360"/>
      </w:pPr>
      <w:r>
        <w:rPr>
          <w:rFonts w:ascii="Arial" w:cs="Arial" w:eastAsia="Arial" w:hAnsi="Arial"/>
          <w:b/>
          <w:bCs/>
          <w:color w:val="1B1C21"/>
          <w:sz w:val="26"/>
          <w:szCs w:val="26"/>
        </w:rPr>
        <w:t xml:space="preserve">4. Регистрация и учётная запись</w:t>
      </w:r>
    </w:p>
    <w:p>
      <w:pPr>
        <w:spacing w:after="100" w:line="276"/>
        <w:ind w:left="709" w:hanging="709"/>
        <w:jc w:val="both"/>
      </w:pPr>
      <w:r>
        <w:rPr>
          <w:rFonts w:ascii="Arial" w:cs="Arial" w:eastAsia="Arial" w:hAnsi="Arial"/>
          <w:sz w:val="21"/>
          <w:szCs w:val="21"/>
        </w:rPr>
        <w:t xml:space="preserve">4.1.</w:t>
      </w:r>
      <w:r>
        <w:tab/>
      </w:r>
      <w:r>
        <w:rPr>
          <w:b/>
          <w:bCs/>
        </w:rPr>
        <w:t xml:space="preserve">Роли.</w:t>
      </w:r>
      <w:r>
        <w:t xml:space="preserve"> При регистрации выбирается одна роль — Соискатель или Работодатель. Одной учётной записи соответствует одна роль; один адрес электронной почты не может использоваться для обеих ролей. Учётные записи администраторов создаёт Оператор.</w:t>
      </w:r>
    </w:p>
    <w:p>
      <w:pPr>
        <w:spacing w:after="100" w:line="276"/>
        <w:ind w:left="709" w:hanging="709"/>
        <w:jc w:val="both"/>
      </w:pPr>
      <w:r>
        <w:rPr>
          <w:rFonts w:ascii="Arial" w:cs="Arial" w:eastAsia="Arial" w:hAnsi="Arial"/>
          <w:sz w:val="21"/>
          <w:szCs w:val="21"/>
        </w:rPr>
        <w:t xml:space="preserve">4.2.</w:t>
      </w:r>
      <w:r>
        <w:tab/>
      </w:r>
      <w:r>
        <w:rPr>
          <w:b/>
          <w:bCs/>
        </w:rPr>
        <w:t xml:space="preserve">Возраст.</w:t>
      </w:r>
      <w:r>
        <w:t xml:space="preserve"> Соискателем может быть лицо, достигшее 14 лет. Лица от 14 до 18 лет вправе использовать Платформу с согласия законного представителя (родителя, усыновителя, попечителя) в порядке, указанном в Согласии (ст. 26 ГК РФ). Оператор вправе запросить подтверждение такого согласия и ограничить доступ до его получения. Лица младше 14 лет Платформой не пользуются.</w:t>
      </w:r>
    </w:p>
    <w:p>
      <w:pPr>
        <w:spacing w:after="100" w:line="276"/>
        <w:ind w:left="709" w:hanging="709"/>
        <w:jc w:val="both"/>
      </w:pPr>
      <w:r>
        <w:rPr>
          <w:rFonts w:ascii="Arial" w:cs="Arial" w:eastAsia="Arial" w:hAnsi="Arial"/>
          <w:sz w:val="21"/>
          <w:szCs w:val="21"/>
        </w:rPr>
        <w:t xml:space="preserve">4.3.</w:t>
      </w:r>
      <w:r>
        <w:tab/>
      </w:r>
      <w:r>
        <w:rPr>
          <w:b/>
          <w:bCs/>
        </w:rPr>
        <w:t xml:space="preserve">Работодатель.</w:t>
      </w:r>
      <w:r>
        <w:t xml:space="preserve"> Регистрируя учётную запись Работодателя, лицо подтверждает, что оно (а) является организацией, индивидуальным предпринимателем или иным лицом, вправе выступать работодателем или заказчиком, либо (б) действует от его имени на основании полномочий и вправе принимать Соглашение за него.</w:t>
      </w:r>
    </w:p>
    <w:p>
      <w:pPr>
        <w:spacing w:after="100" w:line="276"/>
        <w:ind w:left="709" w:hanging="709"/>
        <w:jc w:val="both"/>
      </w:pPr>
      <w:r>
        <w:rPr>
          <w:rFonts w:ascii="Arial" w:cs="Arial" w:eastAsia="Arial" w:hAnsi="Arial"/>
          <w:sz w:val="21"/>
          <w:szCs w:val="21"/>
        </w:rPr>
        <w:t xml:space="preserve">4.4.</w:t>
      </w:r>
      <w:r>
        <w:tab/>
      </w:r>
      <w:r>
        <w:rPr>
          <w:b/>
          <w:bCs/>
        </w:rPr>
        <w:t xml:space="preserve">Достоверность.</w:t>
      </w:r>
      <w:r>
        <w:t xml:space="preserve"> Пользователь указывает достоверные и актуальные сведения и поддерживает их актуальность. Адрес электронной почты должен принадлежать Пользователю и быть доступным ему.</w:t>
      </w:r>
    </w:p>
    <w:p>
      <w:pPr>
        <w:spacing w:after="100" w:line="276"/>
        <w:ind w:left="709" w:hanging="709"/>
        <w:jc w:val="both"/>
      </w:pPr>
      <w:r>
        <w:rPr>
          <w:rFonts w:ascii="Arial" w:cs="Arial" w:eastAsia="Arial" w:hAnsi="Arial"/>
          <w:sz w:val="21"/>
          <w:szCs w:val="21"/>
        </w:rPr>
        <w:t xml:space="preserve">4.5.</w:t>
      </w:r>
      <w:r>
        <w:tab/>
      </w:r>
      <w:r>
        <w:rPr>
          <w:b/>
          <w:bCs/>
        </w:rPr>
        <w:t xml:space="preserve">Безопасность учётной записи.</w:t>
      </w:r>
      <w:r>
        <w:t xml:space="preserve"> Пользователь хранит пароль в тайне, не передаёт доступ третьим лицам и отвечает за все действия, совершённые под его учётной записью. О несанкционированном доступе нужно немедленно сообщить Оператору. Не допускается создание нескольких учётных записей одним лицом для обхода ограничений, блокировок или правил Тестирования.</w:t>
      </w:r>
    </w:p>
    <w:p>
      <w:pPr>
        <w:spacing w:after="100" w:line="276"/>
        <w:ind w:left="709" w:hanging="709"/>
        <w:jc w:val="both"/>
      </w:pPr>
      <w:r>
        <w:rPr>
          <w:rFonts w:ascii="Arial" w:cs="Arial" w:eastAsia="Arial" w:hAnsi="Arial"/>
          <w:sz w:val="21"/>
          <w:szCs w:val="21"/>
        </w:rPr>
        <w:t xml:space="preserve">4.6.</w:t>
      </w:r>
      <w:r>
        <w:tab/>
      </w:r>
      <w:r>
        <w:rPr>
          <w:b/>
          <w:bCs/>
        </w:rPr>
        <w:t xml:space="preserve">Подтверждение почты.</w:t>
      </w:r>
      <w:r>
        <w:t xml:space="preserve"> Аккаунт активируется после ввода кода из письма (код действует 15 минут; число попыток и частота повторной отправки ограничены).</w:t>
      </w:r>
    </w:p>
    <w:p>
      <w:pPr>
        <w:spacing w:after="100" w:line="276"/>
        <w:ind w:left="709" w:hanging="709"/>
        <w:jc w:val="both"/>
      </w:pPr>
      <w:r>
        <w:rPr>
          <w:rFonts w:ascii="Arial" w:cs="Arial" w:eastAsia="Arial" w:hAnsi="Arial"/>
          <w:sz w:val="21"/>
          <w:szCs w:val="21"/>
        </w:rPr>
        <w:t xml:space="preserve">4.7.</w:t>
      </w:r>
      <w:r>
        <w:tab/>
      </w:r>
      <w:r>
        <w:rPr>
          <w:b/>
          <w:bCs/>
        </w:rPr>
        <w:t xml:space="preserve">Блокировки.</w:t>
      </w:r>
      <w:r>
        <w:t xml:space="preserve"> Регистрация с адресов электронной почты и доменов, включённых Оператором в блок-лист по основаниям п. 12.2, не допускается.</w:t>
      </w:r>
    </w:p>
    <w:p>
      <w:pPr>
        <w:spacing w:after="100" w:line="276"/>
        <w:ind w:left="709" w:hanging="709"/>
        <w:jc w:val="both"/>
      </w:pPr>
      <w:r>
        <w:rPr>
          <w:rFonts w:ascii="Arial" w:cs="Arial" w:eastAsia="Arial" w:hAnsi="Arial"/>
          <w:sz w:val="21"/>
          <w:szCs w:val="21"/>
        </w:rPr>
        <w:t xml:space="preserve">4.8.</w:t>
      </w:r>
      <w:r>
        <w:tab/>
      </w:r>
      <w:r>
        <w:rPr>
          <w:b/>
          <w:bCs/>
        </w:rPr>
        <w:t xml:space="preserve">Удаление учётной записи.</w:t>
      </w:r>
      <w:r>
        <w:t xml:space="preserve"> Пользователь вправе в любой момент потребовать удаления учётной записи, обратившись к Оператору по адресу из раздела 19 (порядок — в Политике, п. 12.3). Удаление влечёт потерю доступа к Профилю, результатам Тестирования и переписке; данные уничтожаются в сроки, указанные в Политике.</w:t>
      </w:r>
    </w:p>
    <w:p>
      <w:pPr>
        <w:pStyle w:val="Heading1"/>
        <w:keepNext/>
        <w:pBdr>
          <w:bottom w:val="single" w:color="C9CAD2" w:sz="6" w:space="4"/>
        </w:pBdr>
        <w:spacing w:after="140" w:before="360"/>
      </w:pPr>
      <w:r>
        <w:rPr>
          <w:rFonts w:ascii="Arial" w:cs="Arial" w:eastAsia="Arial" w:hAnsi="Arial"/>
          <w:b/>
          <w:bCs/>
          <w:color w:val="1B1C21"/>
          <w:sz w:val="26"/>
          <w:szCs w:val="26"/>
        </w:rPr>
        <w:t xml:space="preserve">5. Общие права, обязанности и запреты</w:t>
      </w:r>
    </w:p>
    <w:p>
      <w:pPr>
        <w:spacing w:after="100" w:line="276"/>
        <w:ind w:left="709" w:hanging="709"/>
        <w:jc w:val="both"/>
      </w:pPr>
      <w:r>
        <w:rPr>
          <w:rFonts w:ascii="Arial" w:cs="Arial" w:eastAsia="Arial" w:hAnsi="Arial"/>
          <w:sz w:val="21"/>
          <w:szCs w:val="21"/>
        </w:rPr>
        <w:t xml:space="preserve">5.1.</w:t>
      </w:r>
      <w:r>
        <w:tab/>
      </w:r>
      <w:r>
        <w:t xml:space="preserve">Пользователь обязуется использовать Платформу в соответствии с законодательством Российской Федерации, Соглашением и добросовестно.</w:t>
      </w:r>
    </w:p>
    <w:p>
      <w:pPr>
        <w:spacing w:after="100" w:line="276"/>
        <w:ind w:left="709" w:hanging="709"/>
        <w:jc w:val="both"/>
      </w:pPr>
      <w:r>
        <w:rPr>
          <w:rFonts w:ascii="Arial" w:cs="Arial" w:eastAsia="Arial" w:hAnsi="Arial"/>
          <w:sz w:val="21"/>
          <w:szCs w:val="21"/>
        </w:rPr>
        <w:t xml:space="preserve">5.2.</w:t>
      </w:r>
      <w:r>
        <w:tab/>
      </w:r>
      <w:r>
        <w:t xml:space="preserve">Пользователю </w:t>
      </w:r>
      <w:r>
        <w:rPr>
          <w:b/>
          <w:bCs/>
        </w:rPr>
        <w:t xml:space="preserve">запрещено</w:t>
      </w:r>
      <w:r>
        <w:t xml:space="preserve">:</w:t>
      </w:r>
    </w:p>
    <w:p>
      <w:pPr>
        <w:spacing w:after="60" w:line="276"/>
        <w:ind w:left="1276" w:hanging="567"/>
        <w:jc w:val="both"/>
      </w:pPr>
      <w:r>
        <w:rPr>
          <w:rFonts w:ascii="Arial" w:cs="Arial" w:eastAsia="Arial" w:hAnsi="Arial"/>
          <w:sz w:val="21"/>
          <w:szCs w:val="21"/>
        </w:rPr>
        <w:t xml:space="preserve">а)</w:t>
      </w:r>
      <w:r>
        <w:tab/>
      </w:r>
      <w:r>
        <w:t xml:space="preserve">размещать недостоверные сведения, выдавать себя за другое лицо или организацию, вводить в заблуждение относительно опыта, квалификации, результатов Тестирования, достижений ФСП, реквизитов или полномочий;</w:t>
      </w:r>
    </w:p>
    <w:p>
      <w:pPr>
        <w:spacing w:after="60" w:line="276"/>
        <w:ind w:left="1276" w:hanging="567"/>
        <w:jc w:val="both"/>
      </w:pPr>
      <w:r>
        <w:rPr>
          <w:rFonts w:ascii="Arial" w:cs="Arial" w:eastAsia="Arial" w:hAnsi="Arial"/>
          <w:sz w:val="21"/>
          <w:szCs w:val="21"/>
        </w:rPr>
        <w:t xml:space="preserve">б)</w:t>
      </w:r>
      <w:r>
        <w:tab/>
      </w:r>
      <w:r>
        <w:t xml:space="preserve">размещать и передавать Контент, который нарушает закон или права третьих лиц, содержит оскорбления, угрозы, дискриминацию, призывы к насилию или экстремизму, порнографию, вредоносные программы, информацию, составляющую государственную или иную охраняемую тайну, а также персональные данные третьих лиц без законного основания;</w:t>
      </w:r>
    </w:p>
    <w:p>
      <w:pPr>
        <w:spacing w:after="60" w:line="276"/>
        <w:ind w:left="1276" w:hanging="567"/>
        <w:jc w:val="both"/>
      </w:pPr>
      <w:r>
        <w:rPr>
          <w:rFonts w:ascii="Arial" w:cs="Arial" w:eastAsia="Arial" w:hAnsi="Arial"/>
          <w:sz w:val="21"/>
          <w:szCs w:val="21"/>
        </w:rPr>
        <w:t xml:space="preserve">в)</w:t>
      </w:r>
      <w:r>
        <w:tab/>
      </w:r>
      <w:r>
        <w:t xml:space="preserve">рассылать рекламу и спам, вовлекать в сетевой маркетинг, финансовые пирамиды, сомнительные «схемы заработка», требовать плату или предоплату за трудоустройство, обучение или «оформление», запрашивать данные банковских карт, паспорта и иные сведения, не нужные для рассмотрения кандидатуры;</w:t>
      </w:r>
    </w:p>
    <w:p>
      <w:pPr>
        <w:spacing w:after="60" w:line="276"/>
        <w:ind w:left="1276" w:hanging="567"/>
        <w:jc w:val="both"/>
      </w:pPr>
      <w:r>
        <w:rPr>
          <w:rFonts w:ascii="Arial" w:cs="Arial" w:eastAsia="Arial" w:hAnsi="Arial"/>
          <w:sz w:val="21"/>
          <w:szCs w:val="21"/>
        </w:rPr>
        <w:t xml:space="preserve">г)</w:t>
      </w:r>
      <w:r>
        <w:tab/>
      </w:r>
      <w:r>
        <w:t xml:space="preserve">использовать скрипты, роботы, парсеры и иные автоматизированные средства для массового сбора профилей, вакансий, заданий или иной информации; создавать копии базы данных Платформы;</w:t>
      </w:r>
    </w:p>
    <w:p>
      <w:pPr>
        <w:spacing w:after="60" w:line="276"/>
        <w:ind w:left="1276" w:hanging="567"/>
        <w:jc w:val="both"/>
      </w:pPr>
      <w:r>
        <w:rPr>
          <w:rFonts w:ascii="Arial" w:cs="Arial" w:eastAsia="Arial" w:hAnsi="Arial"/>
          <w:sz w:val="21"/>
          <w:szCs w:val="21"/>
        </w:rPr>
        <w:t xml:space="preserve">д)</w:t>
      </w:r>
      <w:r>
        <w:tab/>
      </w:r>
      <w:r>
        <w:t xml:space="preserve">обходить технические ограничения, получать доступ к чужим данным и функциям, нарушать работу Платформы, создавать чрезмерную нагрузку, проверять защищённость Платформы без письменного согласия Оператора;</w:t>
      </w:r>
    </w:p>
    <w:p>
      <w:pPr>
        <w:spacing w:after="60" w:line="276"/>
        <w:ind w:left="1276" w:hanging="567"/>
        <w:jc w:val="both"/>
      </w:pPr>
      <w:r>
        <w:rPr>
          <w:rFonts w:ascii="Arial" w:cs="Arial" w:eastAsia="Arial" w:hAnsi="Arial"/>
          <w:sz w:val="21"/>
          <w:szCs w:val="21"/>
        </w:rPr>
        <w:t xml:space="preserve">е)</w:t>
      </w:r>
      <w:r>
        <w:tab/>
      </w:r>
      <w:r>
        <w:t xml:space="preserve">нарушать правила Тестирования (Приложение 2);</w:t>
      </w:r>
    </w:p>
    <w:p>
      <w:pPr>
        <w:spacing w:after="60" w:line="276"/>
        <w:ind w:left="1276" w:hanging="567"/>
        <w:jc w:val="both"/>
      </w:pPr>
      <w:r>
        <w:rPr>
          <w:rFonts w:ascii="Arial" w:cs="Arial" w:eastAsia="Arial" w:hAnsi="Arial"/>
          <w:sz w:val="21"/>
          <w:szCs w:val="21"/>
        </w:rPr>
        <w:t xml:space="preserve">ж)</w:t>
      </w:r>
      <w:r>
        <w:tab/>
      </w:r>
      <w:r>
        <w:t xml:space="preserve">передавать контакты и материалы, полученные через Платформу, третьим лицам, не имеющим права на них;</w:t>
      </w:r>
    </w:p>
    <w:p>
      <w:pPr>
        <w:spacing w:after="60" w:line="276"/>
        <w:ind w:left="1276" w:hanging="567"/>
        <w:jc w:val="both"/>
      </w:pPr>
      <w:r>
        <w:rPr>
          <w:rFonts w:ascii="Arial" w:cs="Arial" w:eastAsia="Arial" w:hAnsi="Arial"/>
          <w:sz w:val="21"/>
          <w:szCs w:val="21"/>
        </w:rPr>
        <w:t xml:space="preserve">з)</w:t>
      </w:r>
      <w:r>
        <w:tab/>
      </w:r>
      <w:r>
        <w:t xml:space="preserve">использовать Платформу для целей, не связанных с поиском работы и подбором специалистов.</w:t>
      </w:r>
    </w:p>
    <w:p>
      <w:pPr>
        <w:spacing w:after="40"/>
      </w:pPr>
    </w:p>
    <w:p>
      <w:pPr>
        <w:spacing w:after="100" w:line="276"/>
        <w:ind w:left="709" w:hanging="709"/>
        <w:jc w:val="both"/>
      </w:pPr>
      <w:r>
        <w:rPr>
          <w:rFonts w:ascii="Arial" w:cs="Arial" w:eastAsia="Arial" w:hAnsi="Arial"/>
          <w:sz w:val="21"/>
          <w:szCs w:val="21"/>
        </w:rPr>
        <w:t xml:space="preserve">5.3.</w:t>
      </w:r>
      <w:r>
        <w:tab/>
      </w:r>
      <w:r>
        <w:t xml:space="preserve">Пользователь вправе сообщить Оператору о нарушении по порядку Приложения 3. Об уязвимостях следует сообщать на legal@айти-кадры.рф (тема «Безопасность»), не публикуя сведения до устранения.</w:t>
      </w:r>
    </w:p>
    <w:p>
      <w:pPr>
        <w:pStyle w:val="Heading1"/>
        <w:keepNext/>
        <w:pBdr>
          <w:bottom w:val="single" w:color="C9CAD2" w:sz="6" w:space="4"/>
        </w:pBdr>
        <w:spacing w:after="140" w:before="360"/>
      </w:pPr>
      <w:r>
        <w:rPr>
          <w:rFonts w:ascii="Arial" w:cs="Arial" w:eastAsia="Arial" w:hAnsi="Arial"/>
          <w:b/>
          <w:bCs/>
          <w:color w:val="1B1C21"/>
          <w:sz w:val="26"/>
          <w:szCs w:val="26"/>
        </w:rPr>
        <w:t xml:space="preserve">6. Условия для Соискателей</w:t>
      </w:r>
    </w:p>
    <w:p>
      <w:pPr>
        <w:spacing w:after="100" w:line="276"/>
        <w:ind w:left="709" w:hanging="709"/>
        <w:jc w:val="both"/>
      </w:pPr>
      <w:r>
        <w:rPr>
          <w:rFonts w:ascii="Arial" w:cs="Arial" w:eastAsia="Arial" w:hAnsi="Arial"/>
          <w:sz w:val="21"/>
          <w:szCs w:val="21"/>
        </w:rPr>
        <w:t xml:space="preserve">6.1.</w:t>
      </w:r>
      <w:r>
        <w:tab/>
      </w:r>
      <w:r>
        <w:rPr>
          <w:b/>
          <w:bCs/>
        </w:rPr>
        <w:t xml:space="preserve">Профиль и Резюме.</w:t>
      </w:r>
      <w:r>
        <w:t xml:space="preserve"> Соискатель сам создаёт и ведёт Профиль, в том числе с помощью загрузки Резюме (PDF, DOCX до 5 МБ), по которому ИИ заполняет поля. Распознавание может содержать ошибки: Соискатель обязан проверить и исправить каждое поле до сохранения.</w:t>
      </w:r>
    </w:p>
    <w:p>
      <w:pPr>
        <w:spacing w:after="100" w:line="276"/>
        <w:ind w:left="709" w:hanging="709"/>
        <w:jc w:val="both"/>
      </w:pPr>
      <w:r>
        <w:rPr>
          <w:rFonts w:ascii="Arial" w:cs="Arial" w:eastAsia="Arial" w:hAnsi="Arial"/>
          <w:sz w:val="21"/>
          <w:szCs w:val="21"/>
        </w:rPr>
        <w:t xml:space="preserve">6.2.</w:t>
      </w:r>
      <w:r>
        <w:tab/>
      </w:r>
      <w:r>
        <w:rPr>
          <w:b/>
          <w:bCs/>
        </w:rPr>
        <w:t xml:space="preserve">Видимость.</w:t>
      </w:r>
      <w:r>
        <w:t xml:space="preserve"> После сохранения Профиля и отметки о показе Работодателям он доступен зарегистрированным Работодателям без контактов и без даты рождения. Статус «Не ищу» скрывает Профиль от поиска. Лицам от 14 до 17 лет показывается отметка «до 18».</w:t>
      </w:r>
    </w:p>
    <w:p>
      <w:pPr>
        <w:spacing w:after="100" w:line="276"/>
        <w:ind w:left="709" w:hanging="709"/>
        <w:jc w:val="both"/>
      </w:pPr>
      <w:r>
        <w:rPr>
          <w:rFonts w:ascii="Arial" w:cs="Arial" w:eastAsia="Arial" w:hAnsi="Arial"/>
          <w:sz w:val="21"/>
          <w:szCs w:val="21"/>
        </w:rPr>
        <w:t xml:space="preserve">6.3.</w:t>
      </w:r>
      <w:r>
        <w:tab/>
      </w:r>
      <w:r>
        <w:rPr>
          <w:b/>
          <w:bCs/>
        </w:rPr>
        <w:t xml:space="preserve">Контакты.</w:t>
      </w:r>
      <w:r>
        <w:t xml:space="preserve"> Телефон, адрес электронной почты и Telegram раскрываются конкретной компании только после того, как Соискатель принял её Приглашение или откликнулся на её вакансию. После раскрытия Работодатель обрабатывает контакты самостоятельно (Приложение 1; Политика, раздел 14); Оператор не контролирует дальнейшее использование.</w:t>
      </w:r>
    </w:p>
    <w:p>
      <w:pPr>
        <w:spacing w:after="100" w:line="276"/>
        <w:ind w:left="709" w:hanging="709"/>
        <w:jc w:val="both"/>
      </w:pPr>
      <w:r>
        <w:rPr>
          <w:rFonts w:ascii="Arial" w:cs="Arial" w:eastAsia="Arial" w:hAnsi="Arial"/>
          <w:sz w:val="21"/>
          <w:szCs w:val="21"/>
        </w:rPr>
        <w:t xml:space="preserve">6.4.</w:t>
      </w:r>
      <w:r>
        <w:tab/>
      </w:r>
      <w:r>
        <w:rPr>
          <w:b/>
          <w:bCs/>
        </w:rPr>
        <w:t xml:space="preserve">Категория.</w:t>
      </w:r>
      <w:r>
        <w:t xml:space="preserve"> Категория присваивается только по результатам Тестирования; заявленный без теста грейд помечается как неподтверждённый. Достижения ФСП влияют на порядок кандидатов внутри Категории и не изменяют её. Повторное изменение грейда ограничено правилами о паузе между попытками, действующими на Платформе.</w:t>
      </w:r>
    </w:p>
    <w:p>
      <w:pPr>
        <w:spacing w:after="100" w:line="276"/>
        <w:ind w:left="709" w:hanging="709"/>
        <w:jc w:val="both"/>
      </w:pPr>
      <w:r>
        <w:rPr>
          <w:rFonts w:ascii="Arial" w:cs="Arial" w:eastAsia="Arial" w:hAnsi="Arial"/>
          <w:sz w:val="21"/>
          <w:szCs w:val="21"/>
        </w:rPr>
        <w:t xml:space="preserve">6.5.</w:t>
      </w:r>
      <w:r>
        <w:tab/>
      </w:r>
      <w:r>
        <w:rPr>
          <w:b/>
          <w:bCs/>
        </w:rPr>
        <w:t xml:space="preserve">Приглашения.</w:t>
      </w:r>
      <w:r>
        <w:t xml:space="preserve"> Соискатель вправе принять или отклонить Приглашение и не обязан отвечать. Зарплатная вилка в Вакансии или Приглашении — сведения, предоставленные Работодателем; они </w:t>
      </w:r>
      <w:r>
        <w:rPr>
          <w:b/>
          <w:bCs/>
        </w:rPr>
        <w:t xml:space="preserve">не являются предложением заключить трудовой договор</w:t>
      </w:r>
      <w:r>
        <w:t xml:space="preserve"> и не гарантируют итоговые условия.</w:t>
      </w:r>
    </w:p>
    <w:p>
      <w:pPr>
        <w:spacing w:after="100" w:line="276"/>
        <w:ind w:left="709" w:hanging="709"/>
        <w:jc w:val="both"/>
      </w:pPr>
      <w:r>
        <w:rPr>
          <w:rFonts w:ascii="Arial" w:cs="Arial" w:eastAsia="Arial" w:hAnsi="Arial"/>
          <w:sz w:val="21"/>
          <w:szCs w:val="21"/>
        </w:rPr>
        <w:t xml:space="preserve">6.6.</w:t>
      </w:r>
      <w:r>
        <w:tab/>
      </w:r>
      <w:r>
        <w:rPr>
          <w:b/>
          <w:bCs/>
        </w:rPr>
        <w:t xml:space="preserve">Трудоустройство.</w:t>
      </w:r>
      <w:r>
        <w:t xml:space="preserve"> Трудовые отношения возникают только по договору между Соискателем и Работодателем вне Платформы и в соответствии с законодательством. Соискателю рекомендуется проверять работодателя, не платить за трудоустройство и не передавать документы до заключения договора. Оператор не несёт ответственности за последствия доверия сведениям Работодателей.</w:t>
      </w:r>
    </w:p>
    <w:p>
      <w:pPr>
        <w:spacing w:after="100" w:line="276"/>
        <w:ind w:left="709" w:hanging="709"/>
        <w:jc w:val="both"/>
      </w:pPr>
      <w:r>
        <w:rPr>
          <w:rFonts w:ascii="Arial" w:cs="Arial" w:eastAsia="Arial" w:hAnsi="Arial"/>
          <w:sz w:val="21"/>
          <w:szCs w:val="21"/>
        </w:rPr>
        <w:t xml:space="preserve">6.7.</w:t>
      </w:r>
      <w:r>
        <w:tab/>
      </w:r>
      <w:r>
        <w:rPr>
          <w:b/>
          <w:bCs/>
        </w:rPr>
        <w:t xml:space="preserve">Тестовые задания Работодателей</w:t>
      </w:r>
      <w:r>
        <w:t xml:space="preserve"> выполняются добровольно: Соискатель вправе отказаться. Требования к Тестовым заданиям — в Приложении 1.</w:t>
      </w:r>
    </w:p>
    <w:p>
      <w:pPr>
        <w:spacing w:after="100" w:line="276"/>
        <w:ind w:left="709" w:hanging="709"/>
        <w:jc w:val="both"/>
      </w:pPr>
      <w:r>
        <w:rPr>
          <w:rFonts w:ascii="Arial" w:cs="Arial" w:eastAsia="Arial" w:hAnsi="Arial"/>
          <w:sz w:val="21"/>
          <w:szCs w:val="21"/>
        </w:rPr>
        <w:t xml:space="preserve">6.8.</w:t>
      </w:r>
      <w:r>
        <w:tab/>
      </w:r>
      <w:r>
        <w:rPr>
          <w:b/>
          <w:bCs/>
        </w:rPr>
        <w:t xml:space="preserve">Плата.</w:t>
      </w:r>
      <w:r>
        <w:t xml:space="preserve"> Соискатель не обязан платить Оператору или Работодателю за использование Платформы, получение Приглашений или трудоустройство (раздел 13).</w:t>
      </w:r>
    </w:p>
    <w:p>
      <w:pPr>
        <w:pStyle w:val="Heading1"/>
        <w:keepNext/>
        <w:pBdr>
          <w:bottom w:val="single" w:color="C9CAD2" w:sz="6" w:space="4"/>
        </w:pBdr>
        <w:spacing w:after="140" w:before="360"/>
      </w:pPr>
      <w:r>
        <w:rPr>
          <w:rFonts w:ascii="Arial" w:cs="Arial" w:eastAsia="Arial" w:hAnsi="Arial"/>
          <w:b/>
          <w:bCs/>
          <w:color w:val="1B1C21"/>
          <w:sz w:val="26"/>
          <w:szCs w:val="26"/>
        </w:rPr>
        <w:t xml:space="preserve">7. Условия для Работодателей</w:t>
      </w:r>
    </w:p>
    <w:p>
      <w:pPr>
        <w:spacing w:after="100" w:line="276"/>
        <w:ind w:left="709" w:hanging="709"/>
        <w:jc w:val="both"/>
      </w:pPr>
      <w:r>
        <w:rPr>
          <w:rFonts w:ascii="Arial" w:cs="Arial" w:eastAsia="Arial" w:hAnsi="Arial"/>
          <w:sz w:val="21"/>
          <w:szCs w:val="21"/>
        </w:rPr>
        <w:t xml:space="preserve">7.1.</w:t>
      </w:r>
      <w:r>
        <w:tab/>
      </w:r>
      <w:r>
        <w:rPr>
          <w:b/>
          <w:bCs/>
        </w:rPr>
        <w:t xml:space="preserve">Профиль компании.</w:t>
      </w:r>
      <w:r>
        <w:t xml:space="preserve"> Работодатель указывает достоверные сведения о компании (название, ИНН, ОГРН, КПП, адрес, контактное лицо), обновляет их и подтверждает полномочия по запросу Оператора.</w:t>
      </w:r>
    </w:p>
    <w:p>
      <w:pPr>
        <w:spacing w:after="100" w:line="276"/>
        <w:ind w:left="709" w:hanging="709"/>
        <w:jc w:val="both"/>
      </w:pPr>
      <w:r>
        <w:rPr>
          <w:rFonts w:ascii="Arial" w:cs="Arial" w:eastAsia="Arial" w:hAnsi="Arial"/>
          <w:sz w:val="21"/>
          <w:szCs w:val="21"/>
        </w:rPr>
        <w:t xml:space="preserve">7.2.</w:t>
      </w:r>
      <w:r>
        <w:tab/>
      </w:r>
      <w:r>
        <w:rPr>
          <w:b/>
          <w:bCs/>
        </w:rPr>
        <w:t xml:space="preserve">Проверка.</w:t>
      </w:r>
      <w:r>
        <w:t xml:space="preserve"> Оператор вправе запросить у Работодателя документы (PDF до 10 МБ, например выписку из реестра аккредитованных ИТ-организаций) и рассматривать их через администраторов. Отметка о проверке (например, «IT-аккредитована») означает лишь, что администратор одобрил представленный документ; она не является гарантией добросовестности. Оператор вправе ограничить функции (в том числе число Приглашений) до завершения проверки или при отказе от неё.</w:t>
      </w:r>
    </w:p>
    <w:p>
      <w:pPr>
        <w:spacing w:after="100" w:line="276"/>
        <w:ind w:left="709" w:hanging="709"/>
        <w:jc w:val="both"/>
      </w:pPr>
      <w:r>
        <w:rPr>
          <w:rFonts w:ascii="Arial" w:cs="Arial" w:eastAsia="Arial" w:hAnsi="Arial"/>
          <w:sz w:val="21"/>
          <w:szCs w:val="21"/>
        </w:rPr>
        <w:t xml:space="preserve">7.3.</w:t>
      </w:r>
      <w:r>
        <w:tab/>
      </w:r>
      <w:r>
        <w:rPr>
          <w:b/>
          <w:bCs/>
        </w:rPr>
        <w:t xml:space="preserve">Гарантии Работодателя.</w:t>
      </w:r>
      <w:r>
        <w:t xml:space="preserve"> Работодатель гарантирует, что: (а) имеет право размещать Вакансии и направлять Приглашения; (б) Вакансии реальны, а их условия, включая Зарплатную вилку, соответствуют фактическому предложению; (в) не нарушает запрет дискриминации (ст. 3, 64 Трудового кодекса РФ); (г) не требует и не принимает плату с Соискателей; (д) соблюдает Приложение 1.</w:t>
      </w:r>
    </w:p>
    <w:p>
      <w:pPr>
        <w:spacing w:after="100" w:line="276"/>
        <w:ind w:left="709" w:hanging="709"/>
        <w:jc w:val="both"/>
      </w:pPr>
      <w:r>
        <w:rPr>
          <w:rFonts w:ascii="Arial" w:cs="Arial" w:eastAsia="Arial" w:hAnsi="Arial"/>
          <w:sz w:val="21"/>
          <w:szCs w:val="21"/>
        </w:rPr>
        <w:t xml:space="preserve">7.4.</w:t>
      </w:r>
      <w:r>
        <w:tab/>
      </w:r>
      <w:r>
        <w:rPr>
          <w:b/>
          <w:bCs/>
        </w:rPr>
        <w:t xml:space="preserve">Зарплатная вилка обязательна.</w:t>
      </w:r>
      <w:r>
        <w:t xml:space="preserve"> В каждой Вакансии и каждом Приглашении указываются границы «от» и «до» в рублях (целые числа, «до» не меньше «от»). Нельзя указывать вилку, заведомо не соответствующую реальному предложению. Оператор вправе скрыть Вакансию или отклонить Приглашение без вилки либо с вилкой, явно не соответствующей предложению.</w:t>
      </w:r>
    </w:p>
    <w:p>
      <w:pPr>
        <w:spacing w:after="100" w:line="276"/>
        <w:ind w:left="709" w:hanging="709"/>
        <w:jc w:val="both"/>
      </w:pPr>
      <w:r>
        <w:rPr>
          <w:rFonts w:ascii="Arial" w:cs="Arial" w:eastAsia="Arial" w:hAnsi="Arial"/>
          <w:sz w:val="21"/>
          <w:szCs w:val="21"/>
        </w:rPr>
        <w:t xml:space="preserve">7.5.</w:t>
      </w:r>
      <w:r>
        <w:tab/>
      </w:r>
      <w:r>
        <w:rPr>
          <w:b/>
          <w:bCs/>
        </w:rPr>
        <w:t xml:space="preserve">Использование персональных данных Соискателей.</w:t>
      </w:r>
      <w:r>
        <w:t xml:space="preserve"> Работодатель, получивший профиль, контакты или ответы Соискателя, становится самостоятельным оператором этих данных и обязуется:</w:t>
      </w:r>
    </w:p>
    <w:p>
      <w:pPr>
        <w:spacing w:after="60" w:line="276"/>
        <w:ind w:left="1276" w:hanging="567"/>
        <w:jc w:val="both"/>
      </w:pPr>
      <w:r>
        <w:rPr>
          <w:rFonts w:ascii="Arial" w:cs="Arial" w:eastAsia="Arial" w:hAnsi="Arial"/>
          <w:sz w:val="21"/>
          <w:szCs w:val="21"/>
        </w:rPr>
        <w:t xml:space="preserve">а)</w:t>
      </w:r>
      <w:r>
        <w:tab/>
      </w:r>
      <w:r>
        <w:t xml:space="preserve">использовать их только для рассмотрения кандидатуры Соискателя на конкретную Вакансию;</w:t>
      </w:r>
    </w:p>
    <w:p>
      <w:pPr>
        <w:spacing w:after="60" w:line="276"/>
        <w:ind w:left="1276" w:hanging="567"/>
        <w:jc w:val="both"/>
      </w:pPr>
      <w:r>
        <w:rPr>
          <w:rFonts w:ascii="Arial" w:cs="Arial" w:eastAsia="Arial" w:hAnsi="Arial"/>
          <w:sz w:val="21"/>
          <w:szCs w:val="21"/>
        </w:rPr>
        <w:t xml:space="preserve">б)</w:t>
      </w:r>
      <w:r>
        <w:tab/>
      </w:r>
      <w:r>
        <w:t xml:space="preserve">иметь законное основание обработки и выполнять обязанности оператора по 152-ФЗ (включая уведомление Роскомнадзора, если оно требуется, и обеспечение безопасности);</w:t>
      </w:r>
    </w:p>
    <w:p>
      <w:pPr>
        <w:spacing w:after="60" w:line="276"/>
        <w:ind w:left="1276" w:hanging="567"/>
        <w:jc w:val="both"/>
      </w:pPr>
      <w:r>
        <w:rPr>
          <w:rFonts w:ascii="Arial" w:cs="Arial" w:eastAsia="Arial" w:hAnsi="Arial"/>
          <w:sz w:val="21"/>
          <w:szCs w:val="21"/>
        </w:rPr>
        <w:t xml:space="preserve">в)</w:t>
      </w:r>
      <w:r>
        <w:tab/>
      </w:r>
      <w:r>
        <w:t xml:space="preserve">не передавать данные третьим лицам без законного основания, не включать в рекламные и иные рассылки, не использовать для формирования собственных баз вне процесса найма;</w:t>
      </w:r>
    </w:p>
    <w:p>
      <w:pPr>
        <w:spacing w:after="60" w:line="276"/>
        <w:ind w:left="1276" w:hanging="567"/>
        <w:jc w:val="both"/>
      </w:pPr>
      <w:r>
        <w:rPr>
          <w:rFonts w:ascii="Arial" w:cs="Arial" w:eastAsia="Arial" w:hAnsi="Arial"/>
          <w:sz w:val="21"/>
          <w:szCs w:val="21"/>
        </w:rPr>
        <w:t xml:space="preserve">г)</w:t>
      </w:r>
      <w:r>
        <w:tab/>
      </w:r>
      <w:r>
        <w:t xml:space="preserve">удалять данные по требованию Соискателя и когда необходимость в них отпала, соблюдать установленные законом сроки;</w:t>
      </w:r>
    </w:p>
    <w:p>
      <w:pPr>
        <w:spacing w:after="60" w:line="276"/>
        <w:ind w:left="1276" w:hanging="567"/>
        <w:jc w:val="both"/>
      </w:pPr>
      <w:r>
        <w:rPr>
          <w:rFonts w:ascii="Arial" w:cs="Arial" w:eastAsia="Arial" w:hAnsi="Arial"/>
          <w:sz w:val="21"/>
          <w:szCs w:val="21"/>
        </w:rPr>
        <w:t xml:space="preserve">д)</w:t>
      </w:r>
      <w:r>
        <w:tab/>
      </w:r>
      <w:r>
        <w:t xml:space="preserve">не пытаться получить контакты Соискателей иначе, чем через механизм Платформы.</w:t>
      </w:r>
    </w:p>
    <w:p>
      <w:pPr>
        <w:spacing w:after="40"/>
      </w:pPr>
    </w:p>
    <w:p>
      <w:pPr>
        <w:spacing w:after="100" w:line="276"/>
        <w:ind w:left="709" w:hanging="709"/>
        <w:jc w:val="both"/>
      </w:pPr>
      <w:r>
        <w:rPr>
          <w:rFonts w:ascii="Arial" w:cs="Arial" w:eastAsia="Arial" w:hAnsi="Arial"/>
          <w:sz w:val="21"/>
          <w:szCs w:val="21"/>
        </w:rPr>
        <w:t xml:space="preserve">7.6.</w:t>
      </w:r>
      <w:r>
        <w:tab/>
      </w:r>
      <w:r>
        <w:rPr>
          <w:b/>
          <w:bCs/>
        </w:rPr>
        <w:t xml:space="preserve">Подключение ATS.</w:t>
      </w:r>
      <w:r>
        <w:t xml:space="preserve"> Подключая ATS, Работодатель: (а) гарантирует, что вправе передавать данные откликнувшихся лиц и имеет основание их обработки; (б) поручает Оператору в соответствии с ч. 3 ст. 6 152-ФЗ обработку этих данных (имя, навыки, опыт, город, ожидаемая зарплата, текст резюме) для предварительной оценки откликов по правилам Платформы и записи метки, заметки и оценки обратно в ATS; перечень действий — приём, хранение, анализ, передача результата; срок — до отключения интеграции и ещё 30 дней; (в) принимает, что Оператор обеспечивает конфиденциальность и безопасность этих данных (ст. 19 152-ФЗ), не использует их в своих целях и не включает в банк кандидатов Платформы; (г) принимает, что оценка является рекомендацией, а решение принимает человек; (д) самостоятельно отвечает на запросы субъектов этих данных.</w:t>
      </w:r>
    </w:p>
    <w:p>
      <w:pPr>
        <w:spacing w:after="100" w:line="276"/>
        <w:ind w:left="709" w:hanging="709"/>
        <w:jc w:val="both"/>
      </w:pPr>
      <w:r>
        <w:rPr>
          <w:rFonts w:ascii="Arial" w:cs="Arial" w:eastAsia="Arial" w:hAnsi="Arial"/>
          <w:sz w:val="21"/>
          <w:szCs w:val="21"/>
        </w:rPr>
        <w:t xml:space="preserve">7.7.</w:t>
      </w:r>
      <w:r>
        <w:tab/>
      </w:r>
      <w:r>
        <w:rPr>
          <w:b/>
          <w:bCs/>
        </w:rPr>
        <w:t xml:space="preserve">Возмещение.</w:t>
      </w:r>
      <w:r>
        <w:t xml:space="preserve"> Работодатель возмещает Оператору документально подтверждённые убытки, включая штрафы и расходы на защиту, возникшие из-за нарушения Работодателем Соглашения или закона (в том числе из-за недостоверных сведений, дискриминации или неправомерной обработки полученных данных), по правилам ст. 15, 393 ГК РФ.</w:t>
      </w:r>
    </w:p>
    <w:p>
      <w:pPr>
        <w:pStyle w:val="Heading1"/>
        <w:keepNext/>
        <w:pBdr>
          <w:bottom w:val="single" w:color="C9CAD2" w:sz="6" w:space="4"/>
        </w:pBdr>
        <w:spacing w:after="140" w:before="360"/>
      </w:pPr>
      <w:r>
        <w:rPr>
          <w:rFonts w:ascii="Arial" w:cs="Arial" w:eastAsia="Arial" w:hAnsi="Arial"/>
          <w:b/>
          <w:bCs/>
          <w:color w:val="1B1C21"/>
          <w:sz w:val="26"/>
          <w:szCs w:val="26"/>
        </w:rPr>
        <w:t xml:space="preserve">8. Тестирование, Категории и функции на основе ИИ</w:t>
      </w:r>
    </w:p>
    <w:p>
      <w:pPr>
        <w:spacing w:after="100" w:line="276"/>
        <w:ind w:left="709" w:hanging="709"/>
        <w:jc w:val="both"/>
      </w:pPr>
      <w:r>
        <w:rPr>
          <w:rFonts w:ascii="Arial" w:cs="Arial" w:eastAsia="Arial" w:hAnsi="Arial"/>
          <w:sz w:val="21"/>
          <w:szCs w:val="21"/>
        </w:rPr>
        <w:t xml:space="preserve">8.1.</w:t>
      </w:r>
      <w:r>
        <w:tab/>
      </w:r>
      <w:r>
        <w:rPr>
          <w:b/>
          <w:bCs/>
        </w:rPr>
        <w:t xml:space="preserve">Назначение.</w:t>
      </w:r>
      <w:r>
        <w:t xml:space="preserve"> Тестирование определяет Категорию Соискателя. Параметры тестов (набор и тип заданий, время, проходной балл, число попыток, пауза между повторными попытками, пометка «бета») определяет Оператор; актуальные значения показываются в интерфейсе и могут меняться. Результаты бета-тестов помечаются как предварительные.</w:t>
      </w:r>
    </w:p>
    <w:p>
      <w:pPr>
        <w:spacing w:after="100" w:line="276"/>
        <w:ind w:left="709" w:hanging="709"/>
        <w:jc w:val="both"/>
      </w:pPr>
      <w:r>
        <w:rPr>
          <w:rFonts w:ascii="Arial" w:cs="Arial" w:eastAsia="Arial" w:hAnsi="Arial"/>
          <w:sz w:val="21"/>
          <w:szCs w:val="21"/>
        </w:rPr>
        <w:t xml:space="preserve">8.2.</w:t>
      </w:r>
      <w:r>
        <w:tab/>
      </w:r>
      <w:r>
        <w:rPr>
          <w:b/>
          <w:bCs/>
        </w:rPr>
        <w:t xml:space="preserve">Подтверждение Категории.</w:t>
      </w:r>
      <w:r>
        <w:t xml:space="preserve"> Если решение проходит по баллам и рабочему коду, Оператор может потребовать ИИ-собеседование: языковая модель задаёт 2—3 вопроса о собственном решении Соискателя, ответы нужно дать письменно в отведённое время; Категория подтверждается при достаточной оценке. Если проверка кода временно недоступна, попытка замораживается и оценивается позже.</w:t>
      </w:r>
    </w:p>
    <w:p>
      <w:pPr>
        <w:spacing w:after="100" w:line="276"/>
        <w:ind w:left="709" w:hanging="709"/>
        <w:jc w:val="both"/>
      </w:pPr>
      <w:r>
        <w:rPr>
          <w:rFonts w:ascii="Arial" w:cs="Arial" w:eastAsia="Arial" w:hAnsi="Arial"/>
          <w:sz w:val="21"/>
          <w:szCs w:val="21"/>
        </w:rPr>
        <w:t xml:space="preserve">8.3.</w:t>
      </w:r>
      <w:r>
        <w:tab/>
      </w:r>
      <w:r>
        <w:rPr>
          <w:b/>
          <w:bCs/>
        </w:rPr>
        <w:t xml:space="preserve">Учёт времени.</w:t>
      </w:r>
      <w:r>
        <w:t xml:space="preserve"> Платформа фиксирует время, проведённое на каждом задании (время при скрытой вкладке не учитывается), для контроля добросовестности и совершенствования тестов.</w:t>
      </w:r>
    </w:p>
    <w:p>
      <w:pPr>
        <w:spacing w:after="100" w:line="276"/>
        <w:ind w:left="709" w:hanging="709"/>
        <w:jc w:val="both"/>
      </w:pPr>
      <w:r>
        <w:rPr>
          <w:rFonts w:ascii="Arial" w:cs="Arial" w:eastAsia="Arial" w:hAnsi="Arial"/>
          <w:sz w:val="21"/>
          <w:szCs w:val="21"/>
        </w:rPr>
        <w:t xml:space="preserve">8.4.</w:t>
      </w:r>
      <w:r>
        <w:tab/>
      </w:r>
      <w:r>
        <w:rPr>
          <w:b/>
          <w:bCs/>
        </w:rPr>
        <w:t xml:space="preserve">Правовой статус результата.</w:t>
      </w:r>
      <w:r>
        <w:t xml:space="preserve"> Результат Тестирования и Категория — оценка Платформы по её методике. Это не диплом, не сертификат, не официальная квалификация и не гарантия компетенций; Работодатели вправе учитывать результат по своему усмотрению.</w:t>
      </w:r>
    </w:p>
    <w:p>
      <w:pPr>
        <w:spacing w:after="100" w:line="276"/>
        <w:ind w:left="709" w:hanging="709"/>
        <w:jc w:val="both"/>
      </w:pPr>
      <w:r>
        <w:rPr>
          <w:rFonts w:ascii="Arial" w:cs="Arial" w:eastAsia="Arial" w:hAnsi="Arial"/>
          <w:sz w:val="21"/>
          <w:szCs w:val="21"/>
        </w:rPr>
        <w:t xml:space="preserve">8.5.</w:t>
      </w:r>
      <w:r>
        <w:tab/>
      </w:r>
      <w:r>
        <w:rPr>
          <w:b/>
          <w:bCs/>
        </w:rPr>
        <w:t xml:space="preserve">Функции ИИ</w:t>
      </w:r>
      <w:r>
        <w:t xml:space="preserve"> (распознавание резюме, ИИ-собеседование, рекомендации) могут допускать ошибки. Оператор не гарантирует их точность; решения, затрагивающие Пользователя, не принимаются исключительно автоматически (Политика, раздел 7).</w:t>
      </w:r>
    </w:p>
    <w:p>
      <w:pPr>
        <w:spacing w:after="100" w:line="276"/>
        <w:ind w:left="709" w:hanging="709"/>
        <w:jc w:val="both"/>
      </w:pPr>
      <w:r>
        <w:rPr>
          <w:rFonts w:ascii="Arial" w:cs="Arial" w:eastAsia="Arial" w:hAnsi="Arial"/>
          <w:sz w:val="21"/>
          <w:szCs w:val="21"/>
        </w:rPr>
        <w:t xml:space="preserve">8.6.</w:t>
      </w:r>
      <w:r>
        <w:tab/>
      </w:r>
      <w:r>
        <w:rPr>
          <w:b/>
          <w:bCs/>
        </w:rPr>
        <w:t xml:space="preserve">Пересмотр.</w:t>
      </w:r>
      <w:r>
        <w:t xml:space="preserve"> Соискатель вправе в течение 30 дней после получения результата потребовать проверки результата сотрудником Оператора, направив обращение по адресу из раздела 19. Оператор рассматривает обращение в течение 10 рабочих дней и сообщает мотивированный ответ.</w:t>
      </w:r>
    </w:p>
    <w:p>
      <w:pPr>
        <w:spacing w:after="100" w:line="276"/>
        <w:ind w:left="709" w:hanging="709"/>
        <w:jc w:val="both"/>
      </w:pPr>
      <w:r>
        <w:rPr>
          <w:rFonts w:ascii="Arial" w:cs="Arial" w:eastAsia="Arial" w:hAnsi="Arial"/>
          <w:sz w:val="21"/>
          <w:szCs w:val="21"/>
        </w:rPr>
        <w:t xml:space="preserve">8.7.</w:t>
      </w:r>
      <w:r>
        <w:tab/>
      </w:r>
      <w:r>
        <w:rPr>
          <w:b/>
          <w:bCs/>
        </w:rPr>
        <w:t xml:space="preserve">Права на задания.</w:t>
      </w:r>
      <w:r>
        <w:t xml:space="preserve"> Задания, условия, ответы и скрытые тесты Платформы принадлежат Оператору и (или) их авторам. Их копирование, публикация, передача третьим лицам и использование для обучения моделей запрещены.</w:t>
      </w:r>
    </w:p>
    <w:p>
      <w:pPr>
        <w:spacing w:after="100" w:line="276"/>
        <w:ind w:left="709" w:hanging="709"/>
        <w:jc w:val="both"/>
      </w:pPr>
      <w:r>
        <w:rPr>
          <w:rFonts w:ascii="Arial" w:cs="Arial" w:eastAsia="Arial" w:hAnsi="Arial"/>
          <w:sz w:val="21"/>
          <w:szCs w:val="21"/>
        </w:rPr>
        <w:t xml:space="preserve">8.8.</w:t>
      </w:r>
      <w:r>
        <w:tab/>
      </w:r>
      <w:r>
        <w:rPr>
          <w:b/>
          <w:bCs/>
        </w:rPr>
        <w:t xml:space="preserve">Решения Соискателя.</w:t>
      </w:r>
      <w:r>
        <w:t xml:space="preserve"> Исключительные права на код и ответы остаются у автора. Соискатель предоставляет Оператору лицензию (п. 11.2) на их хранение, проверку и показ Работодателю, назначившему Тестовое задание. Решения не должны содержать персональные данные, коммерческую тайну или секреты (ключи, пароли) третьих лиц. Для проверки текст решения передаётся стороннему сервису запуска кода (Политика, Приложение 1).</w:t>
      </w:r>
    </w:p>
    <w:p>
      <w:pPr>
        <w:spacing w:after="100" w:line="276"/>
        <w:ind w:left="709" w:hanging="709"/>
        <w:jc w:val="both"/>
      </w:pPr>
      <w:r>
        <w:rPr>
          <w:rFonts w:ascii="Arial" w:cs="Arial" w:eastAsia="Arial" w:hAnsi="Arial"/>
          <w:sz w:val="21"/>
          <w:szCs w:val="21"/>
        </w:rPr>
        <w:t xml:space="preserve">8.9.</w:t>
      </w:r>
      <w:r>
        <w:tab/>
      </w:r>
      <w:r>
        <w:rPr>
          <w:b/>
          <w:bCs/>
        </w:rPr>
        <w:t xml:space="preserve">Нарушения.</w:t>
      </w:r>
      <w:r>
        <w:t xml:space="preserve"> При нарушении правил Тестирования Оператор вправе аннулировать результат, отозвать Категорию, ограничить доступ к тестам или заблокировать учётную запись (раздел 12).</w:t>
      </w:r>
    </w:p>
    <w:p>
      <w:pPr>
        <w:pStyle w:val="Heading1"/>
        <w:keepNext/>
        <w:pBdr>
          <w:bottom w:val="single" w:color="C9CAD2" w:sz="6" w:space="4"/>
        </w:pBdr>
        <w:spacing w:after="140" w:before="360"/>
      </w:pPr>
      <w:r>
        <w:rPr>
          <w:rFonts w:ascii="Arial" w:cs="Arial" w:eastAsia="Arial" w:hAnsi="Arial"/>
          <w:b/>
          <w:bCs/>
          <w:color w:val="1B1C21"/>
          <w:sz w:val="26"/>
          <w:szCs w:val="26"/>
        </w:rPr>
        <w:t xml:space="preserve">9. ФСП ID, реестр ФСП и сторонние сервисы</w:t>
      </w:r>
    </w:p>
    <w:p>
      <w:pPr>
        <w:spacing w:after="100" w:line="276"/>
        <w:ind w:left="709" w:hanging="709"/>
        <w:jc w:val="both"/>
      </w:pPr>
      <w:r>
        <w:rPr>
          <w:rFonts w:ascii="Arial" w:cs="Arial" w:eastAsia="Arial" w:hAnsi="Arial"/>
          <w:sz w:val="21"/>
          <w:szCs w:val="21"/>
        </w:rPr>
        <w:t xml:space="preserve">9.1.</w:t>
      </w:r>
      <w:r>
        <w:tab/>
      </w:r>
      <w:r>
        <w:t xml:space="preserve">Привязка ФСП ID добровольна и выполняется авторизованным Соискателем с сохранённым Профилем. Вход на Платформу осуществляется по электронной почте; ФСП ID учётные записи не создаёт.</w:t>
      </w:r>
    </w:p>
    <w:p>
      <w:pPr>
        <w:spacing w:after="100" w:line="276"/>
        <w:ind w:left="709" w:hanging="709"/>
        <w:jc w:val="both"/>
      </w:pPr>
      <w:r>
        <w:rPr>
          <w:rFonts w:ascii="Arial" w:cs="Arial" w:eastAsia="Arial" w:hAnsi="Arial"/>
          <w:sz w:val="21"/>
          <w:szCs w:val="21"/>
        </w:rPr>
        <w:t xml:space="preserve">9.2.</w:t>
      </w:r>
      <w:r>
        <w:tab/>
      </w:r>
      <w:r>
        <w:t xml:space="preserve">Результаты и звания импортируются из реестра ФСП «как есть». Оператор не отвечает за достоверность реестра; об ошибках следует сообщать в ФСП. При отвязке импортированные результаты и звания удаляются. К использованию ФСП ID применяются также условия ФСП.</w:t>
      </w:r>
    </w:p>
    <w:p>
      <w:pPr>
        <w:spacing w:after="100" w:line="276"/>
        <w:ind w:left="709" w:hanging="709"/>
        <w:jc w:val="both"/>
      </w:pPr>
      <w:r>
        <w:rPr>
          <w:rFonts w:ascii="Arial" w:cs="Arial" w:eastAsia="Arial" w:hAnsi="Arial"/>
          <w:sz w:val="21"/>
          <w:szCs w:val="21"/>
        </w:rPr>
        <w:t xml:space="preserve">9.3.</w:t>
      </w:r>
      <w:r>
        <w:tab/>
      </w:r>
      <w:r>
        <w:t xml:space="preserve">Ссылки на внешние сервисы (видеосвязь, мессенджеры, сайты) ведут на ресурсы третьих лиц, чьи условия действуют самостоятельно. Оператор не отвечает за их работу и содержание.</w:t>
      </w:r>
    </w:p>
    <w:p>
      <w:pPr>
        <w:pStyle w:val="Heading1"/>
        <w:keepNext/>
        <w:pBdr>
          <w:bottom w:val="single" w:color="C9CAD2" w:sz="6" w:space="4"/>
        </w:pBdr>
        <w:spacing w:after="140" w:before="360"/>
      </w:pPr>
      <w:r>
        <w:rPr>
          <w:rFonts w:ascii="Arial" w:cs="Arial" w:eastAsia="Arial" w:hAnsi="Arial"/>
          <w:b/>
          <w:bCs/>
          <w:color w:val="1B1C21"/>
          <w:sz w:val="26"/>
          <w:szCs w:val="26"/>
        </w:rPr>
        <w:t xml:space="preserve">10. Общение, чат и встречи</w:t>
      </w:r>
    </w:p>
    <w:p>
      <w:pPr>
        <w:spacing w:after="100" w:line="276"/>
        <w:ind w:left="709" w:hanging="709"/>
        <w:jc w:val="both"/>
      </w:pPr>
      <w:r>
        <w:rPr>
          <w:rFonts w:ascii="Arial" w:cs="Arial" w:eastAsia="Arial" w:hAnsi="Arial"/>
          <w:sz w:val="21"/>
          <w:szCs w:val="21"/>
        </w:rPr>
        <w:t xml:space="preserve">10.1.</w:t>
      </w:r>
      <w:r>
        <w:tab/>
      </w:r>
      <w:r>
        <w:t xml:space="preserve">Чат открывается, когда Соискатель принял Приглашение либо когда есть взаимный интерес сторон. В чате можно обмениваться текстом и файлами (изображения, PDF, DOC, DOCX) до 10 МБ.</w:t>
      </w:r>
    </w:p>
    <w:p>
      <w:pPr>
        <w:spacing w:after="100" w:line="276"/>
        <w:ind w:left="709" w:hanging="709"/>
        <w:jc w:val="both"/>
      </w:pPr>
      <w:r>
        <w:rPr>
          <w:rFonts w:ascii="Arial" w:cs="Arial" w:eastAsia="Arial" w:hAnsi="Arial"/>
          <w:sz w:val="21"/>
          <w:szCs w:val="21"/>
        </w:rPr>
        <w:t xml:space="preserve">10.2.</w:t>
      </w:r>
      <w:r>
        <w:tab/>
      </w:r>
      <w:r>
        <w:t xml:space="preserve">Работодатель может назначить встречу (дата, время, ссылка на внешний сервис связи); Соискатель подтверждает или отклоняет её. Видеосвязи внутри Платформы нет.</w:t>
      </w:r>
    </w:p>
    <w:p>
      <w:pPr>
        <w:spacing w:after="100" w:line="276"/>
        <w:ind w:left="709" w:hanging="709"/>
        <w:jc w:val="both"/>
      </w:pPr>
      <w:r>
        <w:rPr>
          <w:rFonts w:ascii="Arial" w:cs="Arial" w:eastAsia="Arial" w:hAnsi="Arial"/>
          <w:sz w:val="21"/>
          <w:szCs w:val="21"/>
        </w:rPr>
        <w:t xml:space="preserve">10.3.</w:t>
      </w:r>
      <w:r>
        <w:tab/>
      </w:r>
      <w:r>
        <w:t xml:space="preserve">Оператор не просматривает переписку в обычном порядке. Доступ к ней возможен только в случаях, указанных в Политике (п. 6.3): для рассмотрения жалобы, по требованию суда или уполномоченного органа, для пресечения мошенничества и угроз безопасности.</w:t>
      </w:r>
    </w:p>
    <w:p>
      <w:pPr>
        <w:spacing w:after="100" w:line="276"/>
        <w:ind w:left="709" w:hanging="709"/>
        <w:jc w:val="both"/>
      </w:pPr>
      <w:r>
        <w:rPr>
          <w:rFonts w:ascii="Arial" w:cs="Arial" w:eastAsia="Arial" w:hAnsi="Arial"/>
          <w:sz w:val="21"/>
          <w:szCs w:val="21"/>
        </w:rPr>
        <w:t xml:space="preserve">10.4.</w:t>
      </w:r>
      <w:r>
        <w:tab/>
      </w:r>
      <w:r>
        <w:t xml:space="preserve">Уведомления о Приглашениях, сообщениях, встречах и новых результатах сохранённых поисков показываются внутри Платформы. По электронной почте направляются только служебные письма; реклама не рассылается без отдельного согласия.</w:t>
      </w:r>
    </w:p>
    <w:p>
      <w:pPr>
        <w:pStyle w:val="Heading1"/>
        <w:keepNext/>
        <w:pBdr>
          <w:bottom w:val="single" w:color="C9CAD2" w:sz="6" w:space="4"/>
        </w:pBdr>
        <w:spacing w:after="140" w:before="360"/>
      </w:pPr>
      <w:r>
        <w:rPr>
          <w:rFonts w:ascii="Arial" w:cs="Arial" w:eastAsia="Arial" w:hAnsi="Arial"/>
          <w:b/>
          <w:bCs/>
          <w:color w:val="1B1C21"/>
          <w:sz w:val="26"/>
          <w:szCs w:val="26"/>
        </w:rPr>
        <w:t xml:space="preserve">11. Контент, интеллектуальные права, информационный посредник</w:t>
      </w:r>
    </w:p>
    <w:p>
      <w:pPr>
        <w:spacing w:after="100" w:line="276"/>
        <w:ind w:left="709" w:hanging="709"/>
        <w:jc w:val="both"/>
      </w:pPr>
      <w:r>
        <w:rPr>
          <w:rFonts w:ascii="Arial" w:cs="Arial" w:eastAsia="Arial" w:hAnsi="Arial"/>
          <w:sz w:val="21"/>
          <w:szCs w:val="21"/>
        </w:rPr>
        <w:t xml:space="preserve">11.1.</w:t>
      </w:r>
      <w:r>
        <w:tab/>
      </w:r>
      <w:r>
        <w:rPr>
          <w:b/>
          <w:bCs/>
        </w:rPr>
        <w:t xml:space="preserve">Права Пользователя.</w:t>
      </w:r>
      <w:r>
        <w:t xml:space="preserve"> Права на Контент остаются у Пользователя (автора или иного правообладателя). Пользователь гарантирует, что вправе размещать Контент и что тот не нарушает права третьих лиц.</w:t>
      </w:r>
    </w:p>
    <w:p>
      <w:pPr>
        <w:spacing w:after="100" w:line="276"/>
        <w:ind w:left="709" w:hanging="709"/>
        <w:jc w:val="both"/>
      </w:pPr>
      <w:r>
        <w:rPr>
          <w:rFonts w:ascii="Arial" w:cs="Arial" w:eastAsia="Arial" w:hAnsi="Arial"/>
          <w:sz w:val="21"/>
          <w:szCs w:val="21"/>
        </w:rPr>
        <w:t xml:space="preserve">11.2.</w:t>
      </w:r>
      <w:r>
        <w:tab/>
      </w:r>
      <w:r>
        <w:rPr>
          <w:b/>
          <w:bCs/>
        </w:rPr>
        <w:t xml:space="preserve">Лицензия Оператору.</w:t>
      </w:r>
      <w:r>
        <w:t xml:space="preserve"> Пользователь предоставляет Оператору простую (неисключительную) безвозмездную лицензию на использование Контента на территории всех стран в целях работы Платформы: воспроизведение и хранение; доведение до сведения других Пользователей в соответствии с настройками видимости; техническая переработка (форматирование, извлечение полей, формирование резюме в PDF); использование в обезличенном виде для статистики и совершенствования тестов. Лицензия действует до удаления Контента или учётной записи, с правом передачи (сублицензии) обработчикам, обеспечивающим работу Платформы. Она не прекращает права Пользователей, уже получивших Контент в рамках функций Платформы (ст. 1286 ГК РФ).</w:t>
      </w:r>
    </w:p>
    <w:p>
      <w:pPr>
        <w:spacing w:after="100" w:line="276"/>
        <w:ind w:left="709" w:hanging="709"/>
        <w:jc w:val="both"/>
      </w:pPr>
      <w:r>
        <w:rPr>
          <w:rFonts w:ascii="Arial" w:cs="Arial" w:eastAsia="Arial" w:hAnsi="Arial"/>
          <w:sz w:val="21"/>
          <w:szCs w:val="21"/>
        </w:rPr>
        <w:t xml:space="preserve">11.3.</w:t>
      </w:r>
      <w:r>
        <w:tab/>
      </w:r>
      <w:r>
        <w:rPr>
          <w:b/>
          <w:bCs/>
        </w:rPr>
        <w:t xml:space="preserve">Права Оператора.</w:t>
      </w:r>
      <w:r>
        <w:t xml:space="preserve"> Исключительные права на Платформу (программы, интерфейс, базы данных, тесты и банк заданий, методику Категорий, обозначение «КАДРЫ») принадлежат Оператору или его лицензиарам. Пользователю предоставляется простая неисключительная лицензия на использование Платформы по назначению на срок действия Соглашения. Обозначения ФСП и иных третьих лиц принадлежат их правообладателям; Соглашение прав на них не передаёт.</w:t>
      </w:r>
    </w:p>
    <w:p>
      <w:pPr>
        <w:spacing w:after="100" w:line="276"/>
        <w:ind w:left="709" w:hanging="709"/>
        <w:jc w:val="both"/>
      </w:pPr>
      <w:r>
        <w:rPr>
          <w:rFonts w:ascii="Arial" w:cs="Arial" w:eastAsia="Arial" w:hAnsi="Arial"/>
          <w:sz w:val="21"/>
          <w:szCs w:val="21"/>
        </w:rPr>
        <w:t xml:space="preserve">11.4.</w:t>
      </w:r>
      <w:r>
        <w:tab/>
      </w:r>
      <w:r>
        <w:t xml:space="preserve">Запрещены декомпиляция, копирование, модификация Платформы и извлечение существенной части баз данных, кроме случаев, допускаемых законом.</w:t>
      </w:r>
    </w:p>
    <w:p>
      <w:pPr>
        <w:spacing w:after="100" w:line="276"/>
        <w:ind w:left="709" w:hanging="709"/>
        <w:jc w:val="both"/>
      </w:pPr>
      <w:r>
        <w:rPr>
          <w:rFonts w:ascii="Arial" w:cs="Arial" w:eastAsia="Arial" w:hAnsi="Arial"/>
          <w:sz w:val="21"/>
          <w:szCs w:val="21"/>
        </w:rPr>
        <w:t xml:space="preserve">11.5.</w:t>
      </w:r>
      <w:r>
        <w:tab/>
      </w:r>
      <w:r>
        <w:rPr>
          <w:b/>
          <w:bCs/>
        </w:rPr>
        <w:t xml:space="preserve">Информационный посредник.</w:t>
      </w:r>
      <w:r>
        <w:t xml:space="preserve"> Оператор не создаёт Контент и не определяет получателей. В соответствии со ст. 1253.1 ГК РФ он не отвечает за нарушение интеллектуальных прав в Контенте, если не знал и не должен был знать о нём, и при получении письменного уведомления о нарушении (Приложение 3) принимает необходимые и достаточные меры для его прекращения.</w:t>
      </w:r>
    </w:p>
    <w:p>
      <w:pPr>
        <w:pStyle w:val="Heading1"/>
        <w:keepNext/>
        <w:pBdr>
          <w:bottom w:val="single" w:color="C9CAD2" w:sz="6" w:space="4"/>
        </w:pBdr>
        <w:spacing w:after="140" w:before="360"/>
      </w:pPr>
      <w:r>
        <w:rPr>
          <w:rFonts w:ascii="Arial" w:cs="Arial" w:eastAsia="Arial" w:hAnsi="Arial"/>
          <w:b/>
          <w:bCs/>
          <w:color w:val="1B1C21"/>
          <w:sz w:val="26"/>
          <w:szCs w:val="26"/>
        </w:rPr>
        <w:t xml:space="preserve">12. Права Оператора, модерация и ограничения</w:t>
      </w:r>
    </w:p>
    <w:p>
      <w:pPr>
        <w:spacing w:after="100" w:line="276"/>
        <w:ind w:left="709" w:hanging="709"/>
        <w:jc w:val="both"/>
      </w:pPr>
      <w:r>
        <w:rPr>
          <w:rFonts w:ascii="Arial" w:cs="Arial" w:eastAsia="Arial" w:hAnsi="Arial"/>
          <w:sz w:val="21"/>
          <w:szCs w:val="21"/>
        </w:rPr>
        <w:t xml:space="preserve">12.1.</w:t>
      </w:r>
      <w:r>
        <w:tab/>
      </w:r>
      <w:r>
        <w:t xml:space="preserve">Оператор вправе: изменять функциональность и интерфейс; проводить технические работы; устанавливать лимиты (в том числе на число Приглашений, размер файлов, частоту запросов); проверять Контент автоматически и вручную при поступлении жалобы; удалять или скрывать Контент, нарушающий Соглашение или закон.</w:t>
      </w:r>
    </w:p>
    <w:p>
      <w:pPr>
        <w:spacing w:after="100" w:line="276"/>
        <w:ind w:left="709" w:hanging="709"/>
        <w:jc w:val="both"/>
      </w:pPr>
      <w:r>
        <w:rPr>
          <w:rFonts w:ascii="Arial" w:cs="Arial" w:eastAsia="Arial" w:hAnsi="Arial"/>
          <w:sz w:val="21"/>
          <w:szCs w:val="21"/>
        </w:rPr>
        <w:t xml:space="preserve">12.2.</w:t>
      </w:r>
      <w:r>
        <w:tab/>
      </w:r>
      <w:r>
        <w:rPr>
          <w:b/>
          <w:bCs/>
        </w:rPr>
        <w:t xml:space="preserve">Меры к Пользователю.</w:t>
      </w:r>
      <w:r>
        <w:t xml:space="preserve"> При нарушении Соглашения Оператор вправе по своему выбору предупредить Пользователя, ограничить функции, аннулировать результаты Тестирования, заблокировать учётную запись или внести в блок-лист компанию, ИНН, адрес электронной почты или домен с указанием причины.</w:t>
      </w:r>
    </w:p>
    <w:p>
      <w:pPr>
        <w:spacing w:after="100" w:line="276"/>
        <w:ind w:left="709" w:hanging="709"/>
        <w:jc w:val="both"/>
      </w:pPr>
      <w:r>
        <w:rPr>
          <w:rFonts w:ascii="Arial" w:cs="Arial" w:eastAsia="Arial" w:hAnsi="Arial"/>
          <w:sz w:val="21"/>
          <w:szCs w:val="21"/>
        </w:rPr>
        <w:t xml:space="preserve">12.3.</w:t>
      </w:r>
      <w:r>
        <w:tab/>
      </w:r>
      <w:r>
        <w:rPr>
          <w:b/>
          <w:bCs/>
        </w:rPr>
        <w:t xml:space="preserve">Порядок.</w:t>
      </w:r>
      <w:r>
        <w:t xml:space="preserve"> Оператор направляет Пользователю мотивированное уведомление с указанием нарушенного положения не менее чем за 3 календарных дня до применения меры, за исключением случаев, когда мера необходима для исполнения закона, решения суда или органа власти либо для защиты Платформы и Пользователей от мошенничества и несанкционированного доступа — тогда уведомление направляется в день применения меры.</w:t>
      </w:r>
    </w:p>
    <w:p>
      <w:pPr>
        <w:spacing w:after="100" w:line="276"/>
        <w:ind w:left="709" w:hanging="709"/>
        <w:jc w:val="both"/>
      </w:pPr>
      <w:r>
        <w:rPr>
          <w:rFonts w:ascii="Arial" w:cs="Arial" w:eastAsia="Arial" w:hAnsi="Arial"/>
          <w:sz w:val="21"/>
          <w:szCs w:val="21"/>
        </w:rPr>
        <w:t xml:space="preserve">12.4.</w:t>
      </w:r>
      <w:r>
        <w:tab/>
      </w:r>
      <w:r>
        <w:rPr>
          <w:b/>
          <w:bCs/>
        </w:rPr>
        <w:t xml:space="preserve">Обжалование.</w:t>
      </w:r>
      <w:r>
        <w:t xml:space="preserve"> Пользователь вправе направить возражение в течение 10 дней с получения уведомления. Оператор рассматривает его в течение 15 календарных дней и сообщает мотивированное решение. Блокировка может быть снята, если нарушение устранено или не подтвердилось.</w:t>
      </w:r>
    </w:p>
    <w:p>
      <w:pPr>
        <w:spacing w:after="100" w:line="276"/>
        <w:ind w:left="709" w:hanging="709"/>
        <w:jc w:val="both"/>
      </w:pPr>
      <w:r>
        <w:rPr>
          <w:rFonts w:ascii="Arial" w:cs="Arial" w:eastAsia="Arial" w:hAnsi="Arial"/>
          <w:sz w:val="21"/>
          <w:szCs w:val="21"/>
        </w:rPr>
        <w:t xml:space="preserve">12.5.</w:t>
      </w:r>
      <w:r>
        <w:tab/>
      </w:r>
      <w:r>
        <w:t xml:space="preserve">Оператор вправе сообщить о признаках правонарушения уполномоченным органам.</w:t>
      </w:r>
    </w:p>
    <w:p>
      <w:pPr>
        <w:pStyle w:val="Heading1"/>
        <w:keepNext/>
        <w:pBdr>
          <w:bottom w:val="single" w:color="C9CAD2" w:sz="6" w:space="4"/>
        </w:pBdr>
        <w:spacing w:after="140" w:before="360"/>
      </w:pPr>
      <w:r>
        <w:rPr>
          <w:rFonts w:ascii="Arial" w:cs="Arial" w:eastAsia="Arial" w:hAnsi="Arial"/>
          <w:b/>
          <w:bCs/>
          <w:color w:val="1B1C21"/>
          <w:sz w:val="26"/>
          <w:szCs w:val="26"/>
        </w:rPr>
        <w:t xml:space="preserve">13. Стоимость</w:t>
      </w:r>
    </w:p>
    <w:p>
      <w:pPr>
        <w:spacing w:after="100" w:line="276"/>
        <w:ind w:left="709" w:hanging="709"/>
        <w:jc w:val="both"/>
      </w:pPr>
      <w:r>
        <w:rPr>
          <w:rFonts w:ascii="Arial" w:cs="Arial" w:eastAsia="Arial" w:hAnsi="Arial"/>
          <w:sz w:val="21"/>
          <w:szCs w:val="21"/>
        </w:rPr>
        <w:t xml:space="preserve">13.1.</w:t>
      </w:r>
      <w:r>
        <w:tab/>
      </w:r>
      <w:r>
        <w:t xml:space="preserve">На дату редакции Платформа предоставляется Пользователям бесплатно.</w:t>
      </w:r>
    </w:p>
    <w:p>
      <w:pPr>
        <w:spacing w:after="100" w:line="276"/>
        <w:ind w:left="709" w:hanging="709"/>
        <w:jc w:val="both"/>
      </w:pPr>
      <w:r>
        <w:rPr>
          <w:rFonts w:ascii="Arial" w:cs="Arial" w:eastAsia="Arial" w:hAnsi="Arial"/>
          <w:sz w:val="21"/>
          <w:szCs w:val="21"/>
        </w:rPr>
        <w:t xml:space="preserve">13.2.</w:t>
      </w:r>
      <w:r>
        <w:tab/>
      </w:r>
      <w:r>
        <w:t xml:space="preserve">Платные функции Оператор вправе вводить отдельными условиями (тарифы или договор), заранее уведомив Пользователей; оплата производится только после явного согласия Пользователя. Для Соискателей использование Платформы для поиска работы остаётся бесплатным.</w:t>
      </w:r>
    </w:p>
    <w:p>
      <w:pPr>
        <w:pStyle w:val="Heading1"/>
        <w:keepNext/>
        <w:pBdr>
          <w:bottom w:val="single" w:color="C9CAD2" w:sz="6" w:space="4"/>
        </w:pBdr>
        <w:spacing w:after="140" w:before="360"/>
      </w:pPr>
      <w:r>
        <w:rPr>
          <w:rFonts w:ascii="Arial" w:cs="Arial" w:eastAsia="Arial" w:hAnsi="Arial"/>
          <w:b/>
          <w:bCs/>
          <w:color w:val="1B1C21"/>
          <w:sz w:val="26"/>
          <w:szCs w:val="26"/>
        </w:rPr>
        <w:t xml:space="preserve">14. Персональные данные</w:t>
      </w:r>
    </w:p>
    <w:p>
      <w:pPr>
        <w:spacing w:after="100" w:line="276"/>
        <w:ind w:left="709" w:hanging="709"/>
        <w:jc w:val="both"/>
      </w:pPr>
      <w:r>
        <w:rPr>
          <w:rFonts w:ascii="Arial" w:cs="Arial" w:eastAsia="Arial" w:hAnsi="Arial"/>
          <w:sz w:val="21"/>
          <w:szCs w:val="21"/>
        </w:rPr>
        <w:t xml:space="preserve">14.1.</w:t>
      </w:r>
      <w:r>
        <w:tab/>
      </w:r>
      <w:r>
        <w:t xml:space="preserve">Обработка персональных данных осуществляется в соответствии с законодательством, Политикой и Согласием. Оператор принимает меры защиты, описанные в Политике.</w:t>
      </w:r>
    </w:p>
    <w:p>
      <w:pPr>
        <w:spacing w:after="100" w:line="276"/>
        <w:ind w:left="709" w:hanging="709"/>
        <w:jc w:val="both"/>
      </w:pPr>
      <w:r>
        <w:rPr>
          <w:rFonts w:ascii="Arial" w:cs="Arial" w:eastAsia="Arial" w:hAnsi="Arial"/>
          <w:sz w:val="21"/>
          <w:szCs w:val="21"/>
        </w:rPr>
        <w:t xml:space="preserve">14.2.</w:t>
      </w:r>
      <w:r>
        <w:tab/>
      </w:r>
      <w:r>
        <w:t xml:space="preserve">Пользователь не размещает на Платформе персональные данные других лиц, если у него нет для этого законного основания (например, контакты рекомендателей без их ведома). Работодатели несут ответственность как самостоятельные операторы за данные, полученные от Соискателей (п. 7.5).</w:t>
      </w:r>
    </w:p>
    <w:p>
      <w:pPr>
        <w:pStyle w:val="Heading1"/>
        <w:keepNext/>
        <w:pBdr>
          <w:bottom w:val="single" w:color="C9CAD2" w:sz="6" w:space="4"/>
        </w:pBdr>
        <w:spacing w:after="140" w:before="360"/>
      </w:pPr>
      <w:r>
        <w:rPr>
          <w:rFonts w:ascii="Arial" w:cs="Arial" w:eastAsia="Arial" w:hAnsi="Arial"/>
          <w:b/>
          <w:bCs/>
          <w:color w:val="1B1C21"/>
          <w:sz w:val="26"/>
          <w:szCs w:val="26"/>
        </w:rPr>
        <w:t xml:space="preserve">15. Гарантии и ответственность</w:t>
      </w:r>
    </w:p>
    <w:p>
      <w:pPr>
        <w:spacing w:after="100" w:line="276"/>
        <w:ind w:left="709" w:hanging="709"/>
        <w:jc w:val="both"/>
      </w:pPr>
      <w:r>
        <w:rPr>
          <w:rFonts w:ascii="Arial" w:cs="Arial" w:eastAsia="Arial" w:hAnsi="Arial"/>
          <w:sz w:val="21"/>
          <w:szCs w:val="21"/>
        </w:rPr>
        <w:t xml:space="preserve">15.1.</w:t>
      </w:r>
      <w:r>
        <w:tab/>
      </w:r>
      <w:r>
        <w:t xml:space="preserve">Платформа предоставляется «как есть» в той мере, в которой это допускает закон. Оператор принимает разумные меры для бесперебойной работы, но не гарантирует отсутствия ошибок и перерывов (плановые работы, сбои сетей и сторонних сервисов).</w:t>
      </w:r>
    </w:p>
    <w:p>
      <w:pPr>
        <w:spacing w:after="100" w:line="276"/>
        <w:ind w:left="709" w:hanging="709"/>
        <w:jc w:val="both"/>
      </w:pPr>
      <w:r>
        <w:rPr>
          <w:rFonts w:ascii="Arial" w:cs="Arial" w:eastAsia="Arial" w:hAnsi="Arial"/>
          <w:sz w:val="21"/>
          <w:szCs w:val="21"/>
        </w:rPr>
        <w:t xml:space="preserve">15.2.</w:t>
      </w:r>
      <w:r>
        <w:tab/>
      </w:r>
      <w:r>
        <w:t xml:space="preserve">Оператор не отвечает за: действия и бездействие Пользователей; достоверность Контента; решения о приглашении и найме, условия трудовых договоров и выплату вознаграждения; убытки, возникшие из-за доверия Контенту; работу ФСП, ATS, сервиса запуска кода, поставщика ИИ, провайдеров связи и иных третьих лиц; утрату доступа к учётной записи по вине Пользователя; обстоятельства непреодолимой силы.</w:t>
      </w:r>
    </w:p>
    <w:p>
      <w:pPr>
        <w:spacing w:after="100" w:line="276"/>
        <w:ind w:left="709" w:hanging="709"/>
        <w:jc w:val="both"/>
      </w:pPr>
      <w:r>
        <w:rPr>
          <w:rFonts w:ascii="Arial" w:cs="Arial" w:eastAsia="Arial" w:hAnsi="Arial"/>
          <w:sz w:val="21"/>
          <w:szCs w:val="21"/>
        </w:rPr>
        <w:t xml:space="preserve">15.3.</w:t>
      </w:r>
      <w:r>
        <w:tab/>
      </w:r>
      <w:r>
        <w:rPr>
          <w:b/>
          <w:bCs/>
        </w:rPr>
        <w:t xml:space="preserve">Пределы ответственности.</w:t>
      </w:r>
      <w:r>
        <w:t xml:space="preserve"> Оператор отвечает при наличии вины и только за реальный ущерб. Перед Работодателями (в рамках их предпринимательской деятельности) ответственность Оператора ограничена суммой 100 000 рублей; Оператор не отвечает за упущенную выгоду и косвенные убытки, если закон не устанавливает иное. Ограничение не применяется к умышленным нарушениям и случаям, когда закон запрещает ограничивать ответственность (ст. 400 и 401 ГК РФ).</w:t>
      </w:r>
    </w:p>
    <w:p>
      <w:pPr>
        <w:spacing w:after="100" w:line="276"/>
        <w:ind w:left="709" w:hanging="709"/>
        <w:jc w:val="both"/>
      </w:pPr>
      <w:r>
        <w:rPr>
          <w:rFonts w:ascii="Arial" w:cs="Arial" w:eastAsia="Arial" w:hAnsi="Arial"/>
          <w:sz w:val="21"/>
          <w:szCs w:val="21"/>
        </w:rPr>
        <w:t xml:space="preserve">15.4.</w:t>
      </w:r>
      <w:r>
        <w:tab/>
      </w:r>
      <w:r>
        <w:rPr>
          <w:b/>
          <w:bCs/>
        </w:rPr>
        <w:t xml:space="preserve">Потребители.</w:t>
      </w:r>
      <w:r>
        <w:t xml:space="preserve"> В отношении Соискателя как потребителя положения настоящего раздела и Соглашения применяются лишь в той мере, в которой они не ущемляют права, предоставленные законодательством о защите прав потребителей; условия, ущемляющие эти права, не применяются.</w:t>
      </w:r>
    </w:p>
    <w:p>
      <w:pPr>
        <w:spacing w:after="100" w:line="276"/>
        <w:ind w:left="709" w:hanging="709"/>
        <w:jc w:val="both"/>
      </w:pPr>
      <w:r>
        <w:rPr>
          <w:rFonts w:ascii="Arial" w:cs="Arial" w:eastAsia="Arial" w:hAnsi="Arial"/>
          <w:sz w:val="21"/>
          <w:szCs w:val="21"/>
        </w:rPr>
        <w:t xml:space="preserve">15.5.</w:t>
      </w:r>
      <w:r>
        <w:tab/>
      </w:r>
      <w:r>
        <w:t xml:space="preserve">Пользователь отвечает за нарушение Соглашения и закона и возмещает Оператору убытки, вызванные этим нарушением (п. 7.7 — для Работодателей).</w:t>
      </w:r>
    </w:p>
    <w:p>
      <w:pPr>
        <w:pStyle w:val="Heading1"/>
        <w:keepNext/>
        <w:pBdr>
          <w:bottom w:val="single" w:color="C9CAD2" w:sz="6" w:space="4"/>
        </w:pBdr>
        <w:spacing w:after="140" w:before="360"/>
      </w:pPr>
      <w:r>
        <w:rPr>
          <w:rFonts w:ascii="Arial" w:cs="Arial" w:eastAsia="Arial" w:hAnsi="Arial"/>
          <w:b/>
          <w:bCs/>
          <w:color w:val="1B1C21"/>
          <w:sz w:val="26"/>
          <w:szCs w:val="26"/>
        </w:rPr>
        <w:t xml:space="preserve">16. Претензии и разрешение споров</w:t>
      </w:r>
    </w:p>
    <w:p>
      <w:pPr>
        <w:spacing w:after="100" w:line="276"/>
        <w:ind w:left="709" w:hanging="709"/>
        <w:jc w:val="both"/>
      </w:pPr>
      <w:r>
        <w:rPr>
          <w:rFonts w:ascii="Arial" w:cs="Arial" w:eastAsia="Arial" w:hAnsi="Arial"/>
          <w:sz w:val="21"/>
          <w:szCs w:val="21"/>
        </w:rPr>
        <w:t xml:space="preserve">16.1.</w:t>
      </w:r>
      <w:r>
        <w:tab/>
      </w:r>
      <w:r>
        <w:t xml:space="preserve">Стороны стремятся разрешать споры переговорами. Претензия направляется в письменной форме на электронную почту legal@айти-кадры.рф (тема «Претензия») или почтовый адрес Оператора, с изложением требований и приложением подтверждающих документов. Срок ответа на претензию — 15 календарных дней с даты получения.</w:t>
      </w:r>
    </w:p>
    <w:p>
      <w:pPr>
        <w:spacing w:after="100" w:line="276"/>
        <w:ind w:left="709" w:hanging="709"/>
        <w:jc w:val="both"/>
      </w:pPr>
      <w:r>
        <w:rPr>
          <w:rFonts w:ascii="Arial" w:cs="Arial" w:eastAsia="Arial" w:hAnsi="Arial"/>
          <w:sz w:val="21"/>
          <w:szCs w:val="21"/>
        </w:rPr>
        <w:t xml:space="preserve">16.2.</w:t>
      </w:r>
      <w:r>
        <w:tab/>
      </w:r>
      <w:r>
        <w:t xml:space="preserve">Для споров с Работодателями соблюдение претензионного порядка обязательно; спор, не урегулированный в течение 30 календарных дней, передаётся в арбитражный суд по месту нахождения Оператора.</w:t>
      </w:r>
    </w:p>
    <w:p>
      <w:pPr>
        <w:spacing w:after="100" w:line="276"/>
        <w:ind w:left="709" w:hanging="709"/>
        <w:jc w:val="both"/>
      </w:pPr>
      <w:r>
        <w:rPr>
          <w:rFonts w:ascii="Arial" w:cs="Arial" w:eastAsia="Arial" w:hAnsi="Arial"/>
          <w:sz w:val="21"/>
          <w:szCs w:val="21"/>
        </w:rPr>
        <w:t xml:space="preserve">16.3.</w:t>
      </w:r>
      <w:r>
        <w:tab/>
      </w:r>
      <w:r>
        <w:t xml:space="preserve">Споры с Соискателями — физическими лицами рассматриваются судом по общим правилам подсудности; Соискатель как потребитель вправе предъявить иск по месту своего жительства или заключения договора (ст. 17 Закона РФ «О защите прав потребителей»).</w:t>
      </w:r>
    </w:p>
    <w:p>
      <w:pPr>
        <w:spacing w:after="100" w:line="276"/>
        <w:ind w:left="709" w:hanging="709"/>
        <w:jc w:val="both"/>
      </w:pPr>
      <w:r>
        <w:rPr>
          <w:rFonts w:ascii="Arial" w:cs="Arial" w:eastAsia="Arial" w:hAnsi="Arial"/>
          <w:sz w:val="21"/>
          <w:szCs w:val="21"/>
        </w:rPr>
        <w:t xml:space="preserve">16.4.</w:t>
      </w:r>
      <w:r>
        <w:tab/>
      </w:r>
      <w:r>
        <w:t xml:space="preserve">Применимое право — право Российской Федерации.</w:t>
      </w:r>
    </w:p>
    <w:p>
      <w:pPr>
        <w:pStyle w:val="Heading1"/>
        <w:keepNext/>
        <w:pBdr>
          <w:bottom w:val="single" w:color="C9CAD2" w:sz="6" w:space="4"/>
        </w:pBdr>
        <w:spacing w:after="140" w:before="360"/>
      </w:pPr>
      <w:r>
        <w:rPr>
          <w:rFonts w:ascii="Arial" w:cs="Arial" w:eastAsia="Arial" w:hAnsi="Arial"/>
          <w:b/>
          <w:bCs/>
          <w:color w:val="1B1C21"/>
          <w:sz w:val="26"/>
          <w:szCs w:val="26"/>
        </w:rPr>
        <w:t xml:space="preserve">17. Срок, изменение и прекращение Соглашения</w:t>
      </w:r>
    </w:p>
    <w:p>
      <w:pPr>
        <w:spacing w:after="100" w:line="276"/>
        <w:ind w:left="709" w:hanging="709"/>
        <w:jc w:val="both"/>
      </w:pPr>
      <w:r>
        <w:rPr>
          <w:rFonts w:ascii="Arial" w:cs="Arial" w:eastAsia="Arial" w:hAnsi="Arial"/>
          <w:sz w:val="21"/>
          <w:szCs w:val="21"/>
        </w:rPr>
        <w:t xml:space="preserve">17.1.</w:t>
      </w:r>
      <w:r>
        <w:tab/>
      </w:r>
      <w:r>
        <w:t xml:space="preserve">Соглашение действует бессрочно с момента принятия.</w:t>
      </w:r>
    </w:p>
    <w:p>
      <w:pPr>
        <w:spacing w:after="100" w:line="276"/>
        <w:ind w:left="709" w:hanging="709"/>
        <w:jc w:val="both"/>
      </w:pPr>
      <w:r>
        <w:rPr>
          <w:rFonts w:ascii="Arial" w:cs="Arial" w:eastAsia="Arial" w:hAnsi="Arial"/>
          <w:sz w:val="21"/>
          <w:szCs w:val="21"/>
        </w:rPr>
        <w:t xml:space="preserve">17.2.</w:t>
      </w:r>
      <w:r>
        <w:tab/>
      </w:r>
      <w:r>
        <w:rPr>
          <w:b/>
          <w:bCs/>
        </w:rPr>
        <w:t xml:space="preserve">Изменение.</w:t>
      </w:r>
      <w:r>
        <w:t xml:space="preserve"> Оператор вправе изменять Соглашение. Новая редакция публикуется на сайте, а о существенных изменениях Пользователи уведомляются через интерфейс Платформы или по электронной почте не менее чем за </w:t>
      </w:r>
      <w:r>
        <w:rPr>
          <w:b/>
          <w:bCs/>
        </w:rPr>
        <w:t xml:space="preserve">15 календарных дней</w:t>
      </w:r>
      <w:r>
        <w:t xml:space="preserve"> до вступления в силу. Изменения, вызванные требованиями закона, вступают в силу с момента, указанного в них. Изменения, ухудшающие положение Соискателя как потребителя, применяются только если он согласился с ними, в том числе продолжив использование Платформы после уведомления и срока, указанного выше (п. 3 ст. 438 ГК РФ).</w:t>
      </w:r>
    </w:p>
    <w:p>
      <w:pPr>
        <w:spacing w:after="100" w:line="276"/>
        <w:ind w:left="709" w:hanging="709"/>
        <w:jc w:val="both"/>
      </w:pPr>
      <w:r>
        <w:rPr>
          <w:rFonts w:ascii="Arial" w:cs="Arial" w:eastAsia="Arial" w:hAnsi="Arial"/>
          <w:sz w:val="21"/>
          <w:szCs w:val="21"/>
        </w:rPr>
        <w:t xml:space="preserve">17.3.</w:t>
      </w:r>
      <w:r>
        <w:tab/>
      </w:r>
      <w:r>
        <w:t xml:space="preserve">Пользователь, не согласный с новой редакцией, вправе до её вступления в силу отказаться от Соглашения и удалить учётную запись.</w:t>
      </w:r>
    </w:p>
    <w:p>
      <w:pPr>
        <w:spacing w:after="100" w:line="276"/>
        <w:ind w:left="709" w:hanging="709"/>
        <w:jc w:val="both"/>
      </w:pPr>
      <w:r>
        <w:rPr>
          <w:rFonts w:ascii="Arial" w:cs="Arial" w:eastAsia="Arial" w:hAnsi="Arial"/>
          <w:sz w:val="21"/>
          <w:szCs w:val="21"/>
        </w:rPr>
        <w:t xml:space="preserve">17.4.</w:t>
      </w:r>
      <w:r>
        <w:tab/>
      </w:r>
      <w:r>
        <w:rPr>
          <w:b/>
          <w:bCs/>
        </w:rPr>
        <w:t xml:space="preserve">Расторжение.</w:t>
      </w:r>
      <w:r>
        <w:t xml:space="preserve"> Пользователь вправе в любое время отказаться от Соглашения, удалив учётную запись или направив обращение Оператору (ст. 450.1 ГК РФ). Оператор вправе в одностороннем порядке прекратить предоставление доступа при существенном нарушении Соглашения (раздел 12), при отсутствии активности в течение 36 месяцев (после уведомления), а также в случае прекращения работы Платформы с уведомлением Пользователей не менее чем за 30 дней.</w:t>
      </w:r>
    </w:p>
    <w:p>
      <w:pPr>
        <w:spacing w:after="100" w:line="276"/>
        <w:ind w:left="709" w:hanging="709"/>
        <w:jc w:val="both"/>
      </w:pPr>
      <w:r>
        <w:rPr>
          <w:rFonts w:ascii="Arial" w:cs="Arial" w:eastAsia="Arial" w:hAnsi="Arial"/>
          <w:sz w:val="21"/>
          <w:szCs w:val="21"/>
        </w:rPr>
        <w:t xml:space="preserve">17.5.</w:t>
      </w:r>
      <w:r>
        <w:tab/>
      </w:r>
      <w:r>
        <w:t xml:space="preserve">После прекращения Соглашения сохраняют силу положения об интеллектуальных правах, ответственности, разрешении споров и обязанности Работодателей в отношении полученных персональных данных.</w:t>
      </w:r>
    </w:p>
    <w:p>
      <w:pPr>
        <w:pStyle w:val="Heading1"/>
        <w:keepNext/>
        <w:pBdr>
          <w:bottom w:val="single" w:color="C9CAD2" w:sz="6" w:space="4"/>
        </w:pBdr>
        <w:spacing w:after="140" w:before="360"/>
      </w:pPr>
      <w:r>
        <w:rPr>
          <w:rFonts w:ascii="Arial" w:cs="Arial" w:eastAsia="Arial" w:hAnsi="Arial"/>
          <w:b/>
          <w:bCs/>
          <w:color w:val="1B1C21"/>
          <w:sz w:val="26"/>
          <w:szCs w:val="26"/>
        </w:rPr>
        <w:t xml:space="preserve">18. Заключительные положения</w:t>
      </w:r>
    </w:p>
    <w:p>
      <w:pPr>
        <w:spacing w:after="100" w:line="276"/>
        <w:ind w:left="709" w:hanging="709"/>
        <w:jc w:val="both"/>
      </w:pPr>
      <w:r>
        <w:rPr>
          <w:rFonts w:ascii="Arial" w:cs="Arial" w:eastAsia="Arial" w:hAnsi="Arial"/>
          <w:sz w:val="21"/>
          <w:szCs w:val="21"/>
        </w:rPr>
        <w:t xml:space="preserve">18.1.</w:t>
      </w:r>
      <w:r>
        <w:tab/>
      </w:r>
      <w:r>
        <w:rPr>
          <w:b/>
          <w:bCs/>
        </w:rPr>
        <w:t xml:space="preserve">Юридически значимые сообщения.</w:t>
      </w:r>
      <w:r>
        <w:t xml:space="preserve"> Стороны признают юридическую силу уведомлений, направленных Оператором в личный кабинет Пользователя, по электронной почте учётной записи или опубликованных на сайте, и считают их полученными в день направления или публикации. Пользователь направляет сообщения Оператору на адреса из раздела 19.</w:t>
      </w:r>
    </w:p>
    <w:p>
      <w:pPr>
        <w:spacing w:after="100" w:line="276"/>
        <w:ind w:left="709" w:hanging="709"/>
        <w:jc w:val="both"/>
      </w:pPr>
      <w:r>
        <w:rPr>
          <w:rFonts w:ascii="Arial" w:cs="Arial" w:eastAsia="Arial" w:hAnsi="Arial"/>
          <w:sz w:val="21"/>
          <w:szCs w:val="21"/>
        </w:rPr>
        <w:t xml:space="preserve">18.2.</w:t>
      </w:r>
      <w:r>
        <w:tab/>
      </w:r>
      <w:r>
        <w:t xml:space="preserve">Если какое-либо положение Соглашения признано недействительным, остальные положения сохраняют силу.</w:t>
      </w:r>
    </w:p>
    <w:p>
      <w:pPr>
        <w:spacing w:after="100" w:line="276"/>
        <w:ind w:left="709" w:hanging="709"/>
        <w:jc w:val="both"/>
      </w:pPr>
      <w:r>
        <w:rPr>
          <w:rFonts w:ascii="Arial" w:cs="Arial" w:eastAsia="Arial" w:hAnsi="Arial"/>
          <w:sz w:val="21"/>
          <w:szCs w:val="21"/>
        </w:rPr>
        <w:t xml:space="preserve">18.3.</w:t>
      </w:r>
      <w:r>
        <w:tab/>
      </w:r>
      <w:r>
        <w:t xml:space="preserve">Оператор вправе передать права и обязанности по Соглашению правопреемнику или лицу, которому передана Платформа, с уведомлением Пользователей. Пользователь не вправе передавать свои права без согласия Оператора.</w:t>
      </w:r>
    </w:p>
    <w:p>
      <w:pPr>
        <w:spacing w:after="100" w:line="276"/>
        <w:ind w:left="709" w:hanging="709"/>
        <w:jc w:val="both"/>
      </w:pPr>
      <w:r>
        <w:rPr>
          <w:rFonts w:ascii="Arial" w:cs="Arial" w:eastAsia="Arial" w:hAnsi="Arial"/>
          <w:sz w:val="21"/>
          <w:szCs w:val="21"/>
        </w:rPr>
        <w:t xml:space="preserve">18.4.</w:t>
      </w:r>
      <w:r>
        <w:tab/>
      </w:r>
      <w:r>
        <w:t xml:space="preserve">Бездействие Оператора при нарушении Соглашения не означает отказа от прав.</w:t>
      </w:r>
    </w:p>
    <w:p>
      <w:pPr>
        <w:spacing w:after="100" w:line="276"/>
        <w:ind w:left="709" w:hanging="709"/>
        <w:jc w:val="both"/>
      </w:pPr>
      <w:r>
        <w:rPr>
          <w:rFonts w:ascii="Arial" w:cs="Arial" w:eastAsia="Arial" w:hAnsi="Arial"/>
          <w:sz w:val="21"/>
          <w:szCs w:val="21"/>
        </w:rPr>
        <w:t xml:space="preserve">18.5.</w:t>
      </w:r>
      <w:r>
        <w:tab/>
      </w:r>
      <w:r>
        <w:t xml:space="preserve">Соглашение составлено на русском языке. Переводы носят справочный характер.</w:t>
      </w:r>
    </w:p>
    <w:p>
      <w:pPr>
        <w:pStyle w:val="Heading1"/>
        <w:keepNext/>
        <w:pBdr>
          <w:bottom w:val="single" w:color="C9CAD2" w:sz="6" w:space="4"/>
        </w:pBdr>
        <w:spacing w:after="140" w:before="360"/>
      </w:pPr>
      <w:r>
        <w:rPr>
          <w:rFonts w:ascii="Arial" w:cs="Arial" w:eastAsia="Arial" w:hAnsi="Arial"/>
          <w:b/>
          <w:bCs/>
          <w:color w:val="1B1C21"/>
          <w:sz w:val="26"/>
          <w:szCs w:val="26"/>
        </w:rPr>
        <w:t xml:space="preserve">19. Контакты Оператора</w:t>
      </w:r>
    </w:p>
    <w:p>
      <w:pPr>
        <w:spacing w:after="100" w:line="276"/>
        <w:ind w:left="709" w:hanging="709"/>
        <w:jc w:val="both"/>
      </w:pPr>
      <w:r>
        <w:rPr>
          <w:rFonts w:ascii="Arial" w:cs="Arial" w:eastAsia="Arial" w:hAnsi="Arial"/>
          <w:sz w:val="21"/>
          <w:szCs w:val="21"/>
        </w:rPr>
        <w:t xml:space="preserve">19.1.</w:t>
      </w:r>
      <w:r>
        <w:tab/>
      </w:r>
      <w:r>
        <w:t xml:space="preserve">Все обращения — по электронной почте legal@айти-кадры.рф (в теме письма укажите: «Поддержка», «Персональные данные», «Претензия» или «Безопасность»). Почтовый адрес не определён (юридическое лицо не зарегистрировано).</w:t>
      </w:r>
    </w:p>
    <w:p>
      <w:r>
        <w:br w:type="page"/>
      </w:r>
    </w:p>
    <w:p>
      <w:pPr>
        <w:pStyle w:val="Heading1"/>
        <w:keepNext/>
        <w:pBdr>
          <w:bottom w:val="single" w:color="C9CAD2" w:sz="6" w:space="4"/>
        </w:pBdr>
        <w:spacing w:after="140" w:before="360"/>
      </w:pPr>
      <w:r>
        <w:rPr>
          <w:rFonts w:ascii="Arial" w:cs="Arial" w:eastAsia="Arial" w:hAnsi="Arial"/>
          <w:b/>
          <w:bCs/>
          <w:color w:val="1B1C21"/>
          <w:sz w:val="26"/>
          <w:szCs w:val="26"/>
        </w:rPr>
        <w:t xml:space="preserve">Приложение 1. Правила для Работодателей</w:t>
      </w:r>
    </w:p>
    <w:p>
      <w:pPr>
        <w:keepNext/>
        <w:spacing w:after="120" w:line="276"/>
        <w:jc w:val="left"/>
      </w:pPr>
      <w:r>
        <w:rPr>
          <w:b/>
          <w:bCs/>
        </w:rPr>
        <w:t xml:space="preserve">А. Вакансии и Зарплатная вилка</w:t>
      </w:r>
    </w:p>
    <w:p>
      <w:pPr>
        <w:pStyle w:val="ListParagraph"/>
        <w:numPr>
          <w:ilvl w:val="0"/>
          <w:numId w:val="2"/>
        </w:numPr>
        <w:spacing w:after="60" w:line="276"/>
        <w:jc w:val="both"/>
      </w:pPr>
      <w:r>
        <w:t xml:space="preserve">Вакансия должна отражать реальную потребность: должность, обязанности, требования, условия, формат работы и город.</w:t>
      </w:r>
    </w:p>
    <w:p>
      <w:pPr>
        <w:pStyle w:val="ListParagraph"/>
        <w:numPr>
          <w:ilvl w:val="0"/>
          <w:numId w:val="2"/>
        </w:numPr>
        <w:spacing w:after="60" w:line="276"/>
        <w:jc w:val="both"/>
      </w:pPr>
      <w:r>
        <w:t xml:space="preserve">Зарплатная вилка обязательна («от» и «до», рубли, целые числа, «до» не меньше «от») и должна соответствовать предложению. Не допускается завышенная «приманочная» вилка и значения, не имеющие отношения к должности.</w:t>
      </w:r>
    </w:p>
    <w:p>
      <w:pPr>
        <w:pStyle w:val="ListParagraph"/>
        <w:numPr>
          <w:ilvl w:val="0"/>
          <w:numId w:val="2"/>
        </w:numPr>
        <w:spacing w:after="60" w:line="276"/>
        <w:jc w:val="both"/>
      </w:pPr>
      <w:r>
        <w:t xml:space="preserve">Не допускаются «фиктивные» вакансии: сбор резюме без намерения нанять, реклама, продвижение товаров, привлечение кандидатов в компании-посредники, заведомо недоступные условия.</w:t>
      </w:r>
    </w:p>
    <w:p>
      <w:pPr>
        <w:pStyle w:val="ListParagraph"/>
        <w:numPr>
          <w:ilvl w:val="0"/>
          <w:numId w:val="2"/>
        </w:numPr>
        <w:spacing w:after="60" w:line="276"/>
        <w:jc w:val="both"/>
      </w:pPr>
      <w:r>
        <w:t xml:space="preserve">Запрещено устанавливать прямые или косвенные ограничения и преимущества по полу, возрасту, национальности, происхождению, месту жительства, семейному и иному положению и другим обстоятельствам, не связанным с деловыми качествами (ст. 3, 64 Трудового кодекса РФ). Требования должны быть обоснованы условиями работы.</w:t>
      </w:r>
    </w:p>
    <w:p>
      <w:pPr>
        <w:pStyle w:val="ListParagraph"/>
        <w:numPr>
          <w:ilvl w:val="0"/>
          <w:numId w:val="2"/>
        </w:numPr>
        <w:spacing w:after="60" w:line="276"/>
        <w:jc w:val="both"/>
      </w:pPr>
      <w:r>
        <w:t xml:space="preserve">Вакансия должна быть актуальной; закрытую вакансию нужно снять.</w:t>
      </w:r>
    </w:p>
    <w:p>
      <w:pPr>
        <w:spacing w:after="40"/>
      </w:pPr>
    </w:p>
    <w:p>
      <w:pPr>
        <w:keepNext/>
        <w:spacing w:after="120" w:line="276"/>
        <w:jc w:val="left"/>
      </w:pPr>
      <w:r>
        <w:rPr>
          <w:b/>
          <w:bCs/>
        </w:rPr>
        <w:t xml:space="preserve">Б. Приглашения</w:t>
      </w:r>
    </w:p>
    <w:p>
      <w:pPr>
        <w:pStyle w:val="ListParagraph"/>
        <w:numPr>
          <w:ilvl w:val="0"/>
          <w:numId w:val="2"/>
        </w:numPr>
        <w:spacing w:after="60" w:line="276"/>
        <w:jc w:val="both"/>
      </w:pPr>
      <w:r>
        <w:t xml:space="preserve">Приглашение направляется конкретному кандидату по Вакансии, к которой он подходит; массовая и шаблонная рассылка без учёта профиля запрещена.</w:t>
      </w:r>
    </w:p>
    <w:p>
      <w:pPr>
        <w:pStyle w:val="ListParagraph"/>
        <w:numPr>
          <w:ilvl w:val="0"/>
          <w:numId w:val="2"/>
        </w:numPr>
        <w:spacing w:after="60" w:line="276"/>
        <w:jc w:val="both"/>
      </w:pPr>
      <w:r>
        <w:t xml:space="preserve">В Приглашении указываются Зарплатная вилка, условия и способ связи; запрещены реклама, требования оплаты, предоплаты, передачи документов и иных данных, не нужных на этапе знакомства.</w:t>
      </w:r>
    </w:p>
    <w:p>
      <w:pPr>
        <w:pStyle w:val="ListParagraph"/>
        <w:numPr>
          <w:ilvl w:val="0"/>
          <w:numId w:val="2"/>
        </w:numPr>
        <w:spacing w:after="60" w:line="276"/>
        <w:jc w:val="both"/>
      </w:pPr>
      <w:r>
        <w:t xml:space="preserve">Оператор вправе установить и снизить лимит Приглашений для Работодателя (например, при жалобах на качество) и уведомляет об этом.</w:t>
      </w:r>
    </w:p>
    <w:p>
      <w:pPr>
        <w:pStyle w:val="ListParagraph"/>
        <w:numPr>
          <w:ilvl w:val="0"/>
          <w:numId w:val="2"/>
        </w:numPr>
        <w:spacing w:after="60" w:line="276"/>
        <w:jc w:val="both"/>
      </w:pPr>
      <w:r>
        <w:t xml:space="preserve">Контакты кандидата, раскрытые после его согласия, используются только для связи по этой Вакансии.</w:t>
      </w:r>
    </w:p>
    <w:p>
      <w:pPr>
        <w:spacing w:after="40"/>
      </w:pPr>
    </w:p>
    <w:p>
      <w:pPr>
        <w:keepNext/>
        <w:spacing w:after="120" w:line="276"/>
        <w:jc w:val="left"/>
      </w:pPr>
      <w:r>
        <w:rPr>
          <w:b/>
          <w:bCs/>
        </w:rPr>
        <w:t xml:space="preserve">В. Тестовые задания</w:t>
      </w:r>
    </w:p>
    <w:p>
      <w:pPr>
        <w:pStyle w:val="ListParagraph"/>
        <w:numPr>
          <w:ilvl w:val="0"/>
          <w:numId w:val="2"/>
        </w:numPr>
        <w:spacing w:after="60" w:line="276"/>
        <w:jc w:val="both"/>
      </w:pPr>
      <w:r>
        <w:t xml:space="preserve">Тестовое задание направляется добровольно: кандидат вправе отказаться без последствий.</w:t>
      </w:r>
    </w:p>
    <w:p>
      <w:pPr>
        <w:pStyle w:val="ListParagraph"/>
        <w:numPr>
          <w:ilvl w:val="0"/>
          <w:numId w:val="2"/>
        </w:numPr>
        <w:spacing w:after="60" w:line="276"/>
        <w:jc w:val="both"/>
      </w:pPr>
      <w:r>
        <w:t xml:space="preserve">Задание должно быть разумным по объёму и времени и связано с проверкой навыков. Нельзя использовать задание, чтобы получить бесплатную работу, результаты которой применяются в деятельности компании.</w:t>
      </w:r>
    </w:p>
    <w:p>
      <w:pPr>
        <w:pStyle w:val="ListParagraph"/>
        <w:numPr>
          <w:ilvl w:val="0"/>
          <w:numId w:val="2"/>
        </w:numPr>
        <w:spacing w:after="60" w:line="276"/>
        <w:jc w:val="both"/>
      </w:pPr>
      <w:r>
        <w:t xml:space="preserve">Нельзя запрашивать через задание персональные данные, коммерческую тайну третьих лиц, доступы и пароли.</w:t>
      </w:r>
    </w:p>
    <w:p>
      <w:pPr>
        <w:pStyle w:val="ListParagraph"/>
        <w:numPr>
          <w:ilvl w:val="0"/>
          <w:numId w:val="2"/>
        </w:numPr>
        <w:spacing w:after="60" w:line="276"/>
        <w:jc w:val="both"/>
      </w:pPr>
      <w:r>
        <w:t xml:space="preserve">Открытые ответы проверяются по заранее известным критериям, в разумный срок. Результат сообщается кандидату.</w:t>
      </w:r>
    </w:p>
    <w:p>
      <w:pPr>
        <w:pStyle w:val="ListParagraph"/>
        <w:numPr>
          <w:ilvl w:val="0"/>
          <w:numId w:val="2"/>
        </w:numPr>
        <w:spacing w:after="60" w:line="276"/>
        <w:jc w:val="both"/>
      </w:pPr>
      <w:r>
        <w:t xml:space="preserve">Права на авторские материалы задания остаются у Работодателя, права на решения — у автора; Работодатель использует решение только для оценки кандидатуры.</w:t>
      </w:r>
    </w:p>
    <w:p>
      <w:pPr>
        <w:spacing w:after="40"/>
      </w:pPr>
    </w:p>
    <w:p>
      <w:pPr>
        <w:keepNext/>
        <w:spacing w:after="120" w:line="276"/>
        <w:jc w:val="left"/>
      </w:pPr>
      <w:r>
        <w:rPr>
          <w:b/>
          <w:bCs/>
        </w:rPr>
        <w:t xml:space="preserve">Г. Персональные данные и честность</w:t>
      </w:r>
    </w:p>
    <w:p>
      <w:pPr>
        <w:pStyle w:val="ListParagraph"/>
        <w:numPr>
          <w:ilvl w:val="0"/>
          <w:numId w:val="2"/>
        </w:numPr>
        <w:spacing w:after="60" w:line="276"/>
        <w:jc w:val="both"/>
      </w:pPr>
      <w:r>
        <w:t xml:space="preserve">Полученные данные используются по п. 7.5 Соглашения; их хранение прекращается, когда отпала необходимость, или по требованию кандидата.</w:t>
      </w:r>
    </w:p>
    <w:p>
      <w:pPr>
        <w:pStyle w:val="ListParagraph"/>
        <w:numPr>
          <w:ilvl w:val="0"/>
          <w:numId w:val="2"/>
        </w:numPr>
        <w:spacing w:after="60" w:line="276"/>
        <w:jc w:val="both"/>
      </w:pPr>
      <w:r>
        <w:t xml:space="preserve">Работодатель обеспечивает конфиденциальность полученных данных и не допускает их утечки.</w:t>
      </w:r>
    </w:p>
    <w:p>
      <w:pPr>
        <w:pStyle w:val="ListParagraph"/>
        <w:numPr>
          <w:ilvl w:val="0"/>
          <w:numId w:val="2"/>
        </w:numPr>
        <w:spacing w:after="60" w:line="276"/>
        <w:jc w:val="both"/>
      </w:pPr>
      <w:r>
        <w:t xml:space="preserve">Запрещены давление на кандидатов, дискриминация, оскорбления, навязывание услуг и иные недобросовестные практики.</w:t>
      </w:r>
    </w:p>
    <w:p>
      <w:pPr>
        <w:spacing w:after="40"/>
      </w:pPr>
    </w:p>
    <w:p>
      <w:pPr>
        <w:pStyle w:val="Heading1"/>
        <w:keepNext/>
        <w:pBdr>
          <w:bottom w:val="single" w:color="C9CAD2" w:sz="6" w:space="4"/>
        </w:pBdr>
        <w:spacing w:after="140" w:before="360"/>
      </w:pPr>
      <w:r>
        <w:rPr>
          <w:rFonts w:ascii="Arial" w:cs="Arial" w:eastAsia="Arial" w:hAnsi="Arial"/>
          <w:b/>
          <w:bCs/>
          <w:color w:val="1B1C21"/>
          <w:sz w:val="26"/>
          <w:szCs w:val="26"/>
        </w:rPr>
        <w:t xml:space="preserve">Приложение 2. Правила честного прохождения Тестирования</w:t>
      </w:r>
    </w:p>
    <w:p>
      <w:pPr>
        <w:spacing w:after="100" w:line="276"/>
        <w:ind w:left="709" w:hanging="709"/>
        <w:jc w:val="both"/>
      </w:pPr>
      <w:r>
        <w:rPr>
          <w:rFonts w:ascii="Arial" w:cs="Arial" w:eastAsia="Arial" w:hAnsi="Arial"/>
          <w:sz w:val="21"/>
          <w:szCs w:val="21"/>
        </w:rPr>
        <w:t xml:space="preserve">1.</w:t>
      </w:r>
      <w:r>
        <w:tab/>
      </w:r>
      <w:r>
        <w:t xml:space="preserve">Решайте задания </w:t>
      </w:r>
      <w:r>
        <w:rPr>
          <w:b/>
          <w:bCs/>
        </w:rPr>
        <w:t xml:space="preserve">самостоятельно</w:t>
      </w:r>
      <w:r>
        <w:t xml:space="preserve">: без помощи других людей, без готовых решений и без генеративных ИИ-сервисов, если правила конкретного теста прямо не разрешают иное.</w:t>
      </w:r>
    </w:p>
    <w:p>
      <w:pPr>
        <w:spacing w:after="100" w:line="276"/>
        <w:ind w:left="709" w:hanging="709"/>
        <w:jc w:val="both"/>
      </w:pPr>
      <w:r>
        <w:rPr>
          <w:rFonts w:ascii="Arial" w:cs="Arial" w:eastAsia="Arial" w:hAnsi="Arial"/>
          <w:sz w:val="21"/>
          <w:szCs w:val="21"/>
        </w:rPr>
        <w:t xml:space="preserve">2.</w:t>
      </w:r>
      <w:r>
        <w:tab/>
      </w:r>
      <w:r>
        <w:t xml:space="preserve">Не допускайте подмены личности: тест проходит владелец учётной записи. Не передавайте доступ другим лицам.</w:t>
      </w:r>
    </w:p>
    <w:p>
      <w:pPr>
        <w:spacing w:after="100" w:line="276"/>
        <w:ind w:left="709" w:hanging="709"/>
        <w:jc w:val="both"/>
      </w:pPr>
      <w:r>
        <w:rPr>
          <w:rFonts w:ascii="Arial" w:cs="Arial" w:eastAsia="Arial" w:hAnsi="Arial"/>
          <w:sz w:val="21"/>
          <w:szCs w:val="21"/>
        </w:rPr>
        <w:t xml:space="preserve">3.</w:t>
      </w:r>
      <w:r>
        <w:tab/>
      </w:r>
      <w:r>
        <w:t xml:space="preserve">Не копируйте, не фотографируйте, не публикуйте и не передавайте условия, ответы и скрытые тесты. Задания, ставшие публичными, выводятся из обращения, а результаты, полученные с их использованием, могут быть аннулированы.</w:t>
      </w:r>
    </w:p>
    <w:p>
      <w:pPr>
        <w:spacing w:after="100" w:line="276"/>
        <w:ind w:left="709" w:hanging="709"/>
        <w:jc w:val="both"/>
      </w:pPr>
      <w:r>
        <w:rPr>
          <w:rFonts w:ascii="Arial" w:cs="Arial" w:eastAsia="Arial" w:hAnsi="Arial"/>
          <w:sz w:val="21"/>
          <w:szCs w:val="21"/>
        </w:rPr>
        <w:t xml:space="preserve">4.</w:t>
      </w:r>
      <w:r>
        <w:tab/>
      </w:r>
      <w:r>
        <w:t xml:space="preserve">Не используйте боты, скрипты и расширения для автоматического решения, для обхода таймера или учёта времени, для получения скрытых тестов и не создавайте нагрузку на сервис проверки кода.</w:t>
      </w:r>
    </w:p>
    <w:p>
      <w:pPr>
        <w:spacing w:after="100" w:line="276"/>
        <w:ind w:left="709" w:hanging="709"/>
        <w:jc w:val="both"/>
      </w:pPr>
      <w:r>
        <w:rPr>
          <w:rFonts w:ascii="Arial" w:cs="Arial" w:eastAsia="Arial" w:hAnsi="Arial"/>
          <w:sz w:val="21"/>
          <w:szCs w:val="21"/>
        </w:rPr>
        <w:t xml:space="preserve">5.</w:t>
      </w:r>
      <w:r>
        <w:tab/>
      </w:r>
      <w:r>
        <w:t xml:space="preserve">Не включайте в решения персональные данные, секреты и конфиденциальную информацию третьих лиц.</w:t>
      </w:r>
    </w:p>
    <w:p>
      <w:pPr>
        <w:spacing w:after="100" w:line="276"/>
        <w:ind w:left="709" w:hanging="709"/>
        <w:jc w:val="both"/>
      </w:pPr>
      <w:r>
        <w:rPr>
          <w:rFonts w:ascii="Arial" w:cs="Arial" w:eastAsia="Arial" w:hAnsi="Arial"/>
          <w:sz w:val="21"/>
          <w:szCs w:val="21"/>
        </w:rPr>
        <w:t xml:space="preserve">6.</w:t>
      </w:r>
      <w:r>
        <w:tab/>
      </w:r>
      <w:r>
        <w:t xml:space="preserve">Повторные попытки подчиняются паузе, установленной Платформой; обход паузы с помощью других учётных записей запрещён.</w:t>
      </w:r>
    </w:p>
    <w:p>
      <w:pPr>
        <w:spacing w:after="100" w:line="276"/>
        <w:ind w:left="709" w:hanging="709"/>
        <w:jc w:val="both"/>
      </w:pPr>
      <w:r>
        <w:rPr>
          <w:rFonts w:ascii="Arial" w:cs="Arial" w:eastAsia="Arial" w:hAnsi="Arial"/>
          <w:sz w:val="21"/>
          <w:szCs w:val="21"/>
        </w:rPr>
        <w:t xml:space="preserve">7.</w:t>
      </w:r>
      <w:r>
        <w:tab/>
      </w:r>
      <w:r>
        <w:t xml:space="preserve">Оператор вправе учитывать признаки нарушений, в том числе существенное расхождение между кодом и ответами в ИИ-собеседовании, совпадение решений на разных аккаунтах, необычное время решения. Мера (аннулирование результата, отзыв Категории, блокировка) применяется по порядку п. 12.3—12.4 Соглашения; Соискатель вправе представить объяснения и потребовать проверки человеком (п. 8.6).</w:t>
      </w:r>
    </w:p>
    <w:p>
      <w:pPr>
        <w:spacing w:after="100" w:line="276"/>
        <w:ind w:left="709" w:hanging="709"/>
        <w:jc w:val="both"/>
      </w:pPr>
      <w:r>
        <w:rPr>
          <w:rFonts w:ascii="Arial" w:cs="Arial" w:eastAsia="Arial" w:hAnsi="Arial"/>
          <w:sz w:val="21"/>
          <w:szCs w:val="21"/>
        </w:rPr>
        <w:t xml:space="preserve">8.</w:t>
      </w:r>
      <w:r>
        <w:tab/>
      </w:r>
      <w:r>
        <w:t xml:space="preserve">Если во время теста произошёл технический сбой, сообщите об этом на legal@айти-кадры.рф (тема «Поддержка») — попытка будет оценена с учётом сбоя.</w:t>
      </w:r>
    </w:p>
    <w:p>
      <w:pPr>
        <w:pStyle w:val="Heading1"/>
        <w:keepNext/>
        <w:pBdr>
          <w:bottom w:val="single" w:color="C9CAD2" w:sz="6" w:space="4"/>
        </w:pBdr>
        <w:spacing w:after="140" w:before="360"/>
      </w:pPr>
      <w:r>
        <w:rPr>
          <w:rFonts w:ascii="Arial" w:cs="Arial" w:eastAsia="Arial" w:hAnsi="Arial"/>
          <w:b/>
          <w:bCs/>
          <w:color w:val="1B1C21"/>
          <w:sz w:val="26"/>
          <w:szCs w:val="26"/>
        </w:rPr>
        <w:t xml:space="preserve">Приложение 3. Порядок подачи жалоб и уведомлений о нарушениях</w:t>
      </w:r>
    </w:p>
    <w:p>
      <w:pPr>
        <w:spacing w:after="100" w:line="276"/>
        <w:ind w:left="709" w:hanging="709"/>
        <w:jc w:val="both"/>
      </w:pPr>
      <w:r>
        <w:rPr>
          <w:rFonts w:ascii="Arial" w:cs="Arial" w:eastAsia="Arial" w:hAnsi="Arial"/>
          <w:sz w:val="21"/>
          <w:szCs w:val="21"/>
        </w:rPr>
        <w:t xml:space="preserve">1.</w:t>
      </w:r>
      <w:r>
        <w:tab/>
      </w:r>
      <w:r>
        <w:rPr>
          <w:b/>
          <w:bCs/>
        </w:rPr>
        <w:t xml:space="preserve">Куда писать.</w:t>
      </w:r>
      <w:r>
        <w:t xml:space="preserve"> legal@айти-кадры.рф с темой «Жалоба» или «Нарушение прав».</w:t>
      </w:r>
    </w:p>
    <w:p>
      <w:pPr>
        <w:spacing w:after="100" w:line="276"/>
        <w:ind w:left="709" w:hanging="709"/>
        <w:jc w:val="both"/>
      </w:pPr>
      <w:r>
        <w:rPr>
          <w:rFonts w:ascii="Arial" w:cs="Arial" w:eastAsia="Arial" w:hAnsi="Arial"/>
          <w:sz w:val="21"/>
          <w:szCs w:val="21"/>
        </w:rPr>
        <w:t xml:space="preserve">2.</w:t>
      </w:r>
      <w:r>
        <w:tab/>
      </w:r>
      <w:r>
        <w:rPr>
          <w:b/>
          <w:bCs/>
        </w:rPr>
        <w:t xml:space="preserve">Жалоба на Пользователя</w:t>
      </w:r>
      <w:r>
        <w:t xml:space="preserve"> (фиктивная вакансия, дискриминация, мошенничество, оскорбления): укажите, на какого Пользователя или какую Вакансию жалоба, что произошло, приложите доказательства (снимки экрана, ссылки). Оператор может запросить пояснения у обеих сторон, не раскрывая личность заявителя без необходимости.</w:t>
      </w:r>
    </w:p>
    <w:p>
      <w:pPr>
        <w:spacing w:after="100" w:line="276"/>
        <w:ind w:left="709" w:hanging="709"/>
        <w:jc w:val="both"/>
      </w:pPr>
      <w:r>
        <w:rPr>
          <w:rFonts w:ascii="Arial" w:cs="Arial" w:eastAsia="Arial" w:hAnsi="Arial"/>
          <w:sz w:val="21"/>
          <w:szCs w:val="21"/>
        </w:rPr>
        <w:t xml:space="preserve">3.</w:t>
      </w:r>
      <w:r>
        <w:tab/>
      </w:r>
      <w:r>
        <w:rPr>
          <w:b/>
          <w:bCs/>
        </w:rPr>
        <w:t xml:space="preserve">Уведомление о нарушении интеллектуальных прав</w:t>
      </w:r>
      <w:r>
        <w:t xml:space="preserve"> должно содержать: данные заявителя и контакты; сведения о принадлежащем ему праве и основании; точное указание материала (страница, ссылка, идентификатор); описание нарушения; требование о прекращении; подпись или указание полномочий.</w:t>
      </w:r>
    </w:p>
    <w:p>
      <w:pPr>
        <w:spacing w:after="100" w:line="276"/>
        <w:ind w:left="709" w:hanging="709"/>
        <w:jc w:val="both"/>
      </w:pPr>
      <w:r>
        <w:rPr>
          <w:rFonts w:ascii="Arial" w:cs="Arial" w:eastAsia="Arial" w:hAnsi="Arial"/>
          <w:sz w:val="21"/>
          <w:szCs w:val="21"/>
        </w:rPr>
        <w:t xml:space="preserve">4.</w:t>
      </w:r>
      <w:r>
        <w:tab/>
      </w:r>
      <w:r>
        <w:rPr>
          <w:b/>
          <w:bCs/>
        </w:rPr>
        <w:t xml:space="preserve">Сроки.</w:t>
      </w:r>
      <w:r>
        <w:t xml:space="preserve"> Оператор подтверждает получение в течение 3 рабочих дней и рассматривает обращение в течение 15 календарных дней. При явном нарушении прав и угрозе безопасности меры (скрытие материала, ограничение доступа) принимаются без промедления.</w:t>
      </w:r>
    </w:p>
    <w:p>
      <w:pPr>
        <w:spacing w:after="100" w:line="276"/>
        <w:ind w:left="709" w:hanging="709"/>
        <w:jc w:val="both"/>
      </w:pPr>
      <w:r>
        <w:rPr>
          <w:rFonts w:ascii="Arial" w:cs="Arial" w:eastAsia="Arial" w:hAnsi="Arial"/>
          <w:sz w:val="21"/>
          <w:szCs w:val="21"/>
        </w:rPr>
        <w:t xml:space="preserve">5.</w:t>
      </w:r>
      <w:r>
        <w:tab/>
      </w:r>
      <w:r>
        <w:rPr>
          <w:b/>
          <w:bCs/>
        </w:rPr>
        <w:t xml:space="preserve">Решение.</w:t>
      </w:r>
      <w:r>
        <w:t xml:space="preserve"> По итогам Оператор может скрыть или удалить Контент, ограничить Пользователя либо отказать с объяснением. Автор Контента получает уведомление и вправе возразить по порядку п. 12.4.</w:t>
      </w:r>
    </w:p>
    <w:p>
      <w:pPr>
        <w:spacing w:after="100" w:line="276"/>
        <w:ind w:left="709" w:hanging="709"/>
        <w:jc w:val="both"/>
      </w:pPr>
      <w:r>
        <w:rPr>
          <w:rFonts w:ascii="Arial" w:cs="Arial" w:eastAsia="Arial" w:hAnsi="Arial"/>
          <w:sz w:val="21"/>
          <w:szCs w:val="21"/>
        </w:rPr>
        <w:t xml:space="preserve">6.</w:t>
      </w:r>
      <w:r>
        <w:tab/>
      </w:r>
      <w:r>
        <w:rPr>
          <w:b/>
          <w:bCs/>
        </w:rPr>
        <w:t xml:space="preserve">Срочные случаи</w:t>
      </w:r>
      <w:r>
        <w:t xml:space="preserve"> (мошенничество, угроза жизни и безопасности) направляйте также в правоохранительные органы.</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AD2" w:sz="4" w:space="4"/>
      </w:pBdr>
      <w:tabs>
        <w:tab w:val="right" w:pos="9638"/>
      </w:tabs>
    </w:pPr>
    <w:r>
      <w:rPr>
        <w:rFonts w:ascii="Arial" w:cs="Arial" w:eastAsia="Arial" w:hAnsi="Arial"/>
        <w:color w:val="5B5C63"/>
        <w:sz w:val="16"/>
        <w:szCs w:val="16"/>
      </w:rPr>
      <w:t xml:space="preserve">КАДРЫ · Пользовательское соглашение · редакция № 1</w:t>
    </w:r>
    <w:r>
      <w:tab/>
    </w:r>
    <w:r>
      <w:rPr>
        <w:rFonts w:ascii="Arial" w:cs="Arial" w:eastAsia="Arial" w:hAnsi="Arial"/>
        <w:color w:val="5B5C63"/>
        <w:sz w:val="16"/>
        <w:szCs w:val="16"/>
      </w:rPr>
      <w:t xml:space="preserve">Страница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5C63"/>
        <w:sz w:val="16"/>
        <w:szCs w:val="16"/>
      </w:rPr>
      <w:t xml:space="preserve">КАДРЫ · айти-кадры.рф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134" w:hanging="340"/>
      </w:pPr>
    </w:lvl>
  </w:abstractNum>
  <w:abstractNum w:abstractNumId="3" w15:restartNumberingAfterBreak="0">
    <w:multiLevelType w:val="hybridMultilevel"/>
    <w:lvl w:ilvl="0" w:tentative="1">
      <w:start w:val="1"/>
      <w:numFmt w:val="bullet"/>
      <w:lvlText w:val="–"/>
      <w:lvlJc w:val="left"/>
      <w:pPr>
        <w:ind w:left="2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C2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26"/>
      <w:szCs w:val="26"/>
    </w:rPr>
  </w:style>
  <w:style w:type="paragraph" w:styleId="Heading2">
    <w:name w:val="Heading 2"/>
    <w:basedOn w:val="Normal"/>
    <w:next w:val="Normal"/>
    <w:qFormat/>
    <w:pPr>
      <w:spacing w:after="80" w:before="220"/>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Пользовательское соглашение</dc:title>
  <dc:creator>КАДРЫ</dc:creator>
  <dc:description>Договор-оферта об использовании платформы «КАДРЫ»: условия для соискателей и работодателей</dc:description>
  <cp:lastModifiedBy>Un-named</cp:lastModifiedBy>
  <cp:revision>1</cp:revision>
  <dcterms:created xsi:type="dcterms:W3CDTF">2026-10-09T20:53:30.709Z</dcterms:created>
  <dcterms:modified xsi:type="dcterms:W3CDTF">2026-10-09T20:53:30.709Z</dcterms:modified>
</cp:coreProperties>
</file>

<file path=docProps/custom.xml><?xml version="1.0" encoding="utf-8"?>
<Properties xmlns="http://schemas.openxmlformats.org/officeDocument/2006/custom-properties" xmlns:vt="http://schemas.openxmlformats.org/officeDocument/2006/docPropsVTypes"/>
</file>