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97"/>
        <w:gridCol w:w="1647"/>
        <w:gridCol w:w="1647"/>
        <w:gridCol w:w="1647"/>
        <w:gridCol w:w="1559"/>
        <w:gridCol w:w="1276"/>
        <w:gridCol w:w="1559"/>
      </w:tblGrid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  <w:lang w:val="en-US"/>
              </w:rPr>
            </w:pPr>
            <w:bookmarkStart w:id="0" w:name="_GoBack"/>
            <w:bookmarkEnd w:id="0"/>
            <w:r w:rsidRPr="000F0147">
              <w:rPr>
                <w:sz w:val="22"/>
              </w:rPr>
              <w:t xml:space="preserve">Порядок спектра, </w:t>
            </w:r>
            <w:r w:rsidRPr="000F0147">
              <w:rPr>
                <w:sz w:val="22"/>
                <w:lang w:val="en-US"/>
              </w:rPr>
              <w:t>k</w:t>
            </w:r>
          </w:p>
        </w:tc>
        <w:tc>
          <w:tcPr>
            <w:tcW w:w="4941" w:type="dxa"/>
            <w:gridSpan w:val="3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Видимая граница спектра, 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Длинна волны, м</w:t>
            </w: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 xml:space="preserve">Расстояние </w:t>
            </w:r>
            <w:r w:rsidRPr="000F0147">
              <w:rPr>
                <w:sz w:val="22"/>
                <w:lang w:val="en-US"/>
              </w:rPr>
              <w:t>l,</w:t>
            </w:r>
            <w:r w:rsidRPr="000F0147">
              <w:rPr>
                <w:sz w:val="22"/>
              </w:rPr>
              <w:t>м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Частота колебаний, Гц</w:t>
            </w:r>
          </w:p>
        </w:tc>
      </w:tr>
      <w:tr w:rsidR="000F0147" w:rsidTr="003834B0">
        <w:tc>
          <w:tcPr>
            <w:tcW w:w="129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Слева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Справа</w:t>
            </w:r>
          </w:p>
        </w:tc>
        <w:tc>
          <w:tcPr>
            <w:tcW w:w="1647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Среднее значение</w:t>
            </w: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:rsidR="000F0147" w:rsidRPr="000F0147" w:rsidRDefault="000F0147" w:rsidP="000F0147">
            <w:pPr>
              <w:ind w:firstLine="0"/>
              <w:jc w:val="center"/>
              <w:rPr>
                <w:sz w:val="22"/>
              </w:rPr>
            </w:pP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1</w:t>
            </w:r>
          </w:p>
        </w:tc>
        <w:tc>
          <w:tcPr>
            <w:tcW w:w="1647" w:type="dxa"/>
            <w:vAlign w:val="center"/>
          </w:tcPr>
          <w:p w:rsidR="003834B0" w:rsidRPr="003834B0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3834B0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3834B0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3834B0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3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3834B0" w:rsidTr="003834B0">
        <w:tc>
          <w:tcPr>
            <w:tcW w:w="1297" w:type="dxa"/>
            <w:vAlign w:val="center"/>
          </w:tcPr>
          <w:p w:rsidR="003834B0" w:rsidRPr="000F0147" w:rsidRDefault="003834B0" w:rsidP="003834B0">
            <w:pPr>
              <w:ind w:firstLine="0"/>
              <w:jc w:val="center"/>
              <w:rPr>
                <w:sz w:val="22"/>
              </w:rPr>
            </w:pPr>
            <w:r w:rsidRPr="000F0147">
              <w:rPr>
                <w:sz w:val="22"/>
              </w:rPr>
              <w:t>4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647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559" w:type="dxa"/>
            <w:vAlign w:val="center"/>
          </w:tcPr>
          <w:p w:rsidR="003834B0" w:rsidRPr="000F0147" w:rsidRDefault="0066607B" w:rsidP="003834B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</w:tbl>
    <w:p w:rsidR="000F0147" w:rsidRPr="000F0147" w:rsidRDefault="000F0147">
      <w:pPr>
        <w:rPr>
          <w:lang w:val="en-US"/>
        </w:rPr>
      </w:pPr>
    </w:p>
    <w:sectPr w:rsidR="000F0147" w:rsidRPr="000F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8"/>
    <w:rsid w:val="000F0147"/>
    <w:rsid w:val="00100A08"/>
    <w:rsid w:val="00263441"/>
    <w:rsid w:val="003834B0"/>
    <w:rsid w:val="005847E6"/>
    <w:rsid w:val="0066607B"/>
    <w:rsid w:val="0085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80DFC-49EF-40EB-8BF4-9A6248F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===Report==="/>
    <w:qFormat/>
    <w:rsid w:val="005847E6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r0nar .</dc:creator>
  <cp:keywords/>
  <dc:description/>
  <cp:lastModifiedBy>r0nar .</cp:lastModifiedBy>
  <cp:revision>2</cp:revision>
  <dcterms:created xsi:type="dcterms:W3CDTF">2023-06-09T10:52:00Z</dcterms:created>
  <dcterms:modified xsi:type="dcterms:W3CDTF">2023-06-09T10:52:00Z</dcterms:modified>
</cp:coreProperties>
</file>