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 DE LOCAÇÃO DE IMÓVEL </w:t>
      </w:r>
    </w:p>
    <w:p w:rsidR="00000000" w:rsidDel="00000000" w:rsidP="00000000" w:rsidRDefault="00000000" w:rsidRPr="00000000" w14:paraId="00000002">
      <w:pPr>
        <w:widowControl w:val="0"/>
        <w:spacing w:line="240.52874565124512" w:lineRule="auto"/>
        <w:ind w:left="11.280059814453125" w:right="-1.4794921875" w:firstLine="1.6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signatários deste instrumento, de um lado,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ROSIMAR ALEIXO RODRIGUES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SANTANA</w:t>
      </w:r>
      <w:r w:rsidDel="00000000" w:rsidR="00000000" w:rsidRPr="00000000">
        <w:rPr>
          <w:sz w:val="24"/>
          <w:szCs w:val="24"/>
          <w:rtl w:val="0"/>
        </w:rPr>
        <w:t xml:space="preserve">, brasileira, inscrita no CPF sob o nº 676.570.445-00 e RG nº 35.943.081- 8; do outro,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#NOME_LOCATARIO#</w:t>
      </w:r>
      <w:r w:rsidDel="00000000" w:rsidR="00000000" w:rsidRPr="00000000">
        <w:rPr>
          <w:sz w:val="24"/>
          <w:szCs w:val="24"/>
          <w:rtl w:val="0"/>
        </w:rPr>
        <w:t xml:space="preserve">, brasileiro, inscrita no CPF sob o nº #CPF_LOCATARIO# e RG nº #RG_LOCATARIO#, têm justo e contratado o seguinte,  que mutuamente convencionam, outorgam e aceitam, a saber:  </w:t>
      </w:r>
    </w:p>
    <w:p w:rsidR="00000000" w:rsidDel="00000000" w:rsidP="00000000" w:rsidRDefault="00000000" w:rsidRPr="00000000" w14:paraId="00000003">
      <w:pPr>
        <w:widowControl w:val="0"/>
        <w:spacing w:before="169.390869140625" w:line="241.73675537109375" w:lineRule="auto"/>
        <w:ind w:left="11.280059814453125" w:right="-3.599853515625" w:firstLine="1.6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nomeado, aqui designado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, sendo proprietária do IMÓVEL,  sito na Rua Santa Luzia, nº 9 – Casa #CASA# – Jardim Elizabeth – SP, loca-o ao segundo,  neste instrumento designado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LOCATÁRIO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, mediantes as cláusulas e condições  seguintes: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1º) O prazo do presente contrato é 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#PRAZO# meses</w:t>
      </w:r>
      <w:r w:rsidDel="00000000" w:rsidR="00000000" w:rsidRPr="00000000">
        <w:rPr>
          <w:sz w:val="24"/>
          <w:szCs w:val="24"/>
          <w:rtl w:val="0"/>
        </w:rPr>
        <w:t xml:space="preserve">, iniciando em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#INICIO_CONTRATO#</w:t>
      </w:r>
      <w:r w:rsidDel="00000000" w:rsidR="00000000" w:rsidRPr="00000000">
        <w:rPr>
          <w:sz w:val="24"/>
          <w:szCs w:val="24"/>
          <w:rtl w:val="0"/>
        </w:rPr>
        <w:t xml:space="preserve"> e terminando em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#TERMINO_CONTRATO#</w:t>
      </w:r>
      <w:r w:rsidDel="00000000" w:rsidR="00000000" w:rsidRPr="00000000">
        <w:rPr>
          <w:sz w:val="24"/>
          <w:szCs w:val="24"/>
          <w:rtl w:val="0"/>
        </w:rPr>
        <w:t xml:space="preserve">, quando o LOCATÁRIO deverá restituir o imóvel completamente desocupado, nas condições previstas neste contrato, sob pena de incorrer na multa da cláusula 12ª.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2º) O aluguel mensal 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#VALOR# (#VALOR_EXTENSO#)</w:t>
      </w:r>
      <w:r w:rsidDel="00000000" w:rsidR="00000000" w:rsidRPr="00000000">
        <w:rPr>
          <w:sz w:val="24"/>
          <w:szCs w:val="24"/>
          <w:rtl w:val="0"/>
        </w:rPr>
        <w:t xml:space="preserve">. Os aumentos serão anuais, com base no índice IPCA. O LOCATÁRIO, se compromete a pagar via PIX, pontualmente,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até o dia #VENCIMENTO# de cada mês</w:t>
      </w:r>
      <w:r w:rsidDel="00000000" w:rsidR="00000000" w:rsidRPr="00000000">
        <w:rPr>
          <w:sz w:val="24"/>
          <w:szCs w:val="24"/>
          <w:rtl w:val="0"/>
        </w:rPr>
        <w:t xml:space="preserve">, na conta do LOCADOR. Após o vencimento, o valor do aluguel será acrescido por multa de 5% (cinco) por  cento para cada dia de atraso.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3º) Os consumos de água, luz, telefone e gás, assim como todos os encargos e tributos (IPTU) que incidam ou venham a incidir sobre o imóvel, conservação, seguro e outras obrigações decorrentes de lei, ficam a cargo do LOCATÁRIO. O não pagamento até o prazo de vencimento acarretará a rescisão do contrato.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4º) Fica expressamente vedado ao LOCATÁRIO trazer, criar, hospedar ou manter, a qualquer título, animais de estimação, domésticos ou silvestres, no imóvel objeto deste contrato.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5º) O LOCATÁRIO compromete-se a não utilizar o imóvel de forma que cause incômodo, perturbação ou prejuízo à tranquilidade da vizinhança, sendo proibida a utilização de equipamentos sonoros em volume excessivo ou a realização de festas que ultrapassem os limites de tolerância legal de ruídos.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6º) Na hipótese de violação das disposições contidas nas Cláusulas 4ª e 5ª, o LOCATÁRIO será notificado para cessar a irregularidade no prazo estabelecido pelo LOCADOR. Persistindo a resistência, o LOCADOR poderá rescindir o contrato de forma imediata, sem que tal rescisão configure infração contratual ou gere qualquer ônus, penalidade ou obrigação indenizatória ao LOCADOR.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7º) O LOCATÁRIO, salvo as obras que importem na segurança do imóvel, obriga-se por todas as demais, devendo conservar o imóvel em boas condições de higiene, limpeza e funcionamento, incluindo aparelhos sanitários, de iluminação, pinturas, telhados, vidraças, torneiras, pias, banheiros e demais acessórios, restituindo-o em perfeito estado ao término do contrato. Nenhuma benfeitoria, ainda que necessária, dará direito a retenção ou indenização, incorporando-se automaticamente ao imóvel.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8º) O LOCATÁRIO obriga-se a facultar ao LOCADOR, ou a seu representante, o exame e vistoria do imóvel sempre que solicitado, em dia e horário previamente ajustados.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9º) Não é permitida a transferência deste contrato, nem a sublocação, cessão ou empréstimo total ou parcial do imóvel, sem prévio consentimento por escrito do LOCADOR, devendo no caso deste ser dado, agir oportunamente junto aos  ocupantes, a fim de que o imóvel esteja desimpedido nos termos do presente  contrato. Igualmente não é permitido realizar modificações ou transformações no imóvel sem autorização expressa do LOCADOR.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10º) Nenhuma intimação do serviço sanitário terá motivo para o LOCATÁRIO abandonar o imóvel ou pedir a rescisão deste contrato, salvo procedendo vistoria judicial que apure estar a construção ameaçando ruir.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11º) Fica estipulada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multa no valor correspondente a 1 (um) mês de aluguel </w:t>
      </w:r>
      <w:r w:rsidDel="00000000" w:rsidR="00000000" w:rsidRPr="00000000">
        <w:rPr>
          <w:sz w:val="24"/>
          <w:szCs w:val="24"/>
          <w:rtl w:val="0"/>
        </w:rPr>
        <w:t xml:space="preserve">vigente à época da infração, na qual incorrerá a parte que infringir qualquer cláusula deste contrato, facultando à parte inocente considerar rescindida a locação independentemente de formalidades, ressalvadas as hipóteses previstas em lei.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12º) Quaisquer estragos ocasionados ao imóvel e suas instalações, bem como as despesas decorrentes de modificações não autorizadas, serão de responsabilidade exclusiva do LOCATÁRIO, a título de indenização, sem prejuízo da multa da cláusula 11ª.</w:t>
      </w:r>
    </w:p>
    <w:p w:rsidR="00000000" w:rsidDel="00000000" w:rsidP="00000000" w:rsidRDefault="00000000" w:rsidRPr="00000000" w14:paraId="00000010">
      <w:pPr>
        <w:widowControl w:val="0"/>
        <w:spacing w:before="168.24951171875" w:line="237.23722457885742" w:lineRule="auto"/>
        <w:ind w:left="11.280059814453125" w:right="5.225830078125" w:firstLine="16.55990600585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13°) Para todas as questões oriundas deste contrato, será competente o foro da  situação do imóvel.</w:t>
      </w:r>
    </w:p>
    <w:p w:rsidR="00000000" w:rsidDel="00000000" w:rsidP="00000000" w:rsidRDefault="00000000" w:rsidRPr="00000000" w14:paraId="00000011">
      <w:pPr>
        <w:widowControl w:val="0"/>
        <w:spacing w:before="173.28369140625" w:line="241.57001495361328" w:lineRule="auto"/>
        <w:ind w:left="12.239990234375" w:right="0.399169921875" w:firstLine="15.599975585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14°) Tudo quanto for devido em razão deste contrato será cobrado em ação  competente, ficando a cargo do devedor, em qualquer caso, os honorários do  advogado que o credor constituir para ressalva dos seus direitos.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15º)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imóvel, objeto desta locação, destina-se exclusivamente a fins residenciais</w:t>
      </w:r>
      <w:r w:rsidDel="00000000" w:rsidR="00000000" w:rsidRPr="00000000">
        <w:rPr>
          <w:sz w:val="24"/>
          <w:szCs w:val="24"/>
          <w:rtl w:val="0"/>
        </w:rPr>
        <w:t xml:space="preserve">, não sendo admitida sublocação ou alteração de destinação sem consentimento expresso do LOCADOR.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16º) O atraso superior a 10 (dez) dias autorizará o LOCADOR a promover ação de despejo, sem prejuízo da cobrança dos valores devidos.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17º) O LOCATÁRIO entregou, neste ato, a título de caução, o valor correspondente a 1 (um) mês de aluguel, que será utilizado nas hipóteses previstas em lei.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por estarem justos e contratados, assinam o presente, em duas vias de igual  teor, em presença das testemunhas abaixo.</w:t>
      </w:r>
    </w:p>
    <w:p w:rsidR="00000000" w:rsidDel="00000000" w:rsidP="00000000" w:rsidRDefault="00000000" w:rsidRPr="00000000" w14:paraId="00000016">
      <w:pPr>
        <w:widowControl w:val="0"/>
        <w:spacing w:before="172.9144287109375" w:line="240" w:lineRule="auto"/>
        <w:ind w:left="27.839965820312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#DATA_GERACAO_CONTRATO# </w:t>
      </w:r>
    </w:p>
    <w:p w:rsidR="00000000" w:rsidDel="00000000" w:rsidP="00000000" w:rsidRDefault="00000000" w:rsidRPr="00000000" w14:paraId="00000017">
      <w:pPr>
        <w:widowControl w:val="0"/>
        <w:spacing w:before="255.1220703125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ROSIMAR ALEIXO RODRIGUES DE SANTANA </w:t>
      </w:r>
    </w:p>
    <w:p w:rsidR="00000000" w:rsidDel="00000000" w:rsidP="00000000" w:rsidRDefault="00000000" w:rsidRPr="00000000" w14:paraId="00000019">
      <w:pPr>
        <w:widowControl w:val="0"/>
        <w:spacing w:before="249.9200439453125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1A">
      <w:pPr>
        <w:widowControl w:val="0"/>
        <w:spacing w:line="240.52874565124512" w:lineRule="auto"/>
        <w:ind w:left="11.280059814453125" w:right="-1.4794921875" w:firstLine="1.6799926757812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#NOME_LOCATARIO#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