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sz w:val="40"/>
          <w:szCs w:val="40"/>
        </w:rPr>
      </w:pPr>
      <w:bookmarkStart w:colFirst="0" w:colLast="0" w:name="_5tpycgen44zy" w:id="0"/>
      <w:bookmarkEnd w:id="0"/>
      <w:r w:rsidDel="00000000" w:rsidR="00000000" w:rsidRPr="00000000">
        <w:rPr>
          <w:sz w:val="40"/>
          <w:szCs w:val="40"/>
          <w:rtl w:val="0"/>
        </w:rPr>
        <w:t xml:space="preserve">Инструкция по использованию Pylint 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  <w:sz w:val="40"/>
          <w:szCs w:val="40"/>
        </w:rPr>
      </w:pPr>
      <w:bookmarkStart w:colFirst="0" w:colLast="0" w:name="_md5tbkdnvv9t" w:id="1"/>
      <w:bookmarkEnd w:id="1"/>
      <w:r w:rsidDel="00000000" w:rsidR="00000000" w:rsidRPr="00000000">
        <w:rPr>
          <w:rtl w:val="0"/>
        </w:rPr>
        <w:t xml:space="preserve">Что такое Pylint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Pylint — это инструмент статического анализа кода для Python. Например, он проверяет код на соответствие стандарту Python (PEP 8), ищет ошибки и предлагает улучшения.</w:t>
      </w:r>
    </w:p>
    <w:p w:rsidR="00000000" w:rsidDel="00000000" w:rsidP="00000000" w:rsidRDefault="00000000" w:rsidRPr="00000000" w14:paraId="0000000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rPr>
          <w:sz w:val="32"/>
          <w:szCs w:val="32"/>
        </w:rPr>
      </w:pPr>
      <w:bookmarkStart w:colFirst="0" w:colLast="0" w:name="_kw8cvaibwu0d" w:id="2"/>
      <w:bookmarkEnd w:id="2"/>
      <w:r w:rsidDel="00000000" w:rsidR="00000000" w:rsidRPr="00000000">
        <w:rPr>
          <w:sz w:val="32"/>
          <w:szCs w:val="32"/>
          <w:rtl w:val="0"/>
        </w:rPr>
        <w:t xml:space="preserve">Установка Pylint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Установите Pylint с помощью pip (менеджера пакетов для Python):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e6e1dc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00" w:val="clear"/>
        <w:spacing w:line="240" w:lineRule="auto"/>
        <w:rPr/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pip install pylint==3.0.2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op5eghor5zkg" w:id="3"/>
      <w:bookmarkEnd w:id="3"/>
      <w:r w:rsidDel="00000000" w:rsidR="00000000" w:rsidRPr="00000000">
        <w:rPr>
          <w:rtl w:val="0"/>
        </w:rPr>
        <w:t xml:space="preserve">Настройка Pylint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файл конфигурации.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Подготовьте файл .pylintrc в корневой директории проекта для настройки Pylint. Вы можете сгенерировать шаблон командой: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0000" w:val="clear"/>
        <w:spacing w:line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pylint --generate-rcfile &gt; .pylintrc</w:t>
      </w:r>
    </w:p>
    <w:p w:rsidR="00000000" w:rsidDel="00000000" w:rsidP="00000000" w:rsidRDefault="00000000" w:rsidRPr="00000000" w14:paraId="00000011">
      <w:pPr>
        <w:rPr>
          <w:color w:val="ffff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Настройте</w:t>
      </w:r>
      <w:r w:rsidDel="00000000" w:rsidR="00000000" w:rsidRPr="00000000">
        <w:rPr>
          <w:sz w:val="24"/>
          <w:szCs w:val="24"/>
          <w:rtl w:val="0"/>
        </w:rPr>
        <w:t xml:space="preserve"> правила.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Отредактируйте .pylintrc, чтобы включить нужные правила. Для проектов на Django стоит убрать проверку кода, который генерирует фреймворк: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директория migrations;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настройки проекта в модуле settings.py;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модули настройки подключения Django-приложений: apps.py. 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в опцию ignore-paths в файле .pylintrc добавьте следующую строку: 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ignore-paths=</w:t>
      </w: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.*/migrations/*,.*/settings.py,.*/manage.py,.*/apps.py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Внесите несколько исключений при проверках. Для этого укажите в списке disable в файле .pylintrc следующие строки: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disable=raw-checker-failed,</w:t>
      </w:r>
    </w:p>
    <w:p w:rsidR="00000000" w:rsidDel="00000000" w:rsidP="00000000" w:rsidRDefault="00000000" w:rsidRPr="00000000" w14:paraId="00000020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bad-inline-option,</w:t>
      </w:r>
    </w:p>
    <w:p w:rsidR="00000000" w:rsidDel="00000000" w:rsidP="00000000" w:rsidRDefault="00000000" w:rsidRPr="00000000" w14:paraId="00000021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locally-disabled,</w:t>
      </w:r>
    </w:p>
    <w:p w:rsidR="00000000" w:rsidDel="00000000" w:rsidP="00000000" w:rsidRDefault="00000000" w:rsidRPr="00000000" w14:paraId="00000022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file-ignored,</w:t>
      </w:r>
    </w:p>
    <w:p w:rsidR="00000000" w:rsidDel="00000000" w:rsidP="00000000" w:rsidRDefault="00000000" w:rsidRPr="00000000" w14:paraId="00000023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suppressed-message,</w:t>
      </w:r>
    </w:p>
    <w:p w:rsidR="00000000" w:rsidDel="00000000" w:rsidP="00000000" w:rsidRDefault="00000000" w:rsidRPr="00000000" w14:paraId="00000024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useless-suppression,</w:t>
      </w:r>
    </w:p>
    <w:p w:rsidR="00000000" w:rsidDel="00000000" w:rsidP="00000000" w:rsidRDefault="00000000" w:rsidRPr="00000000" w14:paraId="00000025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deprecated-pragma,</w:t>
      </w:r>
    </w:p>
    <w:p w:rsidR="00000000" w:rsidDel="00000000" w:rsidP="00000000" w:rsidRDefault="00000000" w:rsidRPr="00000000" w14:paraId="00000026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use-implicit-booleaness-not-comparison-to-string,</w:t>
      </w:r>
    </w:p>
    <w:p w:rsidR="00000000" w:rsidDel="00000000" w:rsidP="00000000" w:rsidRDefault="00000000" w:rsidRPr="00000000" w14:paraId="00000027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use-implicit-booleaness-not-comparison-to-zero,</w:t>
      </w:r>
    </w:p>
    <w:p w:rsidR="00000000" w:rsidDel="00000000" w:rsidP="00000000" w:rsidRDefault="00000000" w:rsidRPr="00000000" w14:paraId="00000028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use-symbolic-message-instead,</w:t>
      </w:r>
    </w:p>
    <w:p w:rsidR="00000000" w:rsidDel="00000000" w:rsidP="00000000" w:rsidRDefault="00000000" w:rsidRPr="00000000" w14:paraId="00000029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missing-module-docstring,</w:t>
      </w: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highlight w:val="black"/>
          <w:rtl w:val="0"/>
        </w:rPr>
        <w:t xml:space="preserve"># ← новая строка</w:t>
      </w:r>
    </w:p>
    <w:p w:rsidR="00000000" w:rsidDel="00000000" w:rsidP="00000000" w:rsidRDefault="00000000" w:rsidRPr="00000000" w14:paraId="0000002A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too-many-ancestors,</w:t>
      </w: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highlight w:val="black"/>
          <w:rtl w:val="0"/>
        </w:rPr>
        <w:t xml:space="preserve"># ← новая 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widowControl w:val="1"/>
        <w:rPr>
          <w:color w:val="000000"/>
          <w:sz w:val="32"/>
          <w:szCs w:val="32"/>
        </w:rPr>
      </w:pPr>
      <w:bookmarkStart w:colFirst="0" w:colLast="0" w:name="_d0c8tru81t5w" w:id="4"/>
      <w:bookmarkEnd w:id="4"/>
      <w:r w:rsidDel="00000000" w:rsidR="00000000" w:rsidRPr="00000000">
        <w:rPr>
          <w:rtl w:val="0"/>
        </w:rPr>
        <w:t xml:space="preserve">Первый запуск Pylint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Запуск Pylint на вашем проекте: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pylint --rcfile .pylintrc crm/*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3"/>
        <w:jc w:val="left"/>
        <w:rPr/>
      </w:pPr>
      <w:bookmarkStart w:colFirst="0" w:colLast="0" w:name="_fsam7wzf5mn6" w:id="5"/>
      <w:bookmarkEnd w:id="5"/>
      <w:r w:rsidDel="00000000" w:rsidR="00000000" w:rsidRPr="00000000">
        <w:rPr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425.196850393700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результатам анализа Pylint выведет отчёт с оценкой кода и предупреждениями. Программа оценивает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код от −10 до 10, где 10 — идеальный результат.</w:t>
      </w:r>
    </w:p>
    <w:p w:rsidR="00000000" w:rsidDel="00000000" w:rsidP="00000000" w:rsidRDefault="00000000" w:rsidRPr="00000000" w14:paraId="00000035">
      <w:pPr>
        <w:ind w:left="425.19685039370086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425.196850393700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Ошибки и предупреждения разделены на категории для удобства: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992.1259842519685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C: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конвенции оформления кода;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992.1259842519685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W: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предупреждения о потенциальных проблемах;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992.1259842519685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E: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шибки, которые следует исправить.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jc w:val="left"/>
        <w:rPr/>
      </w:pPr>
      <w:bookmarkStart w:colFirst="0" w:colLast="0" w:name="_qw8atkej5zqt" w:id="6"/>
      <w:bookmarkEnd w:id="6"/>
      <w:r w:rsidDel="00000000" w:rsidR="00000000" w:rsidRPr="00000000">
        <w:rPr>
          <w:rtl w:val="0"/>
        </w:rPr>
        <w:t xml:space="preserve">Ресурсы для обучения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лучше разобраться в Pylint, изучите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официальную документацию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Помните, главная цель использования Pylint — улучшить качество кода и облегчить процесс разработки.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lint.readthedocs.io/en/latest/tutoria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