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0094" w14:textId="7E486BC7" w:rsidR="00432F95" w:rsidRPr="00107CA0" w:rsidRDefault="00107CA0">
      <w:pPr>
        <w:rPr>
          <w:rFonts w:ascii="Arial Black" w:hAnsi="Arial Black"/>
          <w:b/>
          <w:bCs/>
          <w:sz w:val="40"/>
          <w:szCs w:val="40"/>
        </w:rPr>
      </w:pPr>
      <w:r w:rsidRPr="00107CA0">
        <w:rPr>
          <w:rFonts w:ascii="Arial Black" w:hAnsi="Arial Black"/>
          <w:b/>
          <w:bCs/>
          <w:sz w:val="40"/>
          <w:szCs w:val="40"/>
        </w:rPr>
        <w:t>Preisliste</w:t>
      </w:r>
    </w:p>
    <w:p w14:paraId="05D426F5" w14:textId="36E749A4" w:rsidR="00107CA0" w:rsidRDefault="00107CA0" w:rsidP="00107CA0">
      <w:pPr>
        <w:pStyle w:val="KeinLeerraum"/>
      </w:pPr>
    </w:p>
    <w:p w14:paraId="6200DABD" w14:textId="77777777" w:rsidR="00107CA0" w:rsidRPr="00107CA0" w:rsidRDefault="00107CA0" w:rsidP="00107CA0">
      <w:pPr>
        <w:pStyle w:val="KeinLeerraum"/>
      </w:pPr>
    </w:p>
    <w:p w14:paraId="3540A49F" w14:textId="77777777" w:rsidR="00432F95" w:rsidRPr="00432F95" w:rsidRDefault="00432F95">
      <w:pPr>
        <w:rPr>
          <w:b/>
          <w:bCs/>
          <w:sz w:val="36"/>
          <w:szCs w:val="36"/>
        </w:rPr>
      </w:pPr>
      <w:r w:rsidRPr="00432F95">
        <w:rPr>
          <w:b/>
          <w:bCs/>
          <w:sz w:val="36"/>
          <w:szCs w:val="36"/>
        </w:rPr>
        <w:t>Servicekosten / Serviceverträge:</w:t>
      </w:r>
    </w:p>
    <w:p w14:paraId="49CF1299" w14:textId="77777777" w:rsidR="00432F95" w:rsidRDefault="00432F95">
      <w:pPr>
        <w:rPr>
          <w:sz w:val="22"/>
        </w:rPr>
      </w:pPr>
    </w:p>
    <w:p w14:paraId="079C9863" w14:textId="5ADC9EB1" w:rsidR="00432F95" w:rsidRPr="00107CA0" w:rsidRDefault="00432F95">
      <w:pPr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t>IT-Servicevertrag STANDAR</w:t>
      </w:r>
      <w:r w:rsidR="00107CA0">
        <w:rPr>
          <w:b/>
          <w:bCs/>
          <w:sz w:val="29"/>
          <w:szCs w:val="29"/>
        </w:rPr>
        <w:t>D</w:t>
      </w:r>
      <w:r w:rsidRPr="00107CA0">
        <w:rPr>
          <w:b/>
          <w:bCs/>
          <w:sz w:val="29"/>
          <w:szCs w:val="29"/>
        </w:rPr>
        <w:t xml:space="preserve"> 299,- / Monat </w:t>
      </w:r>
    </w:p>
    <w:p w14:paraId="06D6D24A" w14:textId="77777777" w:rsidR="00432F95" w:rsidRDefault="00432F95">
      <w:pPr>
        <w:rPr>
          <w:sz w:val="30"/>
          <w:szCs w:val="30"/>
        </w:rPr>
      </w:pPr>
      <w:r>
        <w:rPr>
          <w:sz w:val="30"/>
          <w:szCs w:val="30"/>
        </w:rPr>
        <w:t xml:space="preserve">Monatlich enthaltene Leistungen: </w:t>
      </w:r>
    </w:p>
    <w:p w14:paraId="20D47A92" w14:textId="77777777" w:rsidR="00432F95" w:rsidRDefault="00432F95">
      <w:pPr>
        <w:rPr>
          <w:sz w:val="29"/>
          <w:szCs w:val="29"/>
        </w:rPr>
      </w:pPr>
      <w:r>
        <w:rPr>
          <w:sz w:val="29"/>
          <w:szCs w:val="29"/>
        </w:rPr>
        <w:t xml:space="preserve">Zugang zum Ticketsystem </w:t>
      </w:r>
    </w:p>
    <w:p w14:paraId="44E1585D" w14:textId="77777777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Reaktion auf Meldungen vor 12 Uhr, spätestens nächsten Werktag i.d.R. am gleichen WT 6 Arbeitsstunden </w:t>
      </w:r>
    </w:p>
    <w:p w14:paraId="0A67D41C" w14:textId="77777777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2 An-/Abfahrten bis 20km </w:t>
      </w:r>
    </w:p>
    <w:p w14:paraId="702B242A" w14:textId="77777777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Hotline-Service </w:t>
      </w:r>
    </w:p>
    <w:p w14:paraId="2B65ED1F" w14:textId="77777777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Remote-Service </w:t>
      </w:r>
    </w:p>
    <w:p w14:paraId="7E60E33D" w14:textId="65FAA0FB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weitere Service Stunde: 70,- </w:t>
      </w:r>
    </w:p>
    <w:p w14:paraId="5B023F67" w14:textId="77777777" w:rsidR="00432F95" w:rsidRPr="00432F95" w:rsidRDefault="00432F95" w:rsidP="00432F95">
      <w:pPr>
        <w:pStyle w:val="Listenabsatz"/>
        <w:numPr>
          <w:ilvl w:val="0"/>
          <w:numId w:val="1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weitere An-/Abfahrt bis 20km: 14,90 </w:t>
      </w:r>
    </w:p>
    <w:p w14:paraId="49E63EB2" w14:textId="77777777" w:rsidR="00432F95" w:rsidRDefault="00432F95">
      <w:pPr>
        <w:rPr>
          <w:sz w:val="29"/>
          <w:szCs w:val="29"/>
        </w:rPr>
      </w:pPr>
    </w:p>
    <w:p w14:paraId="17FE272B" w14:textId="77777777" w:rsidR="00432F95" w:rsidRPr="00107CA0" w:rsidRDefault="00432F95">
      <w:pPr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t xml:space="preserve">IT-Servicevertrag ADVANCED Grundbetrag: 559,- / Monat </w:t>
      </w:r>
    </w:p>
    <w:p w14:paraId="5CCECA40" w14:textId="77777777" w:rsidR="00432F95" w:rsidRDefault="00432F95">
      <w:pPr>
        <w:rPr>
          <w:sz w:val="30"/>
          <w:szCs w:val="30"/>
        </w:rPr>
      </w:pPr>
      <w:r>
        <w:rPr>
          <w:sz w:val="30"/>
          <w:szCs w:val="30"/>
        </w:rPr>
        <w:t xml:space="preserve">Monatlich enthaltene Leistungen: </w:t>
      </w:r>
    </w:p>
    <w:p w14:paraId="0830D760" w14:textId="77777777" w:rsidR="00432F95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Zugang zum Ticketsystem Reaktion auf Meldungen vor 12 Uhr, spätestens nächsten Werktag i.d.R. am gleichen WT 12 Arbeitsstunden </w:t>
      </w:r>
    </w:p>
    <w:p w14:paraId="5D54F1DE" w14:textId="255D058E" w:rsidR="00432F95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>alle An-/Abfahrten bis 20</w:t>
      </w:r>
      <w:r>
        <w:rPr>
          <w:sz w:val="29"/>
          <w:szCs w:val="29"/>
        </w:rPr>
        <w:t xml:space="preserve"> </w:t>
      </w:r>
      <w:r w:rsidRPr="00432F95">
        <w:rPr>
          <w:sz w:val="29"/>
          <w:szCs w:val="29"/>
        </w:rPr>
        <w:t xml:space="preserve">km </w:t>
      </w:r>
    </w:p>
    <w:p w14:paraId="23DAFF14" w14:textId="77777777" w:rsidR="00432F95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Hotline-Service </w:t>
      </w:r>
    </w:p>
    <w:p w14:paraId="5DF9439A" w14:textId="77777777" w:rsidR="00432F95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Remote-Service </w:t>
      </w:r>
    </w:p>
    <w:p w14:paraId="1C86772C" w14:textId="77777777" w:rsidR="00432F95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 xml:space="preserve">weitere Service Stunde: 62,- </w:t>
      </w:r>
    </w:p>
    <w:p w14:paraId="12A8C519" w14:textId="19D13B46" w:rsidR="00E60936" w:rsidRPr="00432F95" w:rsidRDefault="00432F95" w:rsidP="00432F95">
      <w:pPr>
        <w:pStyle w:val="Listenabsatz"/>
        <w:numPr>
          <w:ilvl w:val="0"/>
          <w:numId w:val="2"/>
        </w:numPr>
        <w:rPr>
          <w:sz w:val="29"/>
          <w:szCs w:val="29"/>
        </w:rPr>
      </w:pPr>
      <w:r w:rsidRPr="00432F95">
        <w:rPr>
          <w:sz w:val="29"/>
          <w:szCs w:val="29"/>
        </w:rPr>
        <w:t>weitere An-/Abfahrt bis 20</w:t>
      </w:r>
      <w:r w:rsidRPr="00432F95">
        <w:rPr>
          <w:sz w:val="29"/>
          <w:szCs w:val="29"/>
        </w:rPr>
        <w:t xml:space="preserve"> </w:t>
      </w:r>
      <w:r w:rsidRPr="00432F95">
        <w:rPr>
          <w:sz w:val="29"/>
          <w:szCs w:val="29"/>
        </w:rPr>
        <w:t>km: 11,90</w:t>
      </w:r>
    </w:p>
    <w:p w14:paraId="43B3E2E6" w14:textId="671477AE" w:rsidR="00432F95" w:rsidRDefault="00432F95" w:rsidP="00432F95">
      <w:pPr>
        <w:pStyle w:val="KeinLeerraum"/>
      </w:pPr>
    </w:p>
    <w:p w14:paraId="17403E28" w14:textId="169D463F" w:rsidR="00432F95" w:rsidRDefault="00432F95" w:rsidP="00432F95">
      <w:pPr>
        <w:pStyle w:val="KeinLeerraum"/>
      </w:pPr>
    </w:p>
    <w:p w14:paraId="08A3E13E" w14:textId="77777777" w:rsidR="00432F95" w:rsidRPr="00107CA0" w:rsidRDefault="00432F95" w:rsidP="00432F95">
      <w:pPr>
        <w:pStyle w:val="KeinLeerraum"/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t xml:space="preserve">IT-Servicevertrag PROFESSIONAL Grundbetrag: 1090,- / Monat </w:t>
      </w:r>
    </w:p>
    <w:p w14:paraId="5D91BDA0" w14:textId="77777777" w:rsidR="00432F95" w:rsidRDefault="00432F95" w:rsidP="00432F95">
      <w:pPr>
        <w:pStyle w:val="KeinLeerraum"/>
        <w:rPr>
          <w:sz w:val="30"/>
          <w:szCs w:val="30"/>
        </w:rPr>
      </w:pPr>
      <w:r>
        <w:rPr>
          <w:sz w:val="30"/>
          <w:szCs w:val="30"/>
        </w:rPr>
        <w:t xml:space="preserve">Monatlich enthaltene Leistungen: </w:t>
      </w:r>
    </w:p>
    <w:p w14:paraId="0125C98E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 xml:space="preserve">Zugang zum Ticketsystem </w:t>
      </w:r>
    </w:p>
    <w:p w14:paraId="4351E7A7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 xml:space="preserve">Reaktion auf Meldungen vor 12 Uhr, am gleichen Werktag </w:t>
      </w:r>
    </w:p>
    <w:p w14:paraId="4159CEAE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 xml:space="preserve">18 Arbeitsstunden </w:t>
      </w:r>
    </w:p>
    <w:p w14:paraId="0B41FAB2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>alle An-/Abfahrten bis 20km</w:t>
      </w:r>
    </w:p>
    <w:p w14:paraId="07FC302B" w14:textId="0CDAD2EC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 xml:space="preserve">Hotline-Service </w:t>
      </w:r>
    </w:p>
    <w:p w14:paraId="70AABB22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>R</w:t>
      </w:r>
      <w:r>
        <w:rPr>
          <w:sz w:val="29"/>
          <w:szCs w:val="29"/>
        </w:rPr>
        <w:t>e</w:t>
      </w:r>
      <w:r>
        <w:rPr>
          <w:sz w:val="29"/>
          <w:szCs w:val="29"/>
        </w:rPr>
        <w:t xml:space="preserve">mote-Service </w:t>
      </w:r>
    </w:p>
    <w:p w14:paraId="23A64F45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 xml:space="preserve">weitere Service Stunde: 60,- </w:t>
      </w:r>
    </w:p>
    <w:p w14:paraId="19AEB7F3" w14:textId="77777777" w:rsidR="00432F95" w:rsidRDefault="00432F95" w:rsidP="00107CA0">
      <w:pPr>
        <w:pStyle w:val="KeinLeerraum"/>
        <w:numPr>
          <w:ilvl w:val="0"/>
          <w:numId w:val="3"/>
        </w:numPr>
        <w:rPr>
          <w:sz w:val="29"/>
          <w:szCs w:val="29"/>
        </w:rPr>
      </w:pPr>
      <w:r>
        <w:rPr>
          <w:sz w:val="29"/>
          <w:szCs w:val="29"/>
        </w:rPr>
        <w:t>weitere An-/Abfahrt bis 20km: 10,90</w:t>
      </w:r>
    </w:p>
    <w:p w14:paraId="058434BE" w14:textId="5CC0D3C6" w:rsidR="00432F95" w:rsidRDefault="00432F95" w:rsidP="00432F95">
      <w:pPr>
        <w:pStyle w:val="KeinLeerraum"/>
        <w:rPr>
          <w:sz w:val="29"/>
          <w:szCs w:val="29"/>
        </w:rPr>
      </w:pPr>
    </w:p>
    <w:p w14:paraId="6C894D36" w14:textId="6A63FB3D" w:rsidR="00107CA0" w:rsidRDefault="00107CA0" w:rsidP="00432F95">
      <w:pPr>
        <w:pStyle w:val="KeinLeerraum"/>
        <w:rPr>
          <w:sz w:val="29"/>
          <w:szCs w:val="29"/>
        </w:rPr>
      </w:pPr>
    </w:p>
    <w:p w14:paraId="18AA3F49" w14:textId="77777777" w:rsidR="00107CA0" w:rsidRDefault="00107CA0" w:rsidP="00432F95">
      <w:pPr>
        <w:pStyle w:val="KeinLeerraum"/>
        <w:rPr>
          <w:sz w:val="29"/>
          <w:szCs w:val="29"/>
        </w:rPr>
      </w:pPr>
    </w:p>
    <w:p w14:paraId="5282BC83" w14:textId="77777777" w:rsidR="00432F95" w:rsidRPr="00107CA0" w:rsidRDefault="00432F95" w:rsidP="00432F95">
      <w:pPr>
        <w:pStyle w:val="KeinLeerraum"/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lastRenderedPageBreak/>
        <w:t xml:space="preserve">IT-Servicevertrag PROFESSIONAL SORGLOS Grundbetrag:4190,- / Monat </w:t>
      </w:r>
    </w:p>
    <w:p w14:paraId="5D692CEB" w14:textId="77777777" w:rsidR="00432F95" w:rsidRDefault="00432F95" w:rsidP="00432F95">
      <w:pPr>
        <w:pStyle w:val="KeinLeerraum"/>
        <w:rPr>
          <w:sz w:val="30"/>
          <w:szCs w:val="30"/>
        </w:rPr>
      </w:pPr>
      <w:r>
        <w:rPr>
          <w:sz w:val="30"/>
          <w:szCs w:val="30"/>
        </w:rPr>
        <w:t xml:space="preserve">Monatlich enthaltene Leistungen: </w:t>
      </w:r>
    </w:p>
    <w:p w14:paraId="7308F548" w14:textId="77777777" w:rsidR="00432F95" w:rsidRDefault="00432F95" w:rsidP="00107CA0">
      <w:pPr>
        <w:pStyle w:val="KeinLeerraum"/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Zugang zum Ticketsystem </w:t>
      </w:r>
    </w:p>
    <w:p w14:paraId="325FB44B" w14:textId="77777777" w:rsidR="00432F95" w:rsidRDefault="00432F95" w:rsidP="00107CA0">
      <w:pPr>
        <w:pStyle w:val="KeinLeerraum"/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alle An-/Abfahrten bis 50km </w:t>
      </w:r>
    </w:p>
    <w:p w14:paraId="06823555" w14:textId="77777777" w:rsidR="00432F95" w:rsidRDefault="00432F95" w:rsidP="00107CA0">
      <w:pPr>
        <w:pStyle w:val="KeinLeerraum"/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24/7 Hotline-Service </w:t>
      </w:r>
    </w:p>
    <w:p w14:paraId="0365D573" w14:textId="77777777" w:rsidR="00432F95" w:rsidRDefault="00432F95" w:rsidP="00107CA0">
      <w:pPr>
        <w:pStyle w:val="KeinLeerraum"/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24/7 Remote-Service </w:t>
      </w:r>
    </w:p>
    <w:p w14:paraId="29668DA4" w14:textId="77777777" w:rsidR="00432F95" w:rsidRDefault="00432F95" w:rsidP="00107CA0">
      <w:pPr>
        <w:pStyle w:val="KeinLeerraum"/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weitere An-/Abfahrt bis 20km: 10,90 </w:t>
      </w:r>
    </w:p>
    <w:p w14:paraId="7002AE3B" w14:textId="77777777" w:rsidR="00432F95" w:rsidRDefault="00432F95" w:rsidP="00432F95">
      <w:pPr>
        <w:pStyle w:val="KeinLeerraum"/>
        <w:rPr>
          <w:sz w:val="29"/>
          <w:szCs w:val="29"/>
        </w:rPr>
      </w:pPr>
    </w:p>
    <w:p w14:paraId="6CEB4AD7" w14:textId="77777777" w:rsidR="00432F95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Weitere Serviceverträge mit individuellem Leistungsumfang auf Anfrage. </w:t>
      </w:r>
    </w:p>
    <w:p w14:paraId="205D8413" w14:textId="77777777" w:rsidR="00432F95" w:rsidRDefault="00432F95" w:rsidP="00432F95">
      <w:pPr>
        <w:pStyle w:val="KeinLeerraum"/>
        <w:rPr>
          <w:sz w:val="29"/>
          <w:szCs w:val="29"/>
        </w:rPr>
      </w:pPr>
    </w:p>
    <w:p w14:paraId="2D60FB20" w14:textId="77777777" w:rsidR="00107CA0" w:rsidRPr="00107CA0" w:rsidRDefault="00432F95" w:rsidP="00432F95">
      <w:pPr>
        <w:pStyle w:val="KeinLeerraum"/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t xml:space="preserve">IT-Support ohne Servicevertrag </w:t>
      </w:r>
    </w:p>
    <w:p w14:paraId="0C156674" w14:textId="77777777" w:rsidR="00107CA0" w:rsidRDefault="00432F95" w:rsidP="00107CA0">
      <w:pPr>
        <w:pStyle w:val="KeinLeerraum"/>
        <w:numPr>
          <w:ilvl w:val="0"/>
          <w:numId w:val="5"/>
        </w:numPr>
        <w:rPr>
          <w:sz w:val="29"/>
          <w:szCs w:val="29"/>
        </w:rPr>
      </w:pPr>
      <w:r>
        <w:rPr>
          <w:sz w:val="29"/>
          <w:szCs w:val="29"/>
        </w:rPr>
        <w:t xml:space="preserve">Anfahrt pro Doppelkilometer: 0,50 </w:t>
      </w:r>
    </w:p>
    <w:p w14:paraId="4E8D7E9B" w14:textId="77777777" w:rsidR="00107CA0" w:rsidRDefault="00432F95" w:rsidP="00107CA0">
      <w:pPr>
        <w:pStyle w:val="KeinLeerraum"/>
        <w:numPr>
          <w:ilvl w:val="0"/>
          <w:numId w:val="5"/>
        </w:numPr>
        <w:rPr>
          <w:sz w:val="29"/>
          <w:szCs w:val="29"/>
        </w:rPr>
      </w:pPr>
      <w:r>
        <w:rPr>
          <w:sz w:val="29"/>
          <w:szCs w:val="29"/>
        </w:rPr>
        <w:t xml:space="preserve">Kosten pro Arbeitsstunde vor Ort: 90,- </w:t>
      </w:r>
    </w:p>
    <w:p w14:paraId="77B6B04D" w14:textId="77777777" w:rsidR="00107CA0" w:rsidRDefault="00432F95" w:rsidP="00107CA0">
      <w:pPr>
        <w:pStyle w:val="KeinLeerraum"/>
        <w:numPr>
          <w:ilvl w:val="0"/>
          <w:numId w:val="5"/>
        </w:numPr>
        <w:rPr>
          <w:sz w:val="29"/>
          <w:szCs w:val="29"/>
        </w:rPr>
      </w:pPr>
      <w:r>
        <w:rPr>
          <w:sz w:val="29"/>
          <w:szCs w:val="29"/>
        </w:rPr>
        <w:t>Kosten pro Arbeitsstunde Remote: 70,-</w:t>
      </w:r>
    </w:p>
    <w:p w14:paraId="4413B687" w14:textId="77777777" w:rsidR="00107CA0" w:rsidRDefault="00107CA0" w:rsidP="00432F95">
      <w:pPr>
        <w:pStyle w:val="KeinLeerraum"/>
        <w:rPr>
          <w:sz w:val="29"/>
          <w:szCs w:val="29"/>
        </w:rPr>
      </w:pPr>
    </w:p>
    <w:p w14:paraId="2AD4B056" w14:textId="77777777" w:rsidR="00107CA0" w:rsidRPr="00107CA0" w:rsidRDefault="00432F95" w:rsidP="00432F95">
      <w:pPr>
        <w:pStyle w:val="KeinLeerraum"/>
        <w:rPr>
          <w:b/>
          <w:bCs/>
          <w:sz w:val="29"/>
          <w:szCs w:val="29"/>
        </w:rPr>
      </w:pPr>
      <w:r w:rsidRPr="00107CA0">
        <w:rPr>
          <w:b/>
          <w:bCs/>
          <w:sz w:val="29"/>
          <w:szCs w:val="29"/>
        </w:rPr>
        <w:t xml:space="preserve">Für alle IT-Serviceverträge gilt: </w:t>
      </w:r>
    </w:p>
    <w:p w14:paraId="377DA8D1" w14:textId="77777777" w:rsidR="00107CA0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Die Vertragslaufzeit beträgt mindestens 1 Jahr. Danach kann der IT-Servicevertrag mit einer Kündigungsfrist von 6 Wochen zum nächsten Quartalsende gekündigt werden. </w:t>
      </w:r>
    </w:p>
    <w:p w14:paraId="36E41C67" w14:textId="77777777" w:rsidR="00107CA0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1. Die Rechnungsstellung Grundbetrag erfolgt monatlich im Voraus. </w:t>
      </w:r>
    </w:p>
    <w:p w14:paraId="0B866756" w14:textId="77777777" w:rsidR="00107CA0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2. Die in den Serviceverträgen enthalten Leistungen (Arbeitsstunden und An-/Abfahrten) beziehen sich auf den jeweiligen Kalendermonat. Sie sind nicht auf folgende Monate übertragbar, gutschreibbar oder ganz oder anteilig rückzahlbar. </w:t>
      </w:r>
    </w:p>
    <w:p w14:paraId="5E66ABBB" w14:textId="77777777" w:rsidR="00107CA0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3. Zu liefernde Hardware und Software werden gesondert berechnet. </w:t>
      </w:r>
    </w:p>
    <w:p w14:paraId="2A9C9DD4" w14:textId="3E36FBCD" w:rsidR="00432F95" w:rsidRDefault="00432F95" w:rsidP="00432F95">
      <w:pPr>
        <w:pStyle w:val="KeinLeerraum"/>
        <w:rPr>
          <w:sz w:val="29"/>
          <w:szCs w:val="29"/>
        </w:rPr>
      </w:pPr>
      <w:r>
        <w:rPr>
          <w:sz w:val="29"/>
          <w:szCs w:val="29"/>
        </w:rPr>
        <w:t xml:space="preserve">4. Alle Preise in Euro inkl. der ges. </w:t>
      </w:r>
      <w:proofErr w:type="spellStart"/>
      <w:r>
        <w:rPr>
          <w:sz w:val="29"/>
          <w:szCs w:val="29"/>
        </w:rPr>
        <w:t>M</w:t>
      </w:r>
      <w:r>
        <w:rPr>
          <w:sz w:val="29"/>
          <w:szCs w:val="29"/>
        </w:rPr>
        <w:t>WS</w:t>
      </w:r>
      <w:r>
        <w:rPr>
          <w:sz w:val="29"/>
          <w:szCs w:val="29"/>
        </w:rPr>
        <w:t>t.</w:t>
      </w:r>
      <w:proofErr w:type="spellEnd"/>
    </w:p>
    <w:p w14:paraId="17E002B6" w14:textId="77777777" w:rsidR="00432F95" w:rsidRDefault="00432F95" w:rsidP="00432F95">
      <w:pPr>
        <w:pStyle w:val="KeinLeerraum"/>
      </w:pPr>
    </w:p>
    <w:p w14:paraId="4F4A6A2A" w14:textId="77777777" w:rsidR="00432F95" w:rsidRPr="00432F95" w:rsidRDefault="00432F95" w:rsidP="00432F95">
      <w:pPr>
        <w:pStyle w:val="KeinLeerraum"/>
      </w:pPr>
    </w:p>
    <w:sectPr w:rsidR="00432F95" w:rsidRPr="00432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CEB"/>
    <w:multiLevelType w:val="hybridMultilevel"/>
    <w:tmpl w:val="A4643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6B5B"/>
    <w:multiLevelType w:val="hybridMultilevel"/>
    <w:tmpl w:val="B234F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0CB3"/>
    <w:multiLevelType w:val="hybridMultilevel"/>
    <w:tmpl w:val="A894C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71824"/>
    <w:multiLevelType w:val="hybridMultilevel"/>
    <w:tmpl w:val="A8C4F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7F4E"/>
    <w:multiLevelType w:val="hybridMultilevel"/>
    <w:tmpl w:val="5F303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5"/>
    <w:rsid w:val="00107CA0"/>
    <w:rsid w:val="00432F95"/>
    <w:rsid w:val="00763455"/>
    <w:rsid w:val="00927A13"/>
    <w:rsid w:val="00977FED"/>
    <w:rsid w:val="00AD1122"/>
    <w:rsid w:val="00E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ECED"/>
  <w15:chartTrackingRefBased/>
  <w15:docId w15:val="{CF8E72F6-FADA-4419-BD6E-36E9221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763455"/>
    <w:pPr>
      <w:spacing w:after="0" w:line="240" w:lineRule="auto"/>
    </w:pPr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EA7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next w:val="KeinLeerraum"/>
    <w:link w:val="berschrift3Zchn"/>
    <w:uiPriority w:val="9"/>
    <w:semiHidden/>
    <w:unhideWhenUsed/>
    <w:qFormat/>
    <w:rsid w:val="00EA73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3B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KeinLeerraum">
    <w:name w:val="No Spacing"/>
    <w:uiPriority w:val="1"/>
    <w:qFormat/>
    <w:rsid w:val="00EA73B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3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Gratzke</dc:creator>
  <cp:keywords/>
  <dc:description/>
  <cp:lastModifiedBy>Jürgen Gratzke</cp:lastModifiedBy>
  <cp:revision>1</cp:revision>
  <dcterms:created xsi:type="dcterms:W3CDTF">2020-11-24T19:31:00Z</dcterms:created>
  <dcterms:modified xsi:type="dcterms:W3CDTF">2020-11-24T19:48:00Z</dcterms:modified>
</cp:coreProperties>
</file>