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5D18B" w14:textId="3E98E4D9" w:rsidR="00E60936" w:rsidRDefault="00AC22A5">
      <w:pPr>
        <w:rPr>
          <w:rFonts w:ascii="Arial" w:hAnsi="Arial" w:cs="Arial"/>
          <w:sz w:val="45"/>
          <w:szCs w:val="45"/>
        </w:rPr>
      </w:pPr>
      <w:r>
        <w:rPr>
          <w:rFonts w:ascii="Arial" w:hAnsi="Arial" w:cs="Arial"/>
          <w:sz w:val="45"/>
          <w:szCs w:val="45"/>
        </w:rPr>
        <w:t>Servicevertrag – IT-Medizintechnik</w:t>
      </w:r>
    </w:p>
    <w:p w14:paraId="75B518FC" w14:textId="3F8C6486" w:rsidR="00AC22A5" w:rsidRDefault="00AC22A5" w:rsidP="00AC22A5">
      <w:pPr>
        <w:pStyle w:val="KeinLeerraum"/>
      </w:pPr>
    </w:p>
    <w:p w14:paraId="07F92E97" w14:textId="7D7D1C63" w:rsidR="00AC22A5" w:rsidRDefault="00AC22A5" w:rsidP="00AC22A5">
      <w:pPr>
        <w:pStyle w:val="KeinLeerraum"/>
      </w:pPr>
    </w:p>
    <w:p w14:paraId="43B6F162" w14:textId="5C571A56" w:rsidR="00AC22A5" w:rsidRDefault="00AC22A5" w:rsidP="00AC22A5">
      <w:pPr>
        <w:pStyle w:val="KeinLeerraum"/>
      </w:pPr>
    </w:p>
    <w:p w14:paraId="149A3800" w14:textId="7B631AE8" w:rsidR="00AC22A5" w:rsidRDefault="00AC22A5" w:rsidP="00AC22A5">
      <w:pPr>
        <w:pStyle w:val="KeinLeerraum"/>
      </w:pPr>
    </w:p>
    <w:p w14:paraId="44961A16" w14:textId="77777777" w:rsidR="00AC22A5" w:rsidRDefault="00AC22A5" w:rsidP="00AC22A5">
      <w:pPr>
        <w:pStyle w:val="KeinLeerraum"/>
        <w:rPr>
          <w:rFonts w:ascii="Arial" w:hAnsi="Arial" w:cs="Arial"/>
          <w:sz w:val="28"/>
          <w:szCs w:val="28"/>
        </w:rPr>
      </w:pPr>
      <w:r>
        <w:rPr>
          <w:rFonts w:ascii="Arial" w:hAnsi="Arial" w:cs="Arial"/>
          <w:sz w:val="28"/>
          <w:szCs w:val="28"/>
        </w:rPr>
        <w:t xml:space="preserve">Servicevertrag </w:t>
      </w:r>
    </w:p>
    <w:p w14:paraId="693819A8" w14:textId="77777777" w:rsidR="00AC22A5" w:rsidRDefault="00AC22A5" w:rsidP="00AC22A5">
      <w:pPr>
        <w:pStyle w:val="KeinLeerraum"/>
        <w:rPr>
          <w:rFonts w:ascii="Arial" w:hAnsi="Arial" w:cs="Arial"/>
          <w:sz w:val="28"/>
          <w:szCs w:val="28"/>
        </w:rPr>
      </w:pPr>
    </w:p>
    <w:p w14:paraId="4FAA3A69" w14:textId="4645FBDA" w:rsidR="00AC22A5" w:rsidRDefault="00AC22A5" w:rsidP="00AC22A5">
      <w:pPr>
        <w:pStyle w:val="KeinLeerraum"/>
        <w:rPr>
          <w:rFonts w:ascii="Arial" w:hAnsi="Arial" w:cs="Arial"/>
          <w:sz w:val="28"/>
          <w:szCs w:val="28"/>
        </w:rPr>
      </w:pPr>
      <w:r>
        <w:rPr>
          <w:rFonts w:ascii="Arial" w:hAnsi="Arial" w:cs="Arial"/>
          <w:sz w:val="28"/>
          <w:szCs w:val="28"/>
        </w:rPr>
        <w:t>zwischen</w:t>
      </w:r>
    </w:p>
    <w:p w14:paraId="5F61A366" w14:textId="61441BF5" w:rsidR="00AC22A5" w:rsidRDefault="00AC22A5" w:rsidP="00AC22A5">
      <w:pPr>
        <w:pStyle w:val="KeinLeerraum"/>
        <w:rPr>
          <w:rFonts w:ascii="Arial" w:hAnsi="Arial" w:cs="Arial"/>
          <w:sz w:val="28"/>
          <w:szCs w:val="28"/>
        </w:rPr>
      </w:pPr>
      <w:r w:rsidRPr="00AC22A5">
        <w:rPr>
          <w:rFonts w:ascii="Arial" w:hAnsi="Arial" w:cs="Arial"/>
          <w:noProof/>
          <w:sz w:val="28"/>
          <w:szCs w:val="28"/>
        </w:rPr>
        <mc:AlternateContent>
          <mc:Choice Requires="wps">
            <w:drawing>
              <wp:anchor distT="45720" distB="45720" distL="114300" distR="114300" simplePos="0" relativeHeight="251659264" behindDoc="0" locked="0" layoutInCell="1" allowOverlap="1" wp14:anchorId="456935E4" wp14:editId="34D10696">
                <wp:simplePos x="0" y="0"/>
                <wp:positionH relativeFrom="column">
                  <wp:posOffset>3510280</wp:posOffset>
                </wp:positionH>
                <wp:positionV relativeFrom="paragraph">
                  <wp:posOffset>171450</wp:posOffset>
                </wp:positionV>
                <wp:extent cx="2360930" cy="2457450"/>
                <wp:effectExtent l="0" t="0" r="19685" b="1905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57450"/>
                        </a:xfrm>
                        <a:prstGeom prst="rect">
                          <a:avLst/>
                        </a:prstGeom>
                        <a:solidFill>
                          <a:srgbClr val="FFFFFF"/>
                        </a:solidFill>
                        <a:ln w="9525">
                          <a:solidFill>
                            <a:srgbClr val="000000"/>
                          </a:solidFill>
                          <a:miter lim="800000"/>
                          <a:headEnd/>
                          <a:tailEnd/>
                        </a:ln>
                      </wps:spPr>
                      <wps:txbx>
                        <w:txbxContent>
                          <w:p w14:paraId="77AB174A" w14:textId="77777777" w:rsidR="00AC22A5" w:rsidRPr="00AC22A5" w:rsidRDefault="00AC22A5">
                            <w:pPr>
                              <w:rPr>
                                <w:sz w:val="28"/>
                                <w:szCs w:val="28"/>
                              </w:rPr>
                            </w:pPr>
                            <w:r w:rsidRPr="00AC22A5">
                              <w:rPr>
                                <w:sz w:val="28"/>
                                <w:szCs w:val="28"/>
                              </w:rPr>
                              <w:t xml:space="preserve">Auftragnehmer </w:t>
                            </w:r>
                          </w:p>
                          <w:p w14:paraId="5634C3A4" w14:textId="51F679CA" w:rsidR="00AC22A5" w:rsidRDefault="00AC22A5">
                            <w:r>
                              <w:t>(nachfolgend auch „Dienstleister“ genannt):</w:t>
                            </w:r>
                          </w:p>
                          <w:p w14:paraId="5AA8F9B2" w14:textId="1F80077E" w:rsidR="00AC22A5" w:rsidRDefault="00AC22A5" w:rsidP="00AC22A5">
                            <w:pPr>
                              <w:pStyle w:val="KeinLeerraum"/>
                            </w:pPr>
                          </w:p>
                          <w:p w14:paraId="0DAC40D9" w14:textId="77777777" w:rsidR="00AC22A5" w:rsidRPr="00AC22A5" w:rsidRDefault="00AC22A5" w:rsidP="00AC22A5">
                            <w:pPr>
                              <w:pStyle w:val="KeinLeerraum"/>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56935E4" id="_x0000_t202" coordsize="21600,21600" o:spt="202" path="m,l,21600r21600,l21600,xe">
                <v:stroke joinstyle="miter"/>
                <v:path gradientshapeok="t" o:connecttype="rect"/>
              </v:shapetype>
              <v:shape id="Textfeld 2" o:spid="_x0000_s1026" type="#_x0000_t202" style="position:absolute;margin-left:276.4pt;margin-top:13.5pt;width:185.9pt;height:193.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">
                <v:textbox>
                  <w:txbxContent>
                    <w:p w14:paraId="77AB174A" w14:textId="77777777" w:rsidR="00AC22A5" w:rsidRPr="00AC22A5" w:rsidRDefault="00AC22A5">
                      <w:pPr>
                        <w:rPr>
                          <w:sz w:val="28"/>
                          <w:szCs w:val="28"/>
                        </w:rPr>
                      </w:pPr>
                      <w:r w:rsidRPr="00AC22A5">
                        <w:rPr>
                          <w:sz w:val="28"/>
                          <w:szCs w:val="28"/>
                        </w:rPr>
                        <w:t xml:space="preserve">Auftragnehmer </w:t>
                      </w:r>
                    </w:p>
                    <w:p w14:paraId="5634C3A4" w14:textId="51F679CA" w:rsidR="00AC22A5" w:rsidRDefault="00AC22A5">
                      <w:r>
                        <w:t>(nachfolgend auch „Dienstleister“ genannt):</w:t>
                      </w:r>
                    </w:p>
                    <w:p w14:paraId="5AA8F9B2" w14:textId="1F80077E" w:rsidR="00AC22A5" w:rsidRDefault="00AC22A5" w:rsidP="00AC22A5">
                      <w:pPr>
                        <w:pStyle w:val="KeinLeerraum"/>
                      </w:pPr>
                    </w:p>
                    <w:p w14:paraId="0DAC40D9" w14:textId="77777777" w:rsidR="00AC22A5" w:rsidRPr="00AC22A5" w:rsidRDefault="00AC22A5" w:rsidP="00AC22A5">
                      <w:pPr>
                        <w:pStyle w:val="KeinLeerraum"/>
                      </w:pPr>
                    </w:p>
                  </w:txbxContent>
                </v:textbox>
                <w10:wrap type="square"/>
              </v:shape>
            </w:pict>
          </mc:Fallback>
        </mc:AlternateContent>
      </w:r>
    </w:p>
    <w:p w14:paraId="240C3E5A" w14:textId="6CBE8012" w:rsidR="00AC22A5" w:rsidRDefault="00AC22A5" w:rsidP="00AC22A5">
      <w:pPr>
        <w:pStyle w:val="KeinLeerraum"/>
        <w:rPr>
          <w:rFonts w:ascii="Arial" w:hAnsi="Arial" w:cs="Arial"/>
          <w:sz w:val="28"/>
          <w:szCs w:val="28"/>
        </w:rPr>
      </w:pPr>
      <w:r>
        <w:rPr>
          <w:rFonts w:ascii="Arial" w:hAnsi="Arial" w:cs="Arial"/>
          <w:sz w:val="28"/>
          <w:szCs w:val="28"/>
        </w:rPr>
        <w:t>Auftraggeber:</w:t>
      </w:r>
    </w:p>
    <w:p w14:paraId="7872BD75" w14:textId="6DB18BF9" w:rsidR="00AC22A5" w:rsidRDefault="00AC22A5" w:rsidP="00AC22A5">
      <w:pPr>
        <w:pStyle w:val="KeinLeerraum"/>
        <w:rPr>
          <w:rFonts w:ascii="Arial" w:hAnsi="Arial" w:cs="Arial"/>
          <w:sz w:val="28"/>
          <w:szCs w:val="28"/>
        </w:rPr>
      </w:pPr>
    </w:p>
    <w:p w14:paraId="4742A79C" w14:textId="4328250E" w:rsidR="00AC22A5" w:rsidRDefault="00AC22A5" w:rsidP="00AC22A5">
      <w:pPr>
        <w:pStyle w:val="KeinLeerraum"/>
        <w:rPr>
          <w:rFonts w:ascii="Arial" w:hAnsi="Arial" w:cs="Arial"/>
          <w:sz w:val="28"/>
          <w:szCs w:val="28"/>
        </w:rPr>
      </w:pPr>
      <w:r>
        <w:rPr>
          <w:rFonts w:ascii="Arial" w:hAnsi="Arial" w:cs="Arial"/>
          <w:sz w:val="28"/>
          <w:szCs w:val="28"/>
        </w:rPr>
        <w:t>………………………………………..</w:t>
      </w:r>
    </w:p>
    <w:p w14:paraId="76225875" w14:textId="1EA8808F" w:rsidR="00AC22A5" w:rsidRDefault="00AC22A5" w:rsidP="00AC22A5">
      <w:pPr>
        <w:pStyle w:val="KeinLeerraum"/>
        <w:rPr>
          <w:rFonts w:ascii="Arial" w:hAnsi="Arial" w:cs="Arial"/>
          <w:sz w:val="28"/>
          <w:szCs w:val="28"/>
        </w:rPr>
      </w:pPr>
    </w:p>
    <w:p w14:paraId="02A84815" w14:textId="77777777" w:rsidR="00AC22A5" w:rsidRPr="00AC22A5" w:rsidRDefault="00AC22A5" w:rsidP="00AC22A5">
      <w:pPr>
        <w:pStyle w:val="KeinLeerraum"/>
      </w:pPr>
      <w:r>
        <w:rPr>
          <w:rFonts w:ascii="Arial" w:hAnsi="Arial" w:cs="Arial"/>
          <w:sz w:val="28"/>
          <w:szCs w:val="28"/>
        </w:rPr>
        <w:t>………………………………………..</w:t>
      </w:r>
    </w:p>
    <w:p w14:paraId="4158B1C2" w14:textId="0CE1F0A0" w:rsidR="00AC22A5" w:rsidRDefault="00AC22A5" w:rsidP="00AC22A5">
      <w:pPr>
        <w:pStyle w:val="KeinLeerraum"/>
      </w:pPr>
    </w:p>
    <w:p w14:paraId="7E743D9F" w14:textId="77777777" w:rsidR="00AC22A5" w:rsidRPr="00AC22A5" w:rsidRDefault="00AC22A5" w:rsidP="00AC22A5">
      <w:pPr>
        <w:pStyle w:val="KeinLeerraum"/>
      </w:pPr>
      <w:r>
        <w:rPr>
          <w:rFonts w:ascii="Arial" w:hAnsi="Arial" w:cs="Arial"/>
          <w:sz w:val="28"/>
          <w:szCs w:val="28"/>
        </w:rPr>
        <w:t>………………………………………..</w:t>
      </w:r>
    </w:p>
    <w:p w14:paraId="029288CF" w14:textId="4C6D09BD" w:rsidR="00AC22A5" w:rsidRDefault="00AC22A5" w:rsidP="00AC22A5">
      <w:pPr>
        <w:pStyle w:val="KeinLeerraum"/>
      </w:pPr>
    </w:p>
    <w:p w14:paraId="6E4C26C1" w14:textId="77777777" w:rsidR="00AC22A5" w:rsidRPr="00AC22A5" w:rsidRDefault="00AC22A5" w:rsidP="00AC22A5">
      <w:pPr>
        <w:pStyle w:val="KeinLeerraum"/>
      </w:pPr>
      <w:r>
        <w:rPr>
          <w:rFonts w:ascii="Arial" w:hAnsi="Arial" w:cs="Arial"/>
          <w:sz w:val="28"/>
          <w:szCs w:val="28"/>
        </w:rPr>
        <w:t>………………………………………..</w:t>
      </w:r>
    </w:p>
    <w:p w14:paraId="0E1B7B65" w14:textId="4F597C1A" w:rsidR="00AC22A5" w:rsidRDefault="00AC22A5" w:rsidP="00AC22A5">
      <w:pPr>
        <w:pStyle w:val="KeinLeerraum"/>
      </w:pPr>
    </w:p>
    <w:p w14:paraId="4AB99E45" w14:textId="77777777" w:rsidR="00AC22A5" w:rsidRPr="00AC22A5" w:rsidRDefault="00AC22A5" w:rsidP="00AC22A5">
      <w:pPr>
        <w:pStyle w:val="KeinLeerraum"/>
      </w:pPr>
      <w:r>
        <w:rPr>
          <w:rFonts w:ascii="Arial" w:hAnsi="Arial" w:cs="Arial"/>
          <w:sz w:val="28"/>
          <w:szCs w:val="28"/>
        </w:rPr>
        <w:t>………………………………………..</w:t>
      </w:r>
    </w:p>
    <w:p w14:paraId="36FAC3F1" w14:textId="4D3BCDDD" w:rsidR="00AC22A5" w:rsidRDefault="00AC22A5" w:rsidP="00AC22A5">
      <w:pPr>
        <w:pStyle w:val="KeinLeerraum"/>
      </w:pPr>
    </w:p>
    <w:p w14:paraId="0A5584E9" w14:textId="0DD88828" w:rsidR="00AC22A5" w:rsidRDefault="00AC22A5" w:rsidP="00AC22A5">
      <w:pPr>
        <w:pStyle w:val="KeinLeerraum"/>
      </w:pPr>
    </w:p>
    <w:p w14:paraId="46EC3222" w14:textId="7C4E9E8C" w:rsidR="00AC22A5" w:rsidRDefault="00AC22A5" w:rsidP="00AC22A5">
      <w:pPr>
        <w:pStyle w:val="KeinLeerraum"/>
      </w:pPr>
    </w:p>
    <w:p w14:paraId="6F254BB4" w14:textId="04D6397F" w:rsidR="00AC22A5" w:rsidRDefault="00AC22A5" w:rsidP="00AC22A5">
      <w:pPr>
        <w:pStyle w:val="KeinLeerraum"/>
      </w:pPr>
    </w:p>
    <w:p w14:paraId="0F29B145" w14:textId="77777777" w:rsidR="00AC22A5" w:rsidRDefault="00AC22A5" w:rsidP="00AC22A5">
      <w:pPr>
        <w:pStyle w:val="KeinLeerraum"/>
        <w:rPr>
          <w:rFonts w:ascii="Arial" w:hAnsi="Arial" w:cs="Arial"/>
          <w:sz w:val="28"/>
          <w:szCs w:val="28"/>
        </w:rPr>
      </w:pPr>
      <w:r>
        <w:rPr>
          <w:rFonts w:ascii="Arial" w:hAnsi="Arial" w:cs="Arial"/>
          <w:sz w:val="28"/>
          <w:szCs w:val="28"/>
        </w:rPr>
        <w:t xml:space="preserve">1 Geltungsbereich </w:t>
      </w:r>
    </w:p>
    <w:p w14:paraId="1D457715" w14:textId="77777777" w:rsidR="00AC22A5" w:rsidRDefault="00AC22A5" w:rsidP="00AC22A5">
      <w:pPr>
        <w:pStyle w:val="KeinLeerraum"/>
        <w:rPr>
          <w:rFonts w:ascii="Arial" w:hAnsi="Arial" w:cs="Arial"/>
          <w:sz w:val="28"/>
          <w:szCs w:val="28"/>
        </w:rPr>
      </w:pPr>
    </w:p>
    <w:p w14:paraId="5AEEF921" w14:textId="77777777" w:rsidR="00AC22A5" w:rsidRDefault="00AC22A5" w:rsidP="00AC22A5">
      <w:pPr>
        <w:pStyle w:val="KeinLeerraum"/>
        <w:rPr>
          <w:rFonts w:ascii="Arial" w:hAnsi="Arial" w:cs="Arial"/>
          <w:sz w:val="28"/>
          <w:szCs w:val="28"/>
        </w:rPr>
      </w:pPr>
      <w:r>
        <w:rPr>
          <w:rFonts w:ascii="Arial" w:hAnsi="Arial" w:cs="Arial"/>
          <w:sz w:val="28"/>
          <w:szCs w:val="28"/>
        </w:rPr>
        <w:t xml:space="preserve">1.1 Die nachfolgenden Bestimmungen gelten für Serviceleistungen von unter diesen Vertrag fallender Hard- und Software. </w:t>
      </w:r>
    </w:p>
    <w:p w14:paraId="31F37764" w14:textId="77777777" w:rsidR="00AC22A5" w:rsidRDefault="00AC22A5" w:rsidP="00AC22A5">
      <w:pPr>
        <w:pStyle w:val="KeinLeerraum"/>
        <w:rPr>
          <w:rFonts w:ascii="Arial" w:hAnsi="Arial" w:cs="Arial"/>
          <w:sz w:val="28"/>
          <w:szCs w:val="28"/>
        </w:rPr>
      </w:pPr>
    </w:p>
    <w:p w14:paraId="55EBF0CF" w14:textId="77777777" w:rsidR="00AC22A5" w:rsidRDefault="00AC22A5" w:rsidP="00AC22A5">
      <w:pPr>
        <w:pStyle w:val="KeinLeerraum"/>
        <w:rPr>
          <w:rFonts w:ascii="Arial" w:hAnsi="Arial" w:cs="Arial"/>
          <w:sz w:val="28"/>
          <w:szCs w:val="28"/>
        </w:rPr>
      </w:pPr>
      <w:r>
        <w:rPr>
          <w:rFonts w:ascii="Arial" w:hAnsi="Arial" w:cs="Arial"/>
          <w:sz w:val="28"/>
          <w:szCs w:val="28"/>
        </w:rPr>
        <w:t xml:space="preserve">1.2 Allgemeine Geschäftsbedingungen des Kunden finden keine Anwendung, es sei denn, der Dienstleister bestätigt deren Geltung ausdrücklich. </w:t>
      </w:r>
    </w:p>
    <w:p w14:paraId="35EEE8A1" w14:textId="77777777" w:rsidR="00AC22A5" w:rsidRDefault="00AC22A5" w:rsidP="00AC22A5">
      <w:pPr>
        <w:pStyle w:val="KeinLeerraum"/>
        <w:rPr>
          <w:rFonts w:ascii="Arial" w:hAnsi="Arial" w:cs="Arial"/>
          <w:sz w:val="28"/>
          <w:szCs w:val="28"/>
        </w:rPr>
      </w:pPr>
    </w:p>
    <w:p w14:paraId="46806230" w14:textId="77777777" w:rsidR="00AC22A5" w:rsidRDefault="00AC22A5" w:rsidP="00AC22A5">
      <w:pPr>
        <w:pStyle w:val="KeinLeerraum"/>
        <w:rPr>
          <w:rFonts w:ascii="Arial" w:hAnsi="Arial" w:cs="Arial"/>
          <w:sz w:val="28"/>
          <w:szCs w:val="28"/>
        </w:rPr>
      </w:pPr>
      <w:r>
        <w:rPr>
          <w:rFonts w:ascii="Arial" w:hAnsi="Arial" w:cs="Arial"/>
          <w:sz w:val="28"/>
          <w:szCs w:val="28"/>
        </w:rPr>
        <w:t xml:space="preserve">2 Umfang der Leistungen </w:t>
      </w:r>
    </w:p>
    <w:p w14:paraId="2C17273E" w14:textId="77777777" w:rsidR="00AC22A5" w:rsidRDefault="00AC22A5" w:rsidP="00AC22A5">
      <w:pPr>
        <w:pStyle w:val="KeinLeerraum"/>
        <w:rPr>
          <w:rFonts w:ascii="Arial" w:hAnsi="Arial" w:cs="Arial"/>
          <w:sz w:val="28"/>
          <w:szCs w:val="28"/>
        </w:rPr>
      </w:pPr>
    </w:p>
    <w:p w14:paraId="085A0CC6" w14:textId="77777777" w:rsidR="00AC22A5" w:rsidRDefault="00AC22A5" w:rsidP="00AC22A5">
      <w:pPr>
        <w:pStyle w:val="KeinLeerraum"/>
        <w:rPr>
          <w:rFonts w:ascii="Arial" w:hAnsi="Arial" w:cs="Arial"/>
          <w:sz w:val="28"/>
          <w:szCs w:val="28"/>
        </w:rPr>
      </w:pPr>
      <w:r>
        <w:rPr>
          <w:rFonts w:ascii="Arial" w:hAnsi="Arial" w:cs="Arial"/>
          <w:sz w:val="28"/>
          <w:szCs w:val="28"/>
        </w:rPr>
        <w:t xml:space="preserve">2.1 Die Serviceleistungen umfassen die diesem Vertrag als Anlage 1 aufgeführte Hard- und Software. </w:t>
      </w:r>
    </w:p>
    <w:p w14:paraId="3D9FA328" w14:textId="77777777" w:rsidR="00AC22A5" w:rsidRDefault="00AC22A5" w:rsidP="00AC22A5">
      <w:pPr>
        <w:pStyle w:val="KeinLeerraum"/>
        <w:rPr>
          <w:rFonts w:ascii="Arial" w:hAnsi="Arial" w:cs="Arial"/>
          <w:sz w:val="28"/>
          <w:szCs w:val="28"/>
        </w:rPr>
      </w:pPr>
      <w:r>
        <w:rPr>
          <w:rFonts w:ascii="Arial" w:hAnsi="Arial" w:cs="Arial"/>
          <w:sz w:val="28"/>
          <w:szCs w:val="28"/>
        </w:rPr>
        <w:t xml:space="preserve">2.2 Der Kunde kann auch während der Laufzeit dieses Vertrages Hard- und Software zum Service nachmelden. Punkt 5 dieses Vertrages ist auch in diesem Fall anzuwenden, Anlage 1 entsprechend zu ergänzen. Ein Anspruch auf Übernahme solcher nachgemeldeter Hard- und Software in den Vertrag besteht nicht. </w:t>
      </w:r>
    </w:p>
    <w:p w14:paraId="707EDB2A" w14:textId="77777777" w:rsidR="00AC22A5" w:rsidRDefault="00AC22A5" w:rsidP="00AC22A5">
      <w:pPr>
        <w:pStyle w:val="KeinLeerraum"/>
        <w:rPr>
          <w:rFonts w:ascii="Arial" w:hAnsi="Arial" w:cs="Arial"/>
          <w:sz w:val="28"/>
          <w:szCs w:val="28"/>
        </w:rPr>
      </w:pPr>
      <w:r>
        <w:rPr>
          <w:rFonts w:ascii="Arial" w:hAnsi="Arial" w:cs="Arial"/>
          <w:sz w:val="28"/>
          <w:szCs w:val="28"/>
        </w:rPr>
        <w:t xml:space="preserve">2.3 Die Serviceleistungen umfassen die erforderlichen Tätigkeiten gemäß der diesem Vertrag als Anlage 2 beigefügten Aufstellung. </w:t>
      </w:r>
    </w:p>
    <w:p w14:paraId="2A5B82EE" w14:textId="77777777" w:rsidR="00AC22A5" w:rsidRDefault="00AC22A5" w:rsidP="00AC22A5">
      <w:pPr>
        <w:pStyle w:val="KeinLeerraum"/>
        <w:rPr>
          <w:rFonts w:ascii="Arial" w:hAnsi="Arial" w:cs="Arial"/>
          <w:sz w:val="28"/>
          <w:szCs w:val="28"/>
        </w:rPr>
      </w:pPr>
    </w:p>
    <w:p w14:paraId="370F07D4" w14:textId="77777777" w:rsidR="00AC22A5" w:rsidRDefault="00AC22A5" w:rsidP="00AC22A5">
      <w:pPr>
        <w:pStyle w:val="KeinLeerraum"/>
        <w:rPr>
          <w:rFonts w:ascii="Arial" w:hAnsi="Arial" w:cs="Arial"/>
          <w:sz w:val="28"/>
          <w:szCs w:val="28"/>
        </w:rPr>
      </w:pPr>
      <w:r>
        <w:rPr>
          <w:rFonts w:ascii="Arial" w:hAnsi="Arial" w:cs="Arial"/>
          <w:sz w:val="28"/>
          <w:szCs w:val="28"/>
        </w:rPr>
        <w:lastRenderedPageBreak/>
        <w:t xml:space="preserve">2.4 Die Serviceleistungen schließen nicht ein: </w:t>
      </w:r>
    </w:p>
    <w:p w14:paraId="28BEDE41" w14:textId="3D612C25" w:rsidR="00AC22A5" w:rsidRPr="00AC22A5" w:rsidRDefault="00AC22A5" w:rsidP="00AC22A5">
      <w:pPr>
        <w:pStyle w:val="KeinLeerraum"/>
        <w:numPr>
          <w:ilvl w:val="0"/>
          <w:numId w:val="5"/>
        </w:numPr>
        <w:ind w:left="714" w:hanging="357"/>
      </w:pPr>
      <w:r w:rsidRPr="00AC22A5">
        <w:rPr>
          <w:rFonts w:ascii="Arial" w:hAnsi="Arial" w:cs="Arial"/>
          <w:sz w:val="28"/>
          <w:szCs w:val="28"/>
        </w:rPr>
        <w:t>Maßnahmen zur Instandsetzung oder erhöhten Serviceaufwand verursacht durch Transport, höhere Gewalt, Brand, Blitzschlag, Explosion, Diebstahl, Wasser, unsachgemäße Handhabung;</w:t>
      </w:r>
    </w:p>
    <w:p w14:paraId="0F92A9DE" w14:textId="465AE98F" w:rsidR="00AC22A5" w:rsidRPr="00AC22A5" w:rsidRDefault="00AC22A5" w:rsidP="00AC22A5">
      <w:pPr>
        <w:pStyle w:val="KeinLeerraum"/>
        <w:numPr>
          <w:ilvl w:val="0"/>
          <w:numId w:val="5"/>
        </w:numPr>
        <w:ind w:left="714" w:hanging="357"/>
      </w:pPr>
      <w:r w:rsidRPr="00AC22A5">
        <w:rPr>
          <w:rFonts w:ascii="Arial" w:hAnsi="Arial" w:cs="Arial"/>
          <w:sz w:val="28"/>
          <w:szCs w:val="28"/>
        </w:rPr>
        <w:t xml:space="preserve">Aufspielen von fremder Software; das Neulackieren oder äußerliche Auffrischen der Geräte oder Lieferung von Material hierfür; </w:t>
      </w:r>
    </w:p>
    <w:p w14:paraId="30AE8816" w14:textId="77777777" w:rsidR="00AC22A5" w:rsidRDefault="00AC22A5" w:rsidP="00AC22A5">
      <w:pPr>
        <w:pStyle w:val="KeinLeerraum"/>
        <w:numPr>
          <w:ilvl w:val="0"/>
          <w:numId w:val="5"/>
        </w:numPr>
        <w:rPr>
          <w:rFonts w:ascii="Arial" w:hAnsi="Arial" w:cs="Arial"/>
          <w:sz w:val="28"/>
          <w:szCs w:val="28"/>
        </w:rPr>
      </w:pPr>
      <w:r w:rsidRPr="00AC22A5">
        <w:rPr>
          <w:rFonts w:ascii="Arial" w:hAnsi="Arial" w:cs="Arial"/>
          <w:sz w:val="28"/>
          <w:szCs w:val="28"/>
        </w:rPr>
        <w:t>die Durchführung von Spezifikationsänderungen;</w:t>
      </w:r>
    </w:p>
    <w:p w14:paraId="132B660F" w14:textId="00D9701C" w:rsidR="00AC22A5" w:rsidRPr="00AC22A5" w:rsidRDefault="00AC22A5" w:rsidP="00AC22A5">
      <w:pPr>
        <w:pStyle w:val="KeinLeerraum"/>
        <w:numPr>
          <w:ilvl w:val="0"/>
          <w:numId w:val="5"/>
        </w:numPr>
        <w:rPr>
          <w:rFonts w:ascii="Arial" w:hAnsi="Arial" w:cs="Arial"/>
          <w:sz w:val="28"/>
          <w:szCs w:val="28"/>
        </w:rPr>
      </w:pPr>
      <w:r w:rsidRPr="00AC22A5">
        <w:rPr>
          <w:rFonts w:ascii="Arial" w:hAnsi="Arial" w:cs="Arial"/>
          <w:sz w:val="28"/>
          <w:szCs w:val="28"/>
        </w:rPr>
        <w:t>den Auf- und Abbau von Zubehör, Zusatzgeräten oder anderen Einrichtungen sowie den Abbau und die Aufstellung der Geräte bei Standortveränderungen; Reparatur oder Wartung von Medizintechnik (soweit nicht explizit anders angegeben;</w:t>
      </w:r>
    </w:p>
    <w:p w14:paraId="0983674A" w14:textId="77777777" w:rsidR="00AC22A5" w:rsidRDefault="00AC22A5" w:rsidP="00AC22A5">
      <w:pPr>
        <w:pStyle w:val="KeinLeerraum"/>
        <w:numPr>
          <w:ilvl w:val="0"/>
          <w:numId w:val="5"/>
        </w:numPr>
        <w:rPr>
          <w:rFonts w:ascii="Arial" w:hAnsi="Arial" w:cs="Arial"/>
          <w:sz w:val="28"/>
          <w:szCs w:val="28"/>
        </w:rPr>
      </w:pPr>
      <w:r w:rsidRPr="00AC22A5">
        <w:rPr>
          <w:rFonts w:ascii="Arial" w:hAnsi="Arial" w:cs="Arial"/>
          <w:sz w:val="28"/>
          <w:szCs w:val="28"/>
        </w:rPr>
        <w:t>Medizintechnik meint hier etwa digitale Röntgengeräte, Intraorale Kameras und Scanner, Sterilisatoren / Hygienetechnik etc.);</w:t>
      </w:r>
    </w:p>
    <w:p w14:paraId="22537053" w14:textId="022611BE" w:rsidR="00AC22A5" w:rsidRPr="00AC22A5" w:rsidRDefault="00AC22A5" w:rsidP="00AC22A5">
      <w:pPr>
        <w:pStyle w:val="KeinLeerraum"/>
        <w:numPr>
          <w:ilvl w:val="0"/>
          <w:numId w:val="5"/>
        </w:numPr>
        <w:rPr>
          <w:rFonts w:ascii="Arial" w:hAnsi="Arial" w:cs="Arial"/>
          <w:sz w:val="28"/>
          <w:szCs w:val="28"/>
        </w:rPr>
      </w:pPr>
      <w:r w:rsidRPr="00AC22A5">
        <w:rPr>
          <w:rFonts w:ascii="Arial" w:hAnsi="Arial" w:cs="Arial"/>
          <w:sz w:val="28"/>
          <w:szCs w:val="28"/>
        </w:rPr>
        <w:t xml:space="preserve">Arbeiten an den elektrischen Anlagen. </w:t>
      </w:r>
    </w:p>
    <w:p w14:paraId="4D550605" w14:textId="77777777" w:rsidR="00AC22A5" w:rsidRDefault="00AC22A5" w:rsidP="00AC22A5">
      <w:pPr>
        <w:pStyle w:val="KeinLeerraum"/>
        <w:rPr>
          <w:rFonts w:ascii="Arial" w:hAnsi="Arial" w:cs="Arial"/>
          <w:sz w:val="28"/>
          <w:szCs w:val="28"/>
        </w:rPr>
      </w:pPr>
    </w:p>
    <w:p w14:paraId="0CCE6E36" w14:textId="77777777" w:rsidR="00AC22A5" w:rsidRDefault="00AC22A5" w:rsidP="00AC22A5">
      <w:pPr>
        <w:pStyle w:val="KeinLeerraum"/>
        <w:rPr>
          <w:rFonts w:ascii="Arial" w:hAnsi="Arial" w:cs="Arial"/>
          <w:sz w:val="28"/>
          <w:szCs w:val="28"/>
        </w:rPr>
      </w:pPr>
      <w:r>
        <w:rPr>
          <w:rFonts w:ascii="Arial" w:hAnsi="Arial" w:cs="Arial"/>
          <w:sz w:val="28"/>
          <w:szCs w:val="28"/>
        </w:rPr>
        <w:t xml:space="preserve">2.5 Wurde ein Funktionsfehler oder ein Problem durch eine nicht von diesem Vertrag umfasste Hard- oder Software verursacht, und konnte dies vom Kunden erkannt werden, so hält sich der Dienstleister die Berechnung der erbrachten Service- oder Hotline-Leistung gemäß aktueller Preisliste vor. </w:t>
      </w:r>
    </w:p>
    <w:p w14:paraId="5FCBBCD7" w14:textId="77777777" w:rsidR="00621A80" w:rsidRDefault="00621A80" w:rsidP="00AC22A5">
      <w:pPr>
        <w:pStyle w:val="KeinLeerraum"/>
        <w:rPr>
          <w:rFonts w:ascii="Arial" w:hAnsi="Arial" w:cs="Arial"/>
          <w:sz w:val="28"/>
          <w:szCs w:val="28"/>
        </w:rPr>
      </w:pPr>
    </w:p>
    <w:p w14:paraId="0E836D79" w14:textId="361BB3C1" w:rsidR="00AC22A5" w:rsidRDefault="00AC22A5" w:rsidP="00AC22A5">
      <w:pPr>
        <w:pStyle w:val="KeinLeerraum"/>
        <w:rPr>
          <w:rFonts w:ascii="Arial" w:hAnsi="Arial" w:cs="Arial"/>
          <w:sz w:val="28"/>
          <w:szCs w:val="28"/>
        </w:rPr>
      </w:pPr>
      <w:r>
        <w:rPr>
          <w:rFonts w:ascii="Arial" w:hAnsi="Arial" w:cs="Arial"/>
          <w:sz w:val="28"/>
          <w:szCs w:val="28"/>
        </w:rPr>
        <w:t xml:space="preserve">3 Mitwirkung des Kunden </w:t>
      </w:r>
    </w:p>
    <w:p w14:paraId="48CF078A" w14:textId="77777777" w:rsidR="00AC22A5" w:rsidRDefault="00AC22A5" w:rsidP="00AC22A5">
      <w:pPr>
        <w:pStyle w:val="KeinLeerraum"/>
        <w:rPr>
          <w:rFonts w:ascii="Arial" w:hAnsi="Arial" w:cs="Arial"/>
          <w:sz w:val="28"/>
          <w:szCs w:val="28"/>
        </w:rPr>
      </w:pPr>
      <w:r>
        <w:rPr>
          <w:rFonts w:ascii="Arial" w:hAnsi="Arial" w:cs="Arial"/>
          <w:sz w:val="28"/>
          <w:szCs w:val="28"/>
        </w:rPr>
        <w:t xml:space="preserve">3.1 Vor Inanspruchnahme der Hotline hat der Kunde zur Fehlererkennung die Hard- bzw. Softwaredokumentation zu lesen. Das gefundene Ergebnis ist auf Anfrage dem Dienstleister mitzuteilen. </w:t>
      </w:r>
    </w:p>
    <w:p w14:paraId="2BD40F9F" w14:textId="77777777" w:rsidR="00AC22A5" w:rsidRDefault="00AC22A5" w:rsidP="00AC22A5">
      <w:pPr>
        <w:pStyle w:val="KeinLeerraum"/>
        <w:rPr>
          <w:rFonts w:ascii="Arial" w:hAnsi="Arial" w:cs="Arial"/>
          <w:sz w:val="28"/>
          <w:szCs w:val="28"/>
        </w:rPr>
      </w:pPr>
      <w:r>
        <w:rPr>
          <w:rFonts w:ascii="Arial" w:hAnsi="Arial" w:cs="Arial"/>
          <w:sz w:val="28"/>
          <w:szCs w:val="28"/>
        </w:rPr>
        <w:t xml:space="preserve">3.2 Der Kunde hält für den Service auf seine Kosten alle erforderlichen technischen Einrichtungen sowie Telefon- und Übertragungsleitungen zur Verfügung und gewährt Zugang zu den zu wartenden Geräten. </w:t>
      </w:r>
    </w:p>
    <w:p w14:paraId="1213ACFE" w14:textId="77777777" w:rsidR="00AC22A5" w:rsidRDefault="00AC22A5" w:rsidP="00AC22A5">
      <w:pPr>
        <w:pStyle w:val="KeinLeerraum"/>
        <w:rPr>
          <w:rFonts w:ascii="Arial" w:hAnsi="Arial" w:cs="Arial"/>
          <w:sz w:val="28"/>
          <w:szCs w:val="28"/>
        </w:rPr>
      </w:pPr>
      <w:r>
        <w:rPr>
          <w:rFonts w:ascii="Arial" w:hAnsi="Arial" w:cs="Arial"/>
          <w:sz w:val="28"/>
          <w:szCs w:val="28"/>
        </w:rPr>
        <w:t xml:space="preserve">3.3 Der Kunde benennt dem Dienstleister gegenüber einen Ansprechpartner, der über angemessene Kenntnisse der Hard- und Software verfügt und vor Ort während der Wartung verfügbar ist. </w:t>
      </w:r>
    </w:p>
    <w:p w14:paraId="119E5E8E" w14:textId="77777777" w:rsidR="00AC22A5" w:rsidRDefault="00AC22A5" w:rsidP="00AC22A5">
      <w:pPr>
        <w:pStyle w:val="KeinLeerraum"/>
        <w:rPr>
          <w:rFonts w:ascii="Arial" w:hAnsi="Arial" w:cs="Arial"/>
          <w:sz w:val="28"/>
          <w:szCs w:val="28"/>
        </w:rPr>
      </w:pPr>
      <w:r>
        <w:rPr>
          <w:rFonts w:ascii="Arial" w:hAnsi="Arial" w:cs="Arial"/>
          <w:sz w:val="28"/>
          <w:szCs w:val="28"/>
        </w:rPr>
        <w:t xml:space="preserve">3.4 Standortveränderungen oder Änderungen der Konfiguration der Hardware (Netzwerklösungen) teilt der Kunde dem Dienstleister mit. </w:t>
      </w:r>
    </w:p>
    <w:p w14:paraId="65D2D41F" w14:textId="77777777" w:rsidR="00AC22A5" w:rsidRDefault="00AC22A5" w:rsidP="00AC22A5">
      <w:pPr>
        <w:pStyle w:val="KeinLeerraum"/>
        <w:rPr>
          <w:rFonts w:ascii="Arial" w:hAnsi="Arial" w:cs="Arial"/>
          <w:sz w:val="28"/>
          <w:szCs w:val="28"/>
        </w:rPr>
      </w:pPr>
      <w:r>
        <w:rPr>
          <w:rFonts w:ascii="Arial" w:hAnsi="Arial" w:cs="Arial"/>
          <w:sz w:val="28"/>
          <w:szCs w:val="28"/>
        </w:rPr>
        <w:t xml:space="preserve">3.5 Der Kunde wird Änderungen oder Arbeiten an der Hard- und Software nicht selbst vornehmen oder durch Dritte vornehmen lassen. Der Kunde wird darauf hingewiesen, dass durch unautorisierte Änderungen oder Arbeiten die Wartung erschwert oder unmöglich werden kann. Mehraufwände werden vom Dienstleister in Rechnung gestellt. Die Pflicht zur Zahlung der vereinbarten Vergütung entfällt in diesen Fällen nicht. </w:t>
      </w:r>
    </w:p>
    <w:p w14:paraId="537E0286" w14:textId="77777777" w:rsidR="00AC22A5" w:rsidRDefault="00AC22A5" w:rsidP="00AC22A5">
      <w:pPr>
        <w:pStyle w:val="KeinLeerraum"/>
        <w:rPr>
          <w:rFonts w:ascii="Arial" w:hAnsi="Arial" w:cs="Arial"/>
          <w:sz w:val="28"/>
          <w:szCs w:val="28"/>
        </w:rPr>
      </w:pPr>
      <w:r>
        <w:rPr>
          <w:rFonts w:ascii="Arial" w:hAnsi="Arial" w:cs="Arial"/>
          <w:sz w:val="28"/>
          <w:szCs w:val="28"/>
        </w:rPr>
        <w:t xml:space="preserve">3.6 Der Kunde wird seinen Datenbestand regelmäßig nach dem Stand der Technik sichern, vgl. Punkt 8.3. </w:t>
      </w:r>
    </w:p>
    <w:p w14:paraId="0CA1CBFF" w14:textId="77777777" w:rsidR="00621A80" w:rsidRDefault="00621A80" w:rsidP="00AC22A5">
      <w:pPr>
        <w:pStyle w:val="KeinLeerraum"/>
        <w:rPr>
          <w:rFonts w:ascii="Arial" w:hAnsi="Arial" w:cs="Arial"/>
          <w:sz w:val="28"/>
          <w:szCs w:val="28"/>
        </w:rPr>
      </w:pPr>
    </w:p>
    <w:p w14:paraId="6F4D2B89" w14:textId="3BFDA4A3" w:rsidR="00AC22A5" w:rsidRDefault="00AC22A5" w:rsidP="00AC22A5">
      <w:pPr>
        <w:pStyle w:val="KeinLeerraum"/>
        <w:rPr>
          <w:rFonts w:ascii="Arial" w:hAnsi="Arial" w:cs="Arial"/>
          <w:sz w:val="28"/>
          <w:szCs w:val="28"/>
        </w:rPr>
      </w:pPr>
      <w:r>
        <w:rPr>
          <w:rFonts w:ascii="Arial" w:hAnsi="Arial" w:cs="Arial"/>
          <w:sz w:val="28"/>
          <w:szCs w:val="28"/>
        </w:rPr>
        <w:lastRenderedPageBreak/>
        <w:t xml:space="preserve">4 Gegenleistung, Anpassung der Gegenleistung </w:t>
      </w:r>
    </w:p>
    <w:p w14:paraId="5E0B5AE1" w14:textId="77777777" w:rsidR="00AC22A5" w:rsidRDefault="00AC22A5" w:rsidP="00AC22A5">
      <w:pPr>
        <w:pStyle w:val="KeinLeerraum"/>
        <w:rPr>
          <w:rFonts w:ascii="Arial" w:hAnsi="Arial" w:cs="Arial"/>
          <w:sz w:val="28"/>
          <w:szCs w:val="28"/>
        </w:rPr>
      </w:pPr>
      <w:r>
        <w:rPr>
          <w:rFonts w:ascii="Arial" w:hAnsi="Arial" w:cs="Arial"/>
          <w:sz w:val="28"/>
          <w:szCs w:val="28"/>
        </w:rPr>
        <w:t xml:space="preserve">4.1 Die Preise für die Serviceleistungen ergeben sich aus Anlage 2. </w:t>
      </w:r>
    </w:p>
    <w:p w14:paraId="46816D50" w14:textId="77777777" w:rsidR="00AC22A5" w:rsidRDefault="00AC22A5" w:rsidP="00AC22A5">
      <w:pPr>
        <w:pStyle w:val="KeinLeerraum"/>
        <w:rPr>
          <w:rFonts w:ascii="Arial" w:hAnsi="Arial" w:cs="Arial"/>
          <w:sz w:val="28"/>
          <w:szCs w:val="28"/>
        </w:rPr>
      </w:pPr>
      <w:r>
        <w:rPr>
          <w:rFonts w:ascii="Arial" w:hAnsi="Arial" w:cs="Arial"/>
          <w:sz w:val="28"/>
          <w:szCs w:val="28"/>
        </w:rPr>
        <w:t>4.2 Der Dienstleister behält sich vor, Preise im Sinne der Anpassung an die allgemeine Kostenentwicklung angemessen zu ändern. Falls eine solche Preisanpassung stattfindet, wird der Dienstleister diese mit Frist von vier (4) Monaten jeweils zum Beginn des Kalenderjahres dem Kunden bekannt geben.</w:t>
      </w:r>
    </w:p>
    <w:p w14:paraId="5E13CDF8" w14:textId="77777777" w:rsidR="00AC22A5" w:rsidRDefault="00AC22A5" w:rsidP="00AC22A5">
      <w:pPr>
        <w:pStyle w:val="KeinLeerraum"/>
        <w:rPr>
          <w:rFonts w:ascii="Arial" w:hAnsi="Arial" w:cs="Arial"/>
          <w:sz w:val="28"/>
          <w:szCs w:val="28"/>
        </w:rPr>
      </w:pPr>
      <w:r>
        <w:rPr>
          <w:rFonts w:ascii="Arial" w:hAnsi="Arial" w:cs="Arial"/>
          <w:sz w:val="28"/>
          <w:szCs w:val="28"/>
        </w:rPr>
        <w:t xml:space="preserve">4.3 Der Kunde hat das Recht, der Anpassung innerhalb von sechs (6) Wochen nach Zugang der Mitteilung zu widersprechen. Widerspricht der Kunde, so hat der Dienstleister das Recht, den Vertrag mit Wirksamkeit des angekündigten Wirksamwerdens der Anpassung, mindestens aber mit Frist von vier (4) Wochen zu kündigen. </w:t>
      </w:r>
    </w:p>
    <w:p w14:paraId="23F9F3F9" w14:textId="6E4B694E" w:rsidR="00AC22A5" w:rsidRDefault="00AC22A5" w:rsidP="00AC22A5">
      <w:pPr>
        <w:pStyle w:val="KeinLeerraum"/>
      </w:pPr>
      <w:r>
        <w:rPr>
          <w:rFonts w:ascii="Arial" w:hAnsi="Arial" w:cs="Arial"/>
          <w:sz w:val="28"/>
          <w:szCs w:val="28"/>
        </w:rPr>
        <w:t>4.4 Die Aufrechnung mit Gegenforderungen ist nur zulässig, soweit diese unbestritten oder rechtskräftig festgestellt sind. Zudem kann der Kunde mit einer Gegenforderung aufrechnen, die an die Stelle eines ihm zustehenden Zurückbehaltungsrechts aus diesem Vertragsverhältnis getreten ist.</w:t>
      </w:r>
    </w:p>
    <w:p w14:paraId="7ECA951A" w14:textId="3CC70E84" w:rsidR="00AC22A5" w:rsidRDefault="00AC22A5" w:rsidP="00AC22A5">
      <w:pPr>
        <w:pStyle w:val="KeinLeerraum"/>
      </w:pPr>
    </w:p>
    <w:p w14:paraId="3B84B266" w14:textId="68708ECD" w:rsidR="00AC22A5" w:rsidRDefault="00AC22A5" w:rsidP="00AC22A5">
      <w:pPr>
        <w:pStyle w:val="KeinLeerraum"/>
      </w:pPr>
      <w:r>
        <w:rPr>
          <w:rFonts w:ascii="Arial" w:hAnsi="Arial" w:cs="Arial"/>
          <w:sz w:val="28"/>
          <w:szCs w:val="28"/>
        </w:rPr>
        <w:t xml:space="preserve">5 Prüfung der zu pflegenden Hard- und Software, Nachmeldung Sofern vorliegender Vertrag nicht direkt bei Übergabe oder Verkauf von zu pflegenden Geräten und Software an den Kunden abgeschlossen wird, behält sich der Dienstleister eine kostenpflichtige nach der allgemeinen Preisliste zu vergütende Untersuchung der vorhandenen Geräte und Software auf Wartbarkeit vor. Sofern Fehler festgestellt werden, sind diese zu beseitigen. Der Beginn der Laufzeit des Vertrages ist bis zur Mitteilung der Beseitigung an den Dienstleister aufgeschoben. 6 Laufzeit und Kündigung 6.1 Die Laufzeit dieses Vertrages beginnt mit Abschluss, frühestens aber mit Auslieferung der von diesem Vertrag betroffenen Hard- oder Software an den Kunden bzw. positiver Prüfung vorhandener Hard- oder Software nach vorstehendem Punkt 5. 6.2 Die Laufzeit dieses Vertrages wird in Anlage 1 vereinbart. Er ist von beiden Seiten mit einer Frist von drei (3) Monaten zum Jahresende kündbar, erstmals zum Ende des auf den Beginn der Laufzeit folgenden Jahres. Sofern vereinbart, sind Teilkündigungen / Teilbeendigungen für einzelne unter Service stehende Geräte möglich. 6.3 Das Recht zur Kündigung aus wichtigem Grund bleibt unberührt. Ein Recht zur außerordentlichen Kündigung durch den Dienstleister liegt insbesondere vor, wenn: •Der Kunde die fällige Servicegebühr nicht erbringt und auch eine angemessene Nachfrist erfolglos verstreicht. •Wenn der Kunde die unter diesem Servicevertrag stehende Hard- oder Software durch Dritte warten lässt. •Wenn durch Änderungen des Standortes oder der Konfiguration der Hard- oder Software die Leistungserbringung durch den Dienstleister wesentlich erschwert wird. 6.4 Die Kündigung bedarf der Schriftform. 7 Gewährleistung 7.1 Die Gewährleistungsfrist beträgt ein Jahr. </w:t>
      </w:r>
      <w:r>
        <w:rPr>
          <w:rFonts w:ascii="Arial" w:hAnsi="Arial" w:cs="Arial"/>
          <w:sz w:val="28"/>
          <w:szCs w:val="28"/>
        </w:rPr>
        <w:lastRenderedPageBreak/>
        <w:t>Nachstehende Bestimmungen gelten nur, wenn und soweit die Haftung gemäß nachstehendem Punkt 8 beschränkt ist. 7.2 Der Kunde hat Mängel unter genauer Angabe der Umstände, unter denen sie sich gezeigt haben, und deren Auswirkungen unverzüglich detailliert und nachvollziehbar schriftlich anzuzeigen. Behauptete oder vermutete Rechtsmängel sind ebenfalls schriftlich anzuzeigen und eventuelle Abmahnungen oder Forderungen Dritter im Zusammenhang mit einem behaupteten Rechtsmangel zu belegen. 7.3 Ergibt die Überprüfung einer Mängelanzeige, dass ein Gewährleistungsfall nicht vorliegt, sind wir berechtigt, alle Aufwendungen ersetzt zu verlangen. Kosten der Überprüfung und Reparatur werden zu unseren jeweils gültigen Servicepreisen berechnet.</w:t>
      </w:r>
    </w:p>
    <w:p w14:paraId="2060F223" w14:textId="4235DC0A" w:rsidR="00AC22A5" w:rsidRDefault="00AC22A5" w:rsidP="00AC22A5">
      <w:pPr>
        <w:pStyle w:val="KeinLeerraum"/>
      </w:pPr>
    </w:p>
    <w:p w14:paraId="4B8636AB" w14:textId="77777777" w:rsidR="00621A80" w:rsidRDefault="00AC22A5" w:rsidP="00AC22A5">
      <w:pPr>
        <w:pStyle w:val="KeinLeerraum"/>
        <w:rPr>
          <w:rFonts w:ascii="Arial" w:hAnsi="Arial" w:cs="Arial"/>
          <w:sz w:val="28"/>
          <w:szCs w:val="28"/>
        </w:rPr>
      </w:pPr>
      <w:r>
        <w:rPr>
          <w:rFonts w:ascii="Arial" w:hAnsi="Arial" w:cs="Arial"/>
          <w:sz w:val="28"/>
          <w:szCs w:val="28"/>
        </w:rPr>
        <w:t xml:space="preserve">8 Haftung </w:t>
      </w:r>
    </w:p>
    <w:p w14:paraId="5C121682" w14:textId="77777777" w:rsidR="00621A80" w:rsidRDefault="00AC22A5" w:rsidP="00AC22A5">
      <w:pPr>
        <w:pStyle w:val="KeinLeerraum"/>
        <w:rPr>
          <w:rFonts w:ascii="Arial" w:hAnsi="Arial" w:cs="Arial"/>
          <w:sz w:val="28"/>
          <w:szCs w:val="28"/>
        </w:rPr>
      </w:pPr>
      <w:r>
        <w:rPr>
          <w:rFonts w:ascii="Arial" w:hAnsi="Arial" w:cs="Arial"/>
          <w:sz w:val="28"/>
          <w:szCs w:val="28"/>
        </w:rPr>
        <w:t xml:space="preserve">8.1 Im Fall des Vorsatzes haften wir unbeschränkt. In Fällen grober Fahrlässigkeit und einfacher Fahrlässigkeit bei der Verletzung wesentlicher Vertragspflichten sowie bei Geltendmachung von Schadenersatz statt der Leistung haften wir auf den typischerweise eintretenden, vorhersehbaren Schaden. Im Übrigen ist die Haftung für leichte Fahrlässigkeit ausgeschlossen. </w:t>
      </w:r>
    </w:p>
    <w:p w14:paraId="554A11E4" w14:textId="77777777" w:rsidR="00621A80" w:rsidRDefault="00AC22A5" w:rsidP="00AC22A5">
      <w:pPr>
        <w:pStyle w:val="KeinLeerraum"/>
        <w:rPr>
          <w:rFonts w:ascii="Arial" w:hAnsi="Arial" w:cs="Arial"/>
          <w:sz w:val="28"/>
          <w:szCs w:val="28"/>
        </w:rPr>
      </w:pPr>
      <w:r>
        <w:rPr>
          <w:rFonts w:ascii="Arial" w:hAnsi="Arial" w:cs="Arial"/>
          <w:sz w:val="28"/>
          <w:szCs w:val="28"/>
        </w:rPr>
        <w:t xml:space="preserve">8.2 Die Haftung aus Übernahme einer Garantie oder eines Beschaffungsrisikos, aus Verzug, wegen Schäden an Leben, Körper und Gesundheit, nach dem Produkthaftungsgesetz und zwingenden gesetzlichen Bestimmungen bleibt unberührt. </w:t>
      </w:r>
    </w:p>
    <w:p w14:paraId="4E5892D2" w14:textId="77777777" w:rsidR="00621A80" w:rsidRDefault="00AC22A5" w:rsidP="00AC22A5">
      <w:pPr>
        <w:pStyle w:val="KeinLeerraum"/>
        <w:rPr>
          <w:rFonts w:ascii="Arial" w:hAnsi="Arial" w:cs="Arial"/>
          <w:sz w:val="28"/>
          <w:szCs w:val="28"/>
        </w:rPr>
      </w:pPr>
      <w:r>
        <w:rPr>
          <w:rFonts w:ascii="Arial" w:hAnsi="Arial" w:cs="Arial"/>
          <w:sz w:val="28"/>
          <w:szCs w:val="28"/>
        </w:rPr>
        <w:t xml:space="preserve">8.3 Kommt es infolge eines Mangels zu Datenverlusten, so haften wir für daraus entstehende Schäden nur bis zur Höhe des Wiederherstellungsaufwandes, der beim Vorhandensein von maschinenlesbaren, aktuellen und vollständigen Sicherungskopien beim Kunden entstanden wäre. Dazu hat der Kunde für eine tägliche Datensicherung Sorge zu tragen. In jedem Fall ist die Ersatzpflicht auf den typischen und vorhersehbaren Schaden begrenzt. </w:t>
      </w:r>
    </w:p>
    <w:p w14:paraId="1411ADF6" w14:textId="159D4B25" w:rsidR="00621A80" w:rsidRDefault="00AC22A5" w:rsidP="00AC22A5">
      <w:pPr>
        <w:pStyle w:val="KeinLeerraum"/>
        <w:rPr>
          <w:rFonts w:ascii="Arial" w:hAnsi="Arial" w:cs="Arial"/>
          <w:sz w:val="28"/>
          <w:szCs w:val="28"/>
        </w:rPr>
      </w:pPr>
      <w:r>
        <w:rPr>
          <w:rFonts w:ascii="Arial" w:hAnsi="Arial" w:cs="Arial"/>
          <w:sz w:val="28"/>
          <w:szCs w:val="28"/>
        </w:rPr>
        <w:t xml:space="preserve">8.4 Vorstehende Regelungen gelten auch für die persönliche Haftung von Arbeitnehmern, Vertretern und Erfüllungsgehilfen. </w:t>
      </w:r>
    </w:p>
    <w:p w14:paraId="3C97ED91" w14:textId="77777777" w:rsidR="00621A80" w:rsidRDefault="00621A80" w:rsidP="00AC22A5">
      <w:pPr>
        <w:pStyle w:val="KeinLeerraum"/>
        <w:rPr>
          <w:rFonts w:ascii="Arial" w:hAnsi="Arial" w:cs="Arial"/>
          <w:sz w:val="28"/>
          <w:szCs w:val="28"/>
        </w:rPr>
      </w:pPr>
    </w:p>
    <w:p w14:paraId="2996EADE" w14:textId="77777777" w:rsidR="00621A80" w:rsidRDefault="00AC22A5" w:rsidP="00AC22A5">
      <w:pPr>
        <w:pStyle w:val="KeinLeerraum"/>
        <w:rPr>
          <w:rFonts w:ascii="Arial" w:hAnsi="Arial" w:cs="Arial"/>
          <w:sz w:val="28"/>
          <w:szCs w:val="28"/>
        </w:rPr>
      </w:pPr>
      <w:r>
        <w:rPr>
          <w:rFonts w:ascii="Arial" w:hAnsi="Arial" w:cs="Arial"/>
          <w:sz w:val="28"/>
          <w:szCs w:val="28"/>
        </w:rPr>
        <w:t xml:space="preserve">9 Geheimhaltung </w:t>
      </w:r>
    </w:p>
    <w:p w14:paraId="78F38B57" w14:textId="77777777" w:rsidR="00621A80" w:rsidRDefault="00AC22A5" w:rsidP="00AC22A5">
      <w:pPr>
        <w:pStyle w:val="KeinLeerraum"/>
        <w:rPr>
          <w:rFonts w:ascii="Arial" w:hAnsi="Arial" w:cs="Arial"/>
          <w:sz w:val="28"/>
          <w:szCs w:val="28"/>
        </w:rPr>
      </w:pPr>
      <w:r>
        <w:rPr>
          <w:rFonts w:ascii="Arial" w:hAnsi="Arial" w:cs="Arial"/>
          <w:sz w:val="28"/>
          <w:szCs w:val="28"/>
        </w:rPr>
        <w:t xml:space="preserve">9.1 Die Vertragsparteien vereinbaren Vertraulichkeit über Inhalt und das Konditionsgefüge dieses Vertrages. </w:t>
      </w:r>
    </w:p>
    <w:p w14:paraId="665850E1" w14:textId="77777777" w:rsidR="00621A80" w:rsidRDefault="00AC22A5" w:rsidP="00AC22A5">
      <w:pPr>
        <w:pStyle w:val="KeinLeerraum"/>
        <w:rPr>
          <w:rFonts w:ascii="Arial" w:hAnsi="Arial" w:cs="Arial"/>
          <w:sz w:val="28"/>
          <w:szCs w:val="28"/>
        </w:rPr>
      </w:pPr>
      <w:r>
        <w:rPr>
          <w:rFonts w:ascii="Arial" w:hAnsi="Arial" w:cs="Arial"/>
          <w:sz w:val="28"/>
          <w:szCs w:val="28"/>
        </w:rPr>
        <w:t xml:space="preserve">9.2 Die Vertraulichkeit gilt auch über die Beendigung des Vertragsverhältnisses hinaus. </w:t>
      </w:r>
    </w:p>
    <w:p w14:paraId="25676081" w14:textId="77777777" w:rsidR="00621A80" w:rsidRDefault="00621A80" w:rsidP="00AC22A5">
      <w:pPr>
        <w:pStyle w:val="KeinLeerraum"/>
        <w:rPr>
          <w:rFonts w:ascii="Arial" w:hAnsi="Arial" w:cs="Arial"/>
          <w:sz w:val="28"/>
          <w:szCs w:val="28"/>
        </w:rPr>
      </w:pPr>
    </w:p>
    <w:p w14:paraId="0B7AAF4B" w14:textId="77777777" w:rsidR="00621A80" w:rsidRDefault="00AC22A5" w:rsidP="00AC22A5">
      <w:pPr>
        <w:pStyle w:val="KeinLeerraum"/>
        <w:rPr>
          <w:rFonts w:ascii="Arial" w:hAnsi="Arial" w:cs="Arial"/>
          <w:sz w:val="28"/>
          <w:szCs w:val="28"/>
        </w:rPr>
      </w:pPr>
      <w:r>
        <w:rPr>
          <w:rFonts w:ascii="Arial" w:hAnsi="Arial" w:cs="Arial"/>
          <w:sz w:val="28"/>
          <w:szCs w:val="28"/>
        </w:rPr>
        <w:t xml:space="preserve">10 Aufschaltung, Fernwartung, Datenschutz </w:t>
      </w:r>
    </w:p>
    <w:p w14:paraId="26E1AED0" w14:textId="77777777" w:rsidR="00621A80" w:rsidRDefault="00AC22A5" w:rsidP="00AC22A5">
      <w:pPr>
        <w:pStyle w:val="KeinLeerraum"/>
        <w:rPr>
          <w:rFonts w:ascii="Arial" w:hAnsi="Arial" w:cs="Arial"/>
          <w:sz w:val="28"/>
          <w:szCs w:val="28"/>
        </w:rPr>
      </w:pPr>
      <w:r>
        <w:rPr>
          <w:rFonts w:ascii="Arial" w:hAnsi="Arial" w:cs="Arial"/>
          <w:sz w:val="28"/>
          <w:szCs w:val="28"/>
        </w:rPr>
        <w:t xml:space="preserve">10.1 Nach eigener Wahl kann der Dienstleister die Serviceleistungen im Wege der Fernwartung durch Aufschaltung auf die Hard- und Software </w:t>
      </w:r>
      <w:r>
        <w:rPr>
          <w:rFonts w:ascii="Arial" w:hAnsi="Arial" w:cs="Arial"/>
          <w:sz w:val="28"/>
          <w:szCs w:val="28"/>
        </w:rPr>
        <w:lastRenderedPageBreak/>
        <w:t xml:space="preserve">des Kunden erbringen. Der Dienstleister wird dabei keine Aufschaltung ohne Wissen und Zustimmung des Kunden vornehmen. </w:t>
      </w:r>
    </w:p>
    <w:p w14:paraId="0FB7C5C0" w14:textId="77777777" w:rsidR="00621A80" w:rsidRDefault="00AC22A5" w:rsidP="00AC22A5">
      <w:pPr>
        <w:pStyle w:val="KeinLeerraum"/>
        <w:rPr>
          <w:rFonts w:ascii="Arial" w:hAnsi="Arial" w:cs="Arial"/>
          <w:sz w:val="28"/>
          <w:szCs w:val="28"/>
        </w:rPr>
      </w:pPr>
      <w:r>
        <w:rPr>
          <w:rFonts w:ascii="Arial" w:hAnsi="Arial" w:cs="Arial"/>
          <w:sz w:val="28"/>
          <w:szCs w:val="28"/>
        </w:rPr>
        <w:t xml:space="preserve">10.2 Wenn und </w:t>
      </w:r>
      <w:proofErr w:type="gramStart"/>
      <w:r>
        <w:rPr>
          <w:rFonts w:ascii="Arial" w:hAnsi="Arial" w:cs="Arial"/>
          <w:sz w:val="28"/>
          <w:szCs w:val="28"/>
        </w:rPr>
        <w:t>soweit</w:t>
      </w:r>
      <w:proofErr w:type="gramEnd"/>
      <w:r>
        <w:rPr>
          <w:rFonts w:ascii="Arial" w:hAnsi="Arial" w:cs="Arial"/>
          <w:sz w:val="28"/>
          <w:szCs w:val="28"/>
        </w:rPr>
        <w:t xml:space="preserve"> die Tätigkeiten des Dienstleisters personenbezogene Daten des Kunden oder Dritter betreffen und ein Auftragsdatenverarbeitungsverhältnis vorliegt, bietet der Dienstleister dem Kunden den Abschluss einer Vereinbarung zur Auftragsdatenverarbeitung </w:t>
      </w:r>
      <w:r w:rsidR="00621A80">
        <w:rPr>
          <w:rFonts w:ascii="Arial" w:hAnsi="Arial" w:cs="Arial"/>
          <w:sz w:val="28"/>
          <w:szCs w:val="28"/>
        </w:rPr>
        <w:t>als Anlage</w:t>
      </w:r>
      <w:r>
        <w:rPr>
          <w:rFonts w:ascii="Arial" w:hAnsi="Arial" w:cs="Arial"/>
          <w:sz w:val="28"/>
          <w:szCs w:val="28"/>
        </w:rPr>
        <w:t xml:space="preserve"> an. </w:t>
      </w:r>
    </w:p>
    <w:p w14:paraId="2252682A" w14:textId="77777777" w:rsidR="00621A80" w:rsidRDefault="00621A80" w:rsidP="00AC22A5">
      <w:pPr>
        <w:pStyle w:val="KeinLeerraum"/>
        <w:rPr>
          <w:rFonts w:ascii="Arial" w:hAnsi="Arial" w:cs="Arial"/>
          <w:sz w:val="28"/>
          <w:szCs w:val="28"/>
        </w:rPr>
      </w:pPr>
    </w:p>
    <w:p w14:paraId="25ABFB8C" w14:textId="77777777" w:rsidR="00621A80" w:rsidRDefault="00AC22A5" w:rsidP="00AC22A5">
      <w:pPr>
        <w:pStyle w:val="KeinLeerraum"/>
        <w:rPr>
          <w:rFonts w:ascii="Arial" w:hAnsi="Arial" w:cs="Arial"/>
          <w:sz w:val="28"/>
          <w:szCs w:val="28"/>
        </w:rPr>
      </w:pPr>
      <w:r>
        <w:rPr>
          <w:rFonts w:ascii="Arial" w:hAnsi="Arial" w:cs="Arial"/>
          <w:sz w:val="28"/>
          <w:szCs w:val="28"/>
        </w:rPr>
        <w:t xml:space="preserve">11 Allgemeine Bedingungen </w:t>
      </w:r>
    </w:p>
    <w:p w14:paraId="497DC706" w14:textId="77777777" w:rsidR="00621A80" w:rsidRDefault="00AC22A5" w:rsidP="00AC22A5">
      <w:pPr>
        <w:pStyle w:val="KeinLeerraum"/>
        <w:rPr>
          <w:rFonts w:ascii="Arial" w:hAnsi="Arial" w:cs="Arial"/>
          <w:sz w:val="28"/>
          <w:szCs w:val="28"/>
        </w:rPr>
      </w:pPr>
      <w:r>
        <w:rPr>
          <w:rFonts w:ascii="Arial" w:hAnsi="Arial" w:cs="Arial"/>
          <w:sz w:val="28"/>
          <w:szCs w:val="28"/>
        </w:rPr>
        <w:t xml:space="preserve">11.1 Der Dienstleister kann sich zur Erfüllung seiner Verpflichtungen aus diesem Vertrag Dritter bedienen und einzelne Pflichten oder den gesamten Vertrag an Dritte abtreten. </w:t>
      </w:r>
    </w:p>
    <w:p w14:paraId="274755BC" w14:textId="51DDEA99" w:rsidR="00AC22A5" w:rsidRDefault="00AC22A5" w:rsidP="00AC22A5">
      <w:pPr>
        <w:pStyle w:val="KeinLeerraum"/>
        <w:rPr>
          <w:rFonts w:ascii="Arial" w:hAnsi="Arial" w:cs="Arial"/>
          <w:sz w:val="28"/>
          <w:szCs w:val="28"/>
        </w:rPr>
      </w:pPr>
      <w:r>
        <w:rPr>
          <w:rFonts w:ascii="Arial" w:hAnsi="Arial" w:cs="Arial"/>
          <w:sz w:val="28"/>
          <w:szCs w:val="28"/>
        </w:rPr>
        <w:t>11.2 Erfüllungsort und Gerichtsstand ist Offenbach. Wir sind jedoch berechtigt, den Kunden an jedem anderen gesetzlichen Gerichtsstand zu verklagen. Zwingende gesetzliche Gerichtsstände bleiben unberührt. 11.3 Es gilt das Recht der Bundesrepublik Deutschland.</w:t>
      </w:r>
    </w:p>
    <w:p w14:paraId="0213322C" w14:textId="77777777" w:rsidR="00621A80" w:rsidRDefault="00AC22A5" w:rsidP="00AC22A5">
      <w:pPr>
        <w:pStyle w:val="KeinLeerraum"/>
        <w:rPr>
          <w:rFonts w:ascii="Arial" w:hAnsi="Arial" w:cs="Arial"/>
          <w:sz w:val="28"/>
          <w:szCs w:val="28"/>
        </w:rPr>
      </w:pPr>
      <w:r>
        <w:rPr>
          <w:rFonts w:ascii="Arial" w:hAnsi="Arial" w:cs="Arial"/>
          <w:sz w:val="28"/>
          <w:szCs w:val="28"/>
        </w:rPr>
        <w:t xml:space="preserve">11.4 Sollten aus irgendeinem Grunde eine oder mehrere Einzelbestimmungen dieses Vertrages unwirksam sein, so wird dadurch die Gültigkeit der übrigen Bestimmungen nicht berührt. Soweit dieser Vertrag Regelungslücken aufweist, sollen diese durch eine Regelung gefüllt werden, die dem wirtschaftlichen Zweck des Vertrages Rechnung trägt. 11.5 Dieser Vertrag oder Ansprüche aus diesem Vertrag sind für den Auftraggeber nur mit schriftlicher Zustimmung des Dienstleisters übertragbar. </w:t>
      </w:r>
    </w:p>
    <w:p w14:paraId="6B7827EF" w14:textId="77777777" w:rsidR="00621A80" w:rsidRDefault="00621A80" w:rsidP="00AC22A5">
      <w:pPr>
        <w:pStyle w:val="KeinLeerraum"/>
        <w:rPr>
          <w:rFonts w:ascii="Arial" w:hAnsi="Arial" w:cs="Arial"/>
          <w:sz w:val="28"/>
          <w:szCs w:val="28"/>
        </w:rPr>
      </w:pPr>
    </w:p>
    <w:p w14:paraId="5B1A9C26" w14:textId="77777777" w:rsidR="00621A80" w:rsidRDefault="00AC22A5" w:rsidP="00AC22A5">
      <w:pPr>
        <w:pStyle w:val="KeinLeerraum"/>
        <w:rPr>
          <w:rFonts w:ascii="Arial" w:hAnsi="Arial" w:cs="Arial"/>
          <w:sz w:val="28"/>
          <w:szCs w:val="28"/>
        </w:rPr>
      </w:pPr>
      <w:r>
        <w:rPr>
          <w:rFonts w:ascii="Arial" w:hAnsi="Arial" w:cs="Arial"/>
          <w:sz w:val="28"/>
          <w:szCs w:val="28"/>
        </w:rPr>
        <w:t xml:space="preserve">Auftraggeber: </w:t>
      </w:r>
      <w:r w:rsidR="00621A80">
        <w:rPr>
          <w:rFonts w:ascii="Arial" w:hAnsi="Arial" w:cs="Arial"/>
          <w:sz w:val="28"/>
          <w:szCs w:val="28"/>
        </w:rPr>
        <w:tab/>
      </w:r>
      <w:r w:rsidR="00621A80">
        <w:rPr>
          <w:rFonts w:ascii="Arial" w:hAnsi="Arial" w:cs="Arial"/>
          <w:sz w:val="28"/>
          <w:szCs w:val="28"/>
        </w:rPr>
        <w:tab/>
      </w:r>
      <w:r w:rsidR="00621A80">
        <w:rPr>
          <w:rFonts w:ascii="Arial" w:hAnsi="Arial" w:cs="Arial"/>
          <w:sz w:val="28"/>
          <w:szCs w:val="28"/>
        </w:rPr>
        <w:tab/>
      </w:r>
      <w:r w:rsidR="00621A80">
        <w:rPr>
          <w:rFonts w:ascii="Arial" w:hAnsi="Arial" w:cs="Arial"/>
          <w:sz w:val="28"/>
          <w:szCs w:val="28"/>
        </w:rPr>
        <w:tab/>
      </w:r>
      <w:r w:rsidR="00621A80">
        <w:rPr>
          <w:rFonts w:ascii="Arial" w:hAnsi="Arial" w:cs="Arial"/>
          <w:sz w:val="28"/>
          <w:szCs w:val="28"/>
        </w:rPr>
        <w:tab/>
      </w:r>
      <w:r>
        <w:rPr>
          <w:rFonts w:ascii="Arial" w:hAnsi="Arial" w:cs="Arial"/>
          <w:sz w:val="28"/>
          <w:szCs w:val="28"/>
        </w:rPr>
        <w:t xml:space="preserve">Auftragnehmer: </w:t>
      </w:r>
    </w:p>
    <w:p w14:paraId="46829959" w14:textId="77777777" w:rsidR="00621A80" w:rsidRDefault="00621A80" w:rsidP="00AC22A5">
      <w:pPr>
        <w:pStyle w:val="KeinLeerraum"/>
        <w:rPr>
          <w:rFonts w:ascii="Arial" w:hAnsi="Arial" w:cs="Arial"/>
          <w:sz w:val="28"/>
          <w:szCs w:val="28"/>
        </w:rPr>
      </w:pPr>
    </w:p>
    <w:p w14:paraId="4774E0CA" w14:textId="77777777" w:rsidR="00621A80" w:rsidRDefault="00621A80" w:rsidP="00AC22A5">
      <w:pPr>
        <w:pStyle w:val="KeinLeerraum"/>
        <w:rPr>
          <w:rFonts w:ascii="Arial" w:hAnsi="Arial" w:cs="Arial"/>
          <w:sz w:val="28"/>
          <w:szCs w:val="28"/>
        </w:rPr>
      </w:pPr>
    </w:p>
    <w:p w14:paraId="67631E03" w14:textId="77777777" w:rsidR="00621A80" w:rsidRDefault="00621A80" w:rsidP="00AC22A5">
      <w:pPr>
        <w:pStyle w:val="KeinLeerraum"/>
        <w:rPr>
          <w:rFonts w:ascii="Arial" w:hAnsi="Arial" w:cs="Arial"/>
          <w:sz w:val="28"/>
          <w:szCs w:val="28"/>
        </w:rPr>
      </w:pPr>
    </w:p>
    <w:p w14:paraId="25D81407" w14:textId="68C6727C" w:rsidR="00621A80" w:rsidRDefault="00AC22A5" w:rsidP="00AC22A5">
      <w:pPr>
        <w:pStyle w:val="KeinLeerraum"/>
        <w:rPr>
          <w:rFonts w:ascii="Arial" w:hAnsi="Arial" w:cs="Arial"/>
          <w:sz w:val="28"/>
          <w:szCs w:val="28"/>
        </w:rPr>
      </w:pPr>
      <w:r>
        <w:rPr>
          <w:rFonts w:ascii="Arial" w:hAnsi="Arial" w:cs="Arial"/>
          <w:sz w:val="28"/>
          <w:szCs w:val="28"/>
        </w:rPr>
        <w:t xml:space="preserve">(Stempel und Unterschrift) </w:t>
      </w:r>
      <w:r w:rsidR="00621A80">
        <w:rPr>
          <w:rFonts w:ascii="Arial" w:hAnsi="Arial" w:cs="Arial"/>
          <w:sz w:val="28"/>
          <w:szCs w:val="28"/>
        </w:rPr>
        <w:tab/>
      </w:r>
      <w:r w:rsidR="00621A80">
        <w:rPr>
          <w:rFonts w:ascii="Arial" w:hAnsi="Arial" w:cs="Arial"/>
          <w:sz w:val="28"/>
          <w:szCs w:val="28"/>
        </w:rPr>
        <w:tab/>
      </w:r>
      <w:r w:rsidR="00621A80">
        <w:rPr>
          <w:rFonts w:ascii="Arial" w:hAnsi="Arial" w:cs="Arial"/>
          <w:sz w:val="28"/>
          <w:szCs w:val="28"/>
        </w:rPr>
        <w:tab/>
      </w:r>
      <w:r>
        <w:rPr>
          <w:rFonts w:ascii="Arial" w:hAnsi="Arial" w:cs="Arial"/>
          <w:sz w:val="28"/>
          <w:szCs w:val="28"/>
        </w:rPr>
        <w:t xml:space="preserve">(Unterschrift) </w:t>
      </w:r>
    </w:p>
    <w:p w14:paraId="286D06A3" w14:textId="77777777" w:rsidR="00621A80" w:rsidRDefault="00621A80" w:rsidP="00AC22A5">
      <w:pPr>
        <w:pStyle w:val="KeinLeerraum"/>
        <w:rPr>
          <w:rFonts w:ascii="Arial" w:hAnsi="Arial" w:cs="Arial"/>
          <w:sz w:val="28"/>
          <w:szCs w:val="28"/>
        </w:rPr>
      </w:pPr>
    </w:p>
    <w:p w14:paraId="33E97A3E" w14:textId="77777777" w:rsidR="00621A80" w:rsidRDefault="00621A80" w:rsidP="00AC22A5">
      <w:pPr>
        <w:pStyle w:val="KeinLeerraum"/>
        <w:rPr>
          <w:rFonts w:ascii="Arial" w:hAnsi="Arial" w:cs="Arial"/>
          <w:sz w:val="28"/>
          <w:szCs w:val="28"/>
        </w:rPr>
      </w:pPr>
    </w:p>
    <w:p w14:paraId="63031DE7" w14:textId="2F91389B" w:rsidR="00621A80" w:rsidRDefault="00AC22A5" w:rsidP="00AC22A5">
      <w:pPr>
        <w:pStyle w:val="KeinLeerraum"/>
        <w:rPr>
          <w:rFonts w:ascii="Arial" w:hAnsi="Arial" w:cs="Arial"/>
          <w:sz w:val="28"/>
          <w:szCs w:val="28"/>
        </w:rPr>
      </w:pPr>
      <w:r>
        <w:rPr>
          <w:rFonts w:ascii="Arial" w:hAnsi="Arial" w:cs="Arial"/>
          <w:sz w:val="28"/>
          <w:szCs w:val="28"/>
        </w:rPr>
        <w:t xml:space="preserve">Name Auftraggeber </w:t>
      </w:r>
      <w:r w:rsidR="00621A80">
        <w:rPr>
          <w:rFonts w:ascii="Arial" w:hAnsi="Arial" w:cs="Arial"/>
          <w:sz w:val="28"/>
          <w:szCs w:val="28"/>
        </w:rPr>
        <w:tab/>
      </w:r>
      <w:r w:rsidR="00621A80">
        <w:rPr>
          <w:rFonts w:ascii="Arial" w:hAnsi="Arial" w:cs="Arial"/>
          <w:sz w:val="28"/>
          <w:szCs w:val="28"/>
        </w:rPr>
        <w:tab/>
      </w:r>
      <w:r w:rsidR="00621A80">
        <w:rPr>
          <w:rFonts w:ascii="Arial" w:hAnsi="Arial" w:cs="Arial"/>
          <w:sz w:val="28"/>
          <w:szCs w:val="28"/>
        </w:rPr>
        <w:tab/>
      </w:r>
      <w:r w:rsidR="00621A80">
        <w:rPr>
          <w:rFonts w:ascii="Arial" w:hAnsi="Arial" w:cs="Arial"/>
          <w:sz w:val="28"/>
          <w:szCs w:val="28"/>
        </w:rPr>
        <w:tab/>
      </w:r>
      <w:r>
        <w:rPr>
          <w:rFonts w:ascii="Arial" w:hAnsi="Arial" w:cs="Arial"/>
          <w:sz w:val="28"/>
          <w:szCs w:val="28"/>
        </w:rPr>
        <w:t xml:space="preserve">Name Auftragnehmer </w:t>
      </w:r>
    </w:p>
    <w:p w14:paraId="37F1F5DA" w14:textId="77777777" w:rsidR="00621A80" w:rsidRDefault="00621A80" w:rsidP="00AC22A5">
      <w:pPr>
        <w:pStyle w:val="KeinLeerraum"/>
        <w:rPr>
          <w:rFonts w:ascii="Arial" w:hAnsi="Arial" w:cs="Arial"/>
          <w:sz w:val="28"/>
          <w:szCs w:val="28"/>
        </w:rPr>
      </w:pPr>
    </w:p>
    <w:p w14:paraId="137DF7FC" w14:textId="77777777" w:rsidR="00621A80" w:rsidRDefault="00621A80" w:rsidP="00AC22A5">
      <w:pPr>
        <w:pStyle w:val="KeinLeerraum"/>
        <w:rPr>
          <w:rFonts w:ascii="Arial" w:hAnsi="Arial" w:cs="Arial"/>
          <w:sz w:val="28"/>
          <w:szCs w:val="28"/>
        </w:rPr>
      </w:pPr>
    </w:p>
    <w:p w14:paraId="283406D0" w14:textId="02EFA7E9" w:rsidR="00AC22A5" w:rsidRDefault="00621A80" w:rsidP="00AC22A5">
      <w:pPr>
        <w:pStyle w:val="KeinLeerraum"/>
        <w:rPr>
          <w:rFonts w:ascii="Arial" w:hAnsi="Arial" w:cs="Arial"/>
          <w:sz w:val="28"/>
          <w:szCs w:val="28"/>
        </w:rPr>
      </w:pPr>
      <w:r>
        <w:rPr>
          <w:rFonts w:ascii="Arial" w:hAnsi="Arial" w:cs="Arial"/>
          <w:sz w:val="28"/>
          <w:szCs w:val="28"/>
        </w:rPr>
        <w:t xml:space="preserve">JIKU Hamburg GmbH                  </w:t>
      </w:r>
      <w:r w:rsidR="00AC22A5">
        <w:rPr>
          <w:rFonts w:ascii="Arial" w:hAnsi="Arial" w:cs="Arial"/>
          <w:sz w:val="28"/>
          <w:szCs w:val="28"/>
        </w:rPr>
        <w:t xml:space="preserve"> Datum</w:t>
      </w:r>
      <w:r>
        <w:rPr>
          <w:rFonts w:ascii="Arial" w:hAnsi="Arial" w:cs="Arial"/>
          <w:sz w:val="28"/>
          <w:szCs w:val="28"/>
        </w:rPr>
        <w:t xml:space="preserve">: </w:t>
      </w:r>
    </w:p>
    <w:p w14:paraId="6328E3DA" w14:textId="32BA20E6" w:rsidR="00AC22A5" w:rsidRDefault="00AC22A5" w:rsidP="00AC22A5">
      <w:pPr>
        <w:pStyle w:val="KeinLeerraum"/>
        <w:rPr>
          <w:rFonts w:ascii="Arial" w:hAnsi="Arial" w:cs="Arial"/>
          <w:sz w:val="28"/>
          <w:szCs w:val="28"/>
        </w:rPr>
      </w:pPr>
    </w:p>
    <w:p w14:paraId="298CF751" w14:textId="1FF89726" w:rsidR="00AC22A5" w:rsidRDefault="00AC22A5" w:rsidP="00AC22A5">
      <w:pPr>
        <w:pStyle w:val="KeinLeerraum"/>
        <w:rPr>
          <w:rFonts w:ascii="Arial" w:hAnsi="Arial" w:cs="Arial"/>
          <w:sz w:val="28"/>
          <w:szCs w:val="28"/>
        </w:rPr>
      </w:pPr>
    </w:p>
    <w:p w14:paraId="1ECB538A" w14:textId="79509A97" w:rsidR="00AC22A5" w:rsidRDefault="00AC22A5" w:rsidP="00AC22A5">
      <w:pPr>
        <w:pStyle w:val="KeinLeerraum"/>
        <w:rPr>
          <w:rFonts w:ascii="Arial" w:hAnsi="Arial" w:cs="Arial"/>
          <w:sz w:val="28"/>
          <w:szCs w:val="28"/>
        </w:rPr>
      </w:pPr>
    </w:p>
    <w:p w14:paraId="24477B4F" w14:textId="65524144" w:rsidR="00AC22A5" w:rsidRDefault="00AC22A5" w:rsidP="00AC22A5">
      <w:pPr>
        <w:pStyle w:val="KeinLeerraum"/>
        <w:rPr>
          <w:rFonts w:ascii="Arial" w:hAnsi="Arial" w:cs="Arial"/>
          <w:sz w:val="28"/>
          <w:szCs w:val="28"/>
        </w:rPr>
      </w:pPr>
    </w:p>
    <w:p w14:paraId="1F9EB70E" w14:textId="26E15666" w:rsidR="00AC22A5" w:rsidRDefault="00AC22A5" w:rsidP="00AC22A5">
      <w:pPr>
        <w:pStyle w:val="KeinLeerraum"/>
        <w:rPr>
          <w:rFonts w:ascii="Arial" w:hAnsi="Arial" w:cs="Arial"/>
          <w:sz w:val="28"/>
          <w:szCs w:val="28"/>
        </w:rPr>
      </w:pPr>
    </w:p>
    <w:p w14:paraId="2DBC5761" w14:textId="2D70F34A" w:rsidR="00AC22A5" w:rsidRDefault="00AC22A5" w:rsidP="00AC22A5">
      <w:pPr>
        <w:pStyle w:val="KeinLeerraum"/>
        <w:rPr>
          <w:rFonts w:ascii="Arial" w:hAnsi="Arial" w:cs="Arial"/>
          <w:sz w:val="28"/>
          <w:szCs w:val="28"/>
        </w:rPr>
      </w:pPr>
    </w:p>
    <w:p w14:paraId="6132298F" w14:textId="5C713E52" w:rsidR="00AC22A5" w:rsidRDefault="00AC22A5" w:rsidP="00AC22A5">
      <w:pPr>
        <w:pStyle w:val="KeinLeerraum"/>
        <w:rPr>
          <w:rFonts w:ascii="Arial" w:hAnsi="Arial" w:cs="Arial"/>
          <w:sz w:val="28"/>
          <w:szCs w:val="28"/>
        </w:rPr>
      </w:pPr>
    </w:p>
    <w:p w14:paraId="7F70B4CA" w14:textId="21D4A3E5" w:rsidR="00AC22A5" w:rsidRDefault="00AC22A5" w:rsidP="00AC22A5">
      <w:pPr>
        <w:pStyle w:val="KeinLeerraum"/>
        <w:rPr>
          <w:rFonts w:ascii="Arial" w:hAnsi="Arial" w:cs="Arial"/>
          <w:sz w:val="28"/>
          <w:szCs w:val="28"/>
        </w:rPr>
      </w:pPr>
    </w:p>
    <w:p w14:paraId="75A03B11" w14:textId="1F06E1D4" w:rsidR="00AC22A5" w:rsidRDefault="00AC22A5" w:rsidP="00AC22A5">
      <w:pPr>
        <w:pStyle w:val="KeinLeerraum"/>
        <w:rPr>
          <w:rFonts w:ascii="Arial" w:hAnsi="Arial" w:cs="Arial"/>
          <w:sz w:val="28"/>
          <w:szCs w:val="28"/>
        </w:rPr>
      </w:pPr>
    </w:p>
    <w:p w14:paraId="66125628" w14:textId="68803C0F" w:rsidR="00AC22A5" w:rsidRDefault="00AC22A5" w:rsidP="00AC22A5">
      <w:pPr>
        <w:pStyle w:val="KeinLeerraum"/>
        <w:rPr>
          <w:rFonts w:ascii="Arial" w:hAnsi="Arial" w:cs="Arial"/>
          <w:sz w:val="28"/>
          <w:szCs w:val="28"/>
        </w:rPr>
      </w:pPr>
    </w:p>
    <w:p w14:paraId="1A8CEB23" w14:textId="2B254F78" w:rsidR="00AC22A5" w:rsidRDefault="00AC22A5" w:rsidP="00AC22A5">
      <w:pPr>
        <w:pStyle w:val="KeinLeerraum"/>
        <w:rPr>
          <w:rFonts w:ascii="Arial" w:hAnsi="Arial" w:cs="Arial"/>
          <w:sz w:val="28"/>
          <w:szCs w:val="28"/>
        </w:rPr>
      </w:pPr>
    </w:p>
    <w:p w14:paraId="51667972" w14:textId="634DF5DC" w:rsidR="00AC22A5" w:rsidRDefault="00AC22A5" w:rsidP="00AC22A5">
      <w:pPr>
        <w:pStyle w:val="KeinLeerraum"/>
        <w:rPr>
          <w:rFonts w:ascii="Arial" w:hAnsi="Arial" w:cs="Arial"/>
          <w:sz w:val="28"/>
          <w:szCs w:val="28"/>
        </w:rPr>
      </w:pPr>
    </w:p>
    <w:p w14:paraId="40DDE4E5" w14:textId="1BA2F538" w:rsidR="00AC22A5" w:rsidRDefault="00AC22A5" w:rsidP="00AC22A5">
      <w:pPr>
        <w:pStyle w:val="KeinLeerraum"/>
        <w:rPr>
          <w:rFonts w:ascii="Arial" w:hAnsi="Arial" w:cs="Arial"/>
          <w:sz w:val="28"/>
          <w:szCs w:val="28"/>
        </w:rPr>
      </w:pPr>
    </w:p>
    <w:p w14:paraId="55A61885" w14:textId="6007827A" w:rsidR="00AC22A5" w:rsidRDefault="00AC22A5" w:rsidP="00AC22A5">
      <w:pPr>
        <w:pStyle w:val="KeinLeerraum"/>
        <w:rPr>
          <w:rFonts w:ascii="Arial" w:hAnsi="Arial" w:cs="Arial"/>
          <w:sz w:val="28"/>
          <w:szCs w:val="28"/>
        </w:rPr>
      </w:pPr>
    </w:p>
    <w:p w14:paraId="1B256C32" w14:textId="05B486E5" w:rsidR="00AC22A5" w:rsidRDefault="00AC22A5" w:rsidP="00AC22A5">
      <w:pPr>
        <w:pStyle w:val="KeinLeerraum"/>
        <w:rPr>
          <w:rFonts w:ascii="Arial" w:hAnsi="Arial" w:cs="Arial"/>
          <w:sz w:val="28"/>
          <w:szCs w:val="28"/>
        </w:rPr>
      </w:pPr>
    </w:p>
    <w:p w14:paraId="79A7B2AA" w14:textId="317E1BCB" w:rsidR="00AC22A5" w:rsidRDefault="00AC22A5" w:rsidP="00AC22A5">
      <w:pPr>
        <w:pStyle w:val="KeinLeerraum"/>
        <w:rPr>
          <w:rFonts w:ascii="Arial" w:hAnsi="Arial" w:cs="Arial"/>
          <w:sz w:val="28"/>
          <w:szCs w:val="28"/>
        </w:rPr>
      </w:pPr>
    </w:p>
    <w:p w14:paraId="4DFD1449" w14:textId="010010AF" w:rsidR="00AC22A5" w:rsidRDefault="00AC22A5" w:rsidP="00AC22A5">
      <w:pPr>
        <w:pStyle w:val="KeinLeerraum"/>
        <w:rPr>
          <w:rFonts w:ascii="Arial" w:hAnsi="Arial" w:cs="Arial"/>
          <w:sz w:val="28"/>
          <w:szCs w:val="28"/>
        </w:rPr>
      </w:pPr>
    </w:p>
    <w:p w14:paraId="7A8CCD15" w14:textId="06A491B9" w:rsidR="00AC22A5" w:rsidRDefault="00AC22A5" w:rsidP="00AC22A5">
      <w:pPr>
        <w:pStyle w:val="KeinLeerraum"/>
        <w:rPr>
          <w:rFonts w:ascii="Arial" w:hAnsi="Arial" w:cs="Arial"/>
          <w:sz w:val="28"/>
          <w:szCs w:val="28"/>
        </w:rPr>
      </w:pPr>
    </w:p>
    <w:p w14:paraId="72772538" w14:textId="5FDBCC54" w:rsidR="00AC22A5" w:rsidRDefault="00AC22A5" w:rsidP="00AC22A5">
      <w:pPr>
        <w:pStyle w:val="KeinLeerraum"/>
        <w:rPr>
          <w:rFonts w:ascii="Arial" w:hAnsi="Arial" w:cs="Arial"/>
          <w:sz w:val="28"/>
          <w:szCs w:val="28"/>
        </w:rPr>
      </w:pPr>
    </w:p>
    <w:p w14:paraId="0E3A9D71" w14:textId="79B6B33E" w:rsidR="00AC22A5" w:rsidRDefault="00AC22A5" w:rsidP="00AC22A5">
      <w:pPr>
        <w:pStyle w:val="KeinLeerraum"/>
        <w:rPr>
          <w:rFonts w:ascii="Arial" w:hAnsi="Arial" w:cs="Arial"/>
          <w:sz w:val="28"/>
          <w:szCs w:val="28"/>
        </w:rPr>
      </w:pPr>
    </w:p>
    <w:p w14:paraId="71073E64" w14:textId="3DF17FAF" w:rsidR="00AC22A5" w:rsidRDefault="00AC22A5" w:rsidP="00AC22A5">
      <w:pPr>
        <w:pStyle w:val="KeinLeerraum"/>
        <w:rPr>
          <w:rFonts w:ascii="Arial" w:hAnsi="Arial" w:cs="Arial"/>
          <w:sz w:val="28"/>
          <w:szCs w:val="28"/>
        </w:rPr>
      </w:pPr>
    </w:p>
    <w:p w14:paraId="74BC3211" w14:textId="72D999AE" w:rsidR="00AC22A5" w:rsidRDefault="00AC22A5" w:rsidP="00AC22A5">
      <w:pPr>
        <w:pStyle w:val="KeinLeerraum"/>
        <w:rPr>
          <w:rFonts w:ascii="Arial" w:hAnsi="Arial" w:cs="Arial"/>
          <w:sz w:val="28"/>
          <w:szCs w:val="28"/>
        </w:rPr>
      </w:pPr>
    </w:p>
    <w:p w14:paraId="20E98A72" w14:textId="3A70EFFC" w:rsidR="00AC22A5" w:rsidRDefault="00AC22A5" w:rsidP="00AC22A5">
      <w:pPr>
        <w:pStyle w:val="KeinLeerraum"/>
        <w:rPr>
          <w:rFonts w:ascii="Arial" w:hAnsi="Arial" w:cs="Arial"/>
          <w:sz w:val="28"/>
          <w:szCs w:val="28"/>
        </w:rPr>
      </w:pPr>
    </w:p>
    <w:p w14:paraId="19B375B5" w14:textId="14B76E75" w:rsidR="00AC22A5" w:rsidRDefault="00AC22A5" w:rsidP="00AC22A5">
      <w:pPr>
        <w:pStyle w:val="KeinLeerraum"/>
        <w:rPr>
          <w:rFonts w:ascii="Arial" w:hAnsi="Arial" w:cs="Arial"/>
          <w:sz w:val="28"/>
          <w:szCs w:val="28"/>
        </w:rPr>
      </w:pPr>
    </w:p>
    <w:p w14:paraId="5C153FD7" w14:textId="363F03EE" w:rsidR="00AC22A5" w:rsidRDefault="00AC22A5" w:rsidP="00AC22A5">
      <w:pPr>
        <w:pStyle w:val="KeinLeerraum"/>
        <w:rPr>
          <w:rFonts w:ascii="Arial" w:hAnsi="Arial" w:cs="Arial"/>
          <w:sz w:val="28"/>
          <w:szCs w:val="28"/>
        </w:rPr>
      </w:pPr>
    </w:p>
    <w:p w14:paraId="2A869FB9" w14:textId="09AA4305" w:rsidR="00AC22A5" w:rsidRDefault="00AC22A5" w:rsidP="00AC22A5">
      <w:pPr>
        <w:pStyle w:val="KeinLeerraum"/>
        <w:rPr>
          <w:rFonts w:ascii="Arial" w:hAnsi="Arial" w:cs="Arial"/>
          <w:sz w:val="28"/>
          <w:szCs w:val="28"/>
        </w:rPr>
      </w:pPr>
    </w:p>
    <w:p w14:paraId="3D999D1F" w14:textId="77777777" w:rsidR="00AC22A5" w:rsidRDefault="00AC22A5" w:rsidP="00AC22A5">
      <w:pPr>
        <w:pStyle w:val="KeinLeerraum"/>
        <w:rPr>
          <w:rFonts w:ascii="Arial" w:hAnsi="Arial" w:cs="Arial"/>
          <w:sz w:val="28"/>
          <w:szCs w:val="28"/>
        </w:rPr>
      </w:pPr>
      <w:r>
        <w:rPr>
          <w:rFonts w:ascii="Arial" w:hAnsi="Arial" w:cs="Arial"/>
          <w:sz w:val="30"/>
          <w:szCs w:val="30"/>
        </w:rPr>
        <w:t xml:space="preserve">Anlage 1 </w:t>
      </w:r>
      <w:r>
        <w:rPr>
          <w:rFonts w:ascii="Arial" w:hAnsi="Arial" w:cs="Arial"/>
          <w:sz w:val="28"/>
          <w:szCs w:val="28"/>
        </w:rPr>
        <w:t xml:space="preserve">1 Dem Servicevertrag unterliegende Hard- und Software: </w:t>
      </w:r>
    </w:p>
    <w:p w14:paraId="71CB4AA0" w14:textId="77777777" w:rsidR="00AC22A5" w:rsidRDefault="00AC22A5" w:rsidP="00AC22A5">
      <w:pPr>
        <w:pStyle w:val="KeinLeerraum"/>
        <w:rPr>
          <w:rFonts w:ascii="Arial" w:hAnsi="Arial" w:cs="Arial"/>
          <w:sz w:val="28"/>
          <w:szCs w:val="28"/>
        </w:rPr>
      </w:pPr>
    </w:p>
    <w:p w14:paraId="7C94CA66" w14:textId="77777777" w:rsidR="00AC22A5" w:rsidRDefault="00AC22A5" w:rsidP="00AC22A5">
      <w:pPr>
        <w:pStyle w:val="KeinLeerraum"/>
        <w:rPr>
          <w:rFonts w:ascii="Arial" w:hAnsi="Arial" w:cs="Arial"/>
          <w:sz w:val="25"/>
          <w:szCs w:val="25"/>
        </w:rPr>
      </w:pPr>
    </w:p>
    <w:p w14:paraId="06393F63" w14:textId="77777777" w:rsidR="00AC22A5" w:rsidRDefault="00AC22A5" w:rsidP="00AC22A5">
      <w:pPr>
        <w:pStyle w:val="KeinLeerraum"/>
        <w:rPr>
          <w:rFonts w:ascii="Arial" w:hAnsi="Arial" w:cs="Arial"/>
          <w:sz w:val="25"/>
          <w:szCs w:val="25"/>
        </w:rPr>
      </w:pPr>
    </w:p>
    <w:p w14:paraId="316002EE" w14:textId="77777777" w:rsidR="00AC22A5" w:rsidRDefault="00AC22A5" w:rsidP="00AC22A5">
      <w:pPr>
        <w:pStyle w:val="KeinLeerraum"/>
        <w:rPr>
          <w:rFonts w:ascii="Arial" w:hAnsi="Arial" w:cs="Arial"/>
          <w:sz w:val="25"/>
          <w:szCs w:val="25"/>
        </w:rPr>
      </w:pPr>
    </w:p>
    <w:tbl>
      <w:tblPr>
        <w:tblStyle w:val="Tabellenraster"/>
        <w:tblW w:w="0" w:type="auto"/>
        <w:tblLook w:val="04A0" w:firstRow="1" w:lastRow="0" w:firstColumn="1" w:lastColumn="0" w:noHBand="0" w:noVBand="1"/>
      </w:tblPr>
      <w:tblGrid>
        <w:gridCol w:w="1812"/>
        <w:gridCol w:w="1812"/>
        <w:gridCol w:w="1812"/>
        <w:gridCol w:w="1813"/>
        <w:gridCol w:w="1813"/>
      </w:tblGrid>
      <w:tr w:rsidR="00AC22A5" w14:paraId="4E460CD7" w14:textId="77777777" w:rsidTr="00AC22A5">
        <w:trPr>
          <w:trHeight w:val="588"/>
        </w:trPr>
        <w:tc>
          <w:tcPr>
            <w:tcW w:w="1812" w:type="dxa"/>
            <w:shd w:val="clear" w:color="auto" w:fill="D9D9D9" w:themeFill="background1" w:themeFillShade="D9"/>
          </w:tcPr>
          <w:p w14:paraId="05041B11" w14:textId="2FF64ACB" w:rsidR="00AC22A5" w:rsidRDefault="00AC22A5" w:rsidP="00AC22A5">
            <w:pPr>
              <w:pStyle w:val="KeinLeerraum"/>
              <w:jc w:val="center"/>
              <w:rPr>
                <w:rFonts w:ascii="Arial" w:hAnsi="Arial" w:cs="Arial"/>
                <w:sz w:val="25"/>
                <w:szCs w:val="25"/>
              </w:rPr>
            </w:pPr>
            <w:r>
              <w:rPr>
                <w:rFonts w:ascii="Arial" w:hAnsi="Arial" w:cs="Arial"/>
                <w:sz w:val="25"/>
                <w:szCs w:val="25"/>
              </w:rPr>
              <w:t>Gerätetyp</w:t>
            </w:r>
          </w:p>
        </w:tc>
        <w:tc>
          <w:tcPr>
            <w:tcW w:w="1812" w:type="dxa"/>
            <w:shd w:val="clear" w:color="auto" w:fill="D9D9D9" w:themeFill="background1" w:themeFillShade="D9"/>
          </w:tcPr>
          <w:p w14:paraId="098F1759" w14:textId="2404FA77" w:rsidR="00AC22A5" w:rsidRDefault="00AC22A5" w:rsidP="00AC22A5">
            <w:pPr>
              <w:pStyle w:val="KeinLeerraum"/>
              <w:jc w:val="center"/>
              <w:rPr>
                <w:rFonts w:ascii="Arial" w:hAnsi="Arial" w:cs="Arial"/>
                <w:sz w:val="25"/>
                <w:szCs w:val="25"/>
              </w:rPr>
            </w:pPr>
            <w:r>
              <w:rPr>
                <w:rFonts w:ascii="Arial" w:hAnsi="Arial" w:cs="Arial"/>
                <w:sz w:val="25"/>
                <w:szCs w:val="25"/>
              </w:rPr>
              <w:t>Serien-Nr.</w:t>
            </w:r>
          </w:p>
        </w:tc>
        <w:tc>
          <w:tcPr>
            <w:tcW w:w="1812" w:type="dxa"/>
            <w:shd w:val="clear" w:color="auto" w:fill="D9D9D9" w:themeFill="background1" w:themeFillShade="D9"/>
          </w:tcPr>
          <w:p w14:paraId="517F5F56" w14:textId="7EF6E2BF" w:rsidR="00AC22A5" w:rsidRDefault="00AC22A5" w:rsidP="00AC22A5">
            <w:pPr>
              <w:pStyle w:val="KeinLeerraum"/>
              <w:jc w:val="center"/>
              <w:rPr>
                <w:rFonts w:ascii="Arial" w:hAnsi="Arial" w:cs="Arial"/>
                <w:sz w:val="25"/>
                <w:szCs w:val="25"/>
              </w:rPr>
            </w:pPr>
            <w:r>
              <w:rPr>
                <w:rFonts w:ascii="Arial" w:hAnsi="Arial" w:cs="Arial"/>
                <w:sz w:val="25"/>
                <w:szCs w:val="25"/>
              </w:rPr>
              <w:t>Raum</w:t>
            </w:r>
          </w:p>
        </w:tc>
        <w:tc>
          <w:tcPr>
            <w:tcW w:w="1813" w:type="dxa"/>
            <w:shd w:val="clear" w:color="auto" w:fill="D9D9D9" w:themeFill="background1" w:themeFillShade="D9"/>
          </w:tcPr>
          <w:p w14:paraId="6D08C571" w14:textId="5AF11B74" w:rsidR="00AC22A5" w:rsidRDefault="00AC22A5" w:rsidP="00AC22A5">
            <w:pPr>
              <w:pStyle w:val="KeinLeerraum"/>
              <w:jc w:val="center"/>
              <w:rPr>
                <w:rFonts w:ascii="Arial" w:hAnsi="Arial" w:cs="Arial"/>
                <w:sz w:val="25"/>
                <w:szCs w:val="25"/>
              </w:rPr>
            </w:pPr>
            <w:r>
              <w:rPr>
                <w:rFonts w:ascii="Arial" w:hAnsi="Arial" w:cs="Arial"/>
                <w:sz w:val="25"/>
                <w:szCs w:val="25"/>
              </w:rPr>
              <w:t>Laufzeit</w:t>
            </w:r>
          </w:p>
          <w:p w14:paraId="1E795450" w14:textId="1585E737" w:rsidR="00AC22A5" w:rsidRDefault="00AC22A5" w:rsidP="00AC22A5">
            <w:pPr>
              <w:pStyle w:val="KeinLeerraum"/>
              <w:jc w:val="center"/>
              <w:rPr>
                <w:rFonts w:ascii="Arial" w:hAnsi="Arial" w:cs="Arial"/>
                <w:sz w:val="25"/>
                <w:szCs w:val="25"/>
              </w:rPr>
            </w:pPr>
            <w:r>
              <w:rPr>
                <w:rFonts w:ascii="Arial" w:hAnsi="Arial" w:cs="Arial"/>
                <w:sz w:val="25"/>
                <w:szCs w:val="25"/>
              </w:rPr>
              <w:t>in Mon.**</w:t>
            </w:r>
          </w:p>
        </w:tc>
        <w:tc>
          <w:tcPr>
            <w:tcW w:w="1813" w:type="dxa"/>
            <w:shd w:val="clear" w:color="auto" w:fill="D9D9D9" w:themeFill="background1" w:themeFillShade="D9"/>
          </w:tcPr>
          <w:p w14:paraId="2FA45462" w14:textId="00452D41" w:rsidR="00AC22A5" w:rsidRDefault="00AC22A5" w:rsidP="00AC22A5">
            <w:pPr>
              <w:pStyle w:val="KeinLeerraum"/>
              <w:jc w:val="center"/>
              <w:rPr>
                <w:rFonts w:ascii="Arial" w:hAnsi="Arial" w:cs="Arial"/>
                <w:sz w:val="25"/>
                <w:szCs w:val="25"/>
              </w:rPr>
            </w:pPr>
            <w:r>
              <w:rPr>
                <w:rFonts w:ascii="Arial" w:hAnsi="Arial" w:cs="Arial"/>
                <w:sz w:val="25"/>
                <w:szCs w:val="25"/>
              </w:rPr>
              <w:t>Hinzugefügt am***</w:t>
            </w:r>
          </w:p>
        </w:tc>
      </w:tr>
      <w:tr w:rsidR="00AC22A5" w14:paraId="6DF1773F" w14:textId="77777777" w:rsidTr="00AC22A5">
        <w:tc>
          <w:tcPr>
            <w:tcW w:w="1812" w:type="dxa"/>
          </w:tcPr>
          <w:p w14:paraId="70677AC1" w14:textId="77777777" w:rsidR="00AC22A5" w:rsidRDefault="00AC22A5" w:rsidP="00AC22A5">
            <w:pPr>
              <w:pStyle w:val="KeinLeerraum"/>
              <w:rPr>
                <w:rFonts w:ascii="Arial" w:hAnsi="Arial" w:cs="Arial"/>
                <w:sz w:val="25"/>
                <w:szCs w:val="25"/>
              </w:rPr>
            </w:pPr>
          </w:p>
        </w:tc>
        <w:tc>
          <w:tcPr>
            <w:tcW w:w="1812" w:type="dxa"/>
          </w:tcPr>
          <w:p w14:paraId="4CDD3879" w14:textId="77777777" w:rsidR="00AC22A5" w:rsidRDefault="00AC22A5" w:rsidP="00AC22A5">
            <w:pPr>
              <w:pStyle w:val="KeinLeerraum"/>
              <w:rPr>
                <w:rFonts w:ascii="Arial" w:hAnsi="Arial" w:cs="Arial"/>
                <w:sz w:val="25"/>
                <w:szCs w:val="25"/>
              </w:rPr>
            </w:pPr>
          </w:p>
        </w:tc>
        <w:tc>
          <w:tcPr>
            <w:tcW w:w="1812" w:type="dxa"/>
          </w:tcPr>
          <w:p w14:paraId="5DCC4542" w14:textId="77777777" w:rsidR="00AC22A5" w:rsidRDefault="00AC22A5" w:rsidP="00AC22A5">
            <w:pPr>
              <w:pStyle w:val="KeinLeerraum"/>
              <w:rPr>
                <w:rFonts w:ascii="Arial" w:hAnsi="Arial" w:cs="Arial"/>
                <w:sz w:val="25"/>
                <w:szCs w:val="25"/>
              </w:rPr>
            </w:pPr>
          </w:p>
        </w:tc>
        <w:tc>
          <w:tcPr>
            <w:tcW w:w="1813" w:type="dxa"/>
          </w:tcPr>
          <w:p w14:paraId="0089E3E0" w14:textId="77777777" w:rsidR="00AC22A5" w:rsidRDefault="00AC22A5" w:rsidP="00AC22A5">
            <w:pPr>
              <w:pStyle w:val="KeinLeerraum"/>
              <w:rPr>
                <w:rFonts w:ascii="Arial" w:hAnsi="Arial" w:cs="Arial"/>
                <w:sz w:val="25"/>
                <w:szCs w:val="25"/>
              </w:rPr>
            </w:pPr>
          </w:p>
        </w:tc>
        <w:tc>
          <w:tcPr>
            <w:tcW w:w="1813" w:type="dxa"/>
          </w:tcPr>
          <w:p w14:paraId="44F7B542" w14:textId="77777777" w:rsidR="00AC22A5" w:rsidRDefault="00AC22A5" w:rsidP="00AC22A5">
            <w:pPr>
              <w:pStyle w:val="KeinLeerraum"/>
              <w:rPr>
                <w:rFonts w:ascii="Arial" w:hAnsi="Arial" w:cs="Arial"/>
                <w:sz w:val="25"/>
                <w:szCs w:val="25"/>
              </w:rPr>
            </w:pPr>
          </w:p>
        </w:tc>
      </w:tr>
      <w:tr w:rsidR="00AC22A5" w14:paraId="5137167A" w14:textId="77777777" w:rsidTr="00AC22A5">
        <w:tc>
          <w:tcPr>
            <w:tcW w:w="1812" w:type="dxa"/>
          </w:tcPr>
          <w:p w14:paraId="6378A21F" w14:textId="77777777" w:rsidR="00AC22A5" w:rsidRDefault="00AC22A5" w:rsidP="00AC22A5">
            <w:pPr>
              <w:pStyle w:val="KeinLeerraum"/>
              <w:rPr>
                <w:rFonts w:ascii="Arial" w:hAnsi="Arial" w:cs="Arial"/>
                <w:sz w:val="25"/>
                <w:szCs w:val="25"/>
              </w:rPr>
            </w:pPr>
          </w:p>
        </w:tc>
        <w:tc>
          <w:tcPr>
            <w:tcW w:w="1812" w:type="dxa"/>
          </w:tcPr>
          <w:p w14:paraId="25F07161" w14:textId="77777777" w:rsidR="00AC22A5" w:rsidRDefault="00AC22A5" w:rsidP="00AC22A5">
            <w:pPr>
              <w:pStyle w:val="KeinLeerraum"/>
              <w:rPr>
                <w:rFonts w:ascii="Arial" w:hAnsi="Arial" w:cs="Arial"/>
                <w:sz w:val="25"/>
                <w:szCs w:val="25"/>
              </w:rPr>
            </w:pPr>
          </w:p>
        </w:tc>
        <w:tc>
          <w:tcPr>
            <w:tcW w:w="1812" w:type="dxa"/>
          </w:tcPr>
          <w:p w14:paraId="143A6238" w14:textId="77777777" w:rsidR="00AC22A5" w:rsidRDefault="00AC22A5" w:rsidP="00AC22A5">
            <w:pPr>
              <w:pStyle w:val="KeinLeerraum"/>
              <w:rPr>
                <w:rFonts w:ascii="Arial" w:hAnsi="Arial" w:cs="Arial"/>
                <w:sz w:val="25"/>
                <w:szCs w:val="25"/>
              </w:rPr>
            </w:pPr>
          </w:p>
        </w:tc>
        <w:tc>
          <w:tcPr>
            <w:tcW w:w="1813" w:type="dxa"/>
          </w:tcPr>
          <w:p w14:paraId="1ED6B8DD" w14:textId="77777777" w:rsidR="00AC22A5" w:rsidRDefault="00AC22A5" w:rsidP="00AC22A5">
            <w:pPr>
              <w:pStyle w:val="KeinLeerraum"/>
              <w:rPr>
                <w:rFonts w:ascii="Arial" w:hAnsi="Arial" w:cs="Arial"/>
                <w:sz w:val="25"/>
                <w:szCs w:val="25"/>
              </w:rPr>
            </w:pPr>
          </w:p>
        </w:tc>
        <w:tc>
          <w:tcPr>
            <w:tcW w:w="1813" w:type="dxa"/>
          </w:tcPr>
          <w:p w14:paraId="2E7ECACE" w14:textId="77777777" w:rsidR="00AC22A5" w:rsidRDefault="00AC22A5" w:rsidP="00AC22A5">
            <w:pPr>
              <w:pStyle w:val="KeinLeerraum"/>
              <w:rPr>
                <w:rFonts w:ascii="Arial" w:hAnsi="Arial" w:cs="Arial"/>
                <w:sz w:val="25"/>
                <w:szCs w:val="25"/>
              </w:rPr>
            </w:pPr>
          </w:p>
        </w:tc>
      </w:tr>
      <w:tr w:rsidR="00AC22A5" w14:paraId="2B382A7E" w14:textId="77777777" w:rsidTr="00AC22A5">
        <w:tc>
          <w:tcPr>
            <w:tcW w:w="1812" w:type="dxa"/>
          </w:tcPr>
          <w:p w14:paraId="496637C3" w14:textId="77777777" w:rsidR="00AC22A5" w:rsidRDefault="00AC22A5" w:rsidP="00AC22A5">
            <w:pPr>
              <w:pStyle w:val="KeinLeerraum"/>
              <w:rPr>
                <w:rFonts w:ascii="Arial" w:hAnsi="Arial" w:cs="Arial"/>
                <w:sz w:val="25"/>
                <w:szCs w:val="25"/>
              </w:rPr>
            </w:pPr>
          </w:p>
        </w:tc>
        <w:tc>
          <w:tcPr>
            <w:tcW w:w="1812" w:type="dxa"/>
          </w:tcPr>
          <w:p w14:paraId="71760DD3" w14:textId="77777777" w:rsidR="00AC22A5" w:rsidRDefault="00AC22A5" w:rsidP="00AC22A5">
            <w:pPr>
              <w:pStyle w:val="KeinLeerraum"/>
              <w:rPr>
                <w:rFonts w:ascii="Arial" w:hAnsi="Arial" w:cs="Arial"/>
                <w:sz w:val="25"/>
                <w:szCs w:val="25"/>
              </w:rPr>
            </w:pPr>
          </w:p>
        </w:tc>
        <w:tc>
          <w:tcPr>
            <w:tcW w:w="1812" w:type="dxa"/>
          </w:tcPr>
          <w:p w14:paraId="58FD5D9F" w14:textId="77777777" w:rsidR="00AC22A5" w:rsidRDefault="00AC22A5" w:rsidP="00AC22A5">
            <w:pPr>
              <w:pStyle w:val="KeinLeerraum"/>
              <w:rPr>
                <w:rFonts w:ascii="Arial" w:hAnsi="Arial" w:cs="Arial"/>
                <w:sz w:val="25"/>
                <w:szCs w:val="25"/>
              </w:rPr>
            </w:pPr>
          </w:p>
        </w:tc>
        <w:tc>
          <w:tcPr>
            <w:tcW w:w="1813" w:type="dxa"/>
          </w:tcPr>
          <w:p w14:paraId="0AFD9447" w14:textId="77777777" w:rsidR="00AC22A5" w:rsidRDefault="00AC22A5" w:rsidP="00AC22A5">
            <w:pPr>
              <w:pStyle w:val="KeinLeerraum"/>
              <w:rPr>
                <w:rFonts w:ascii="Arial" w:hAnsi="Arial" w:cs="Arial"/>
                <w:sz w:val="25"/>
                <w:szCs w:val="25"/>
              </w:rPr>
            </w:pPr>
          </w:p>
        </w:tc>
        <w:tc>
          <w:tcPr>
            <w:tcW w:w="1813" w:type="dxa"/>
          </w:tcPr>
          <w:p w14:paraId="3D2E1068" w14:textId="77777777" w:rsidR="00AC22A5" w:rsidRDefault="00AC22A5" w:rsidP="00AC22A5">
            <w:pPr>
              <w:pStyle w:val="KeinLeerraum"/>
              <w:rPr>
                <w:rFonts w:ascii="Arial" w:hAnsi="Arial" w:cs="Arial"/>
                <w:sz w:val="25"/>
                <w:szCs w:val="25"/>
              </w:rPr>
            </w:pPr>
          </w:p>
        </w:tc>
      </w:tr>
      <w:tr w:rsidR="00AC22A5" w14:paraId="44C1C337" w14:textId="77777777" w:rsidTr="00AC22A5">
        <w:tc>
          <w:tcPr>
            <w:tcW w:w="1812" w:type="dxa"/>
          </w:tcPr>
          <w:p w14:paraId="24C2ECE8" w14:textId="77777777" w:rsidR="00AC22A5" w:rsidRDefault="00AC22A5" w:rsidP="00AC22A5">
            <w:pPr>
              <w:pStyle w:val="KeinLeerraum"/>
              <w:rPr>
                <w:rFonts w:ascii="Arial" w:hAnsi="Arial" w:cs="Arial"/>
                <w:sz w:val="25"/>
                <w:szCs w:val="25"/>
              </w:rPr>
            </w:pPr>
          </w:p>
        </w:tc>
        <w:tc>
          <w:tcPr>
            <w:tcW w:w="1812" w:type="dxa"/>
          </w:tcPr>
          <w:p w14:paraId="65073E8B" w14:textId="77777777" w:rsidR="00AC22A5" w:rsidRDefault="00AC22A5" w:rsidP="00AC22A5">
            <w:pPr>
              <w:pStyle w:val="KeinLeerraum"/>
              <w:rPr>
                <w:rFonts w:ascii="Arial" w:hAnsi="Arial" w:cs="Arial"/>
                <w:sz w:val="25"/>
                <w:szCs w:val="25"/>
              </w:rPr>
            </w:pPr>
          </w:p>
        </w:tc>
        <w:tc>
          <w:tcPr>
            <w:tcW w:w="1812" w:type="dxa"/>
          </w:tcPr>
          <w:p w14:paraId="61F75886" w14:textId="77777777" w:rsidR="00AC22A5" w:rsidRDefault="00AC22A5" w:rsidP="00AC22A5">
            <w:pPr>
              <w:pStyle w:val="KeinLeerraum"/>
              <w:rPr>
                <w:rFonts w:ascii="Arial" w:hAnsi="Arial" w:cs="Arial"/>
                <w:sz w:val="25"/>
                <w:szCs w:val="25"/>
              </w:rPr>
            </w:pPr>
          </w:p>
        </w:tc>
        <w:tc>
          <w:tcPr>
            <w:tcW w:w="1813" w:type="dxa"/>
          </w:tcPr>
          <w:p w14:paraId="690BFA73" w14:textId="77777777" w:rsidR="00AC22A5" w:rsidRDefault="00AC22A5" w:rsidP="00AC22A5">
            <w:pPr>
              <w:pStyle w:val="KeinLeerraum"/>
              <w:rPr>
                <w:rFonts w:ascii="Arial" w:hAnsi="Arial" w:cs="Arial"/>
                <w:sz w:val="25"/>
                <w:szCs w:val="25"/>
              </w:rPr>
            </w:pPr>
          </w:p>
        </w:tc>
        <w:tc>
          <w:tcPr>
            <w:tcW w:w="1813" w:type="dxa"/>
          </w:tcPr>
          <w:p w14:paraId="0B93EB97" w14:textId="77777777" w:rsidR="00AC22A5" w:rsidRDefault="00AC22A5" w:rsidP="00AC22A5">
            <w:pPr>
              <w:pStyle w:val="KeinLeerraum"/>
              <w:rPr>
                <w:rFonts w:ascii="Arial" w:hAnsi="Arial" w:cs="Arial"/>
                <w:sz w:val="25"/>
                <w:szCs w:val="25"/>
              </w:rPr>
            </w:pPr>
          </w:p>
        </w:tc>
      </w:tr>
      <w:tr w:rsidR="00AC22A5" w14:paraId="18CABC4B" w14:textId="77777777" w:rsidTr="00AC22A5">
        <w:tc>
          <w:tcPr>
            <w:tcW w:w="1812" w:type="dxa"/>
          </w:tcPr>
          <w:p w14:paraId="586AFA22" w14:textId="77777777" w:rsidR="00AC22A5" w:rsidRDefault="00AC22A5" w:rsidP="00AC22A5">
            <w:pPr>
              <w:pStyle w:val="KeinLeerraum"/>
              <w:rPr>
                <w:rFonts w:ascii="Arial" w:hAnsi="Arial" w:cs="Arial"/>
                <w:sz w:val="25"/>
                <w:szCs w:val="25"/>
              </w:rPr>
            </w:pPr>
          </w:p>
        </w:tc>
        <w:tc>
          <w:tcPr>
            <w:tcW w:w="1812" w:type="dxa"/>
          </w:tcPr>
          <w:p w14:paraId="1B0ACC6F" w14:textId="77777777" w:rsidR="00AC22A5" w:rsidRDefault="00AC22A5" w:rsidP="00AC22A5">
            <w:pPr>
              <w:pStyle w:val="KeinLeerraum"/>
              <w:rPr>
                <w:rFonts w:ascii="Arial" w:hAnsi="Arial" w:cs="Arial"/>
                <w:sz w:val="25"/>
                <w:szCs w:val="25"/>
              </w:rPr>
            </w:pPr>
          </w:p>
        </w:tc>
        <w:tc>
          <w:tcPr>
            <w:tcW w:w="1812" w:type="dxa"/>
          </w:tcPr>
          <w:p w14:paraId="08518F40" w14:textId="77777777" w:rsidR="00AC22A5" w:rsidRDefault="00AC22A5" w:rsidP="00AC22A5">
            <w:pPr>
              <w:pStyle w:val="KeinLeerraum"/>
              <w:rPr>
                <w:rFonts w:ascii="Arial" w:hAnsi="Arial" w:cs="Arial"/>
                <w:sz w:val="25"/>
                <w:szCs w:val="25"/>
              </w:rPr>
            </w:pPr>
          </w:p>
        </w:tc>
        <w:tc>
          <w:tcPr>
            <w:tcW w:w="1813" w:type="dxa"/>
          </w:tcPr>
          <w:p w14:paraId="3BF14452" w14:textId="77777777" w:rsidR="00AC22A5" w:rsidRDefault="00AC22A5" w:rsidP="00AC22A5">
            <w:pPr>
              <w:pStyle w:val="KeinLeerraum"/>
              <w:rPr>
                <w:rFonts w:ascii="Arial" w:hAnsi="Arial" w:cs="Arial"/>
                <w:sz w:val="25"/>
                <w:szCs w:val="25"/>
              </w:rPr>
            </w:pPr>
          </w:p>
        </w:tc>
        <w:tc>
          <w:tcPr>
            <w:tcW w:w="1813" w:type="dxa"/>
          </w:tcPr>
          <w:p w14:paraId="31D6CEDD" w14:textId="77777777" w:rsidR="00AC22A5" w:rsidRDefault="00AC22A5" w:rsidP="00AC22A5">
            <w:pPr>
              <w:pStyle w:val="KeinLeerraum"/>
              <w:rPr>
                <w:rFonts w:ascii="Arial" w:hAnsi="Arial" w:cs="Arial"/>
                <w:sz w:val="25"/>
                <w:szCs w:val="25"/>
              </w:rPr>
            </w:pPr>
          </w:p>
        </w:tc>
      </w:tr>
      <w:tr w:rsidR="00AC22A5" w14:paraId="64FD5864" w14:textId="77777777" w:rsidTr="00AC22A5">
        <w:tc>
          <w:tcPr>
            <w:tcW w:w="1812" w:type="dxa"/>
          </w:tcPr>
          <w:p w14:paraId="34A65214" w14:textId="77777777" w:rsidR="00AC22A5" w:rsidRDefault="00AC22A5" w:rsidP="00AC22A5">
            <w:pPr>
              <w:pStyle w:val="KeinLeerraum"/>
              <w:rPr>
                <w:rFonts w:ascii="Arial" w:hAnsi="Arial" w:cs="Arial"/>
                <w:sz w:val="25"/>
                <w:szCs w:val="25"/>
              </w:rPr>
            </w:pPr>
          </w:p>
        </w:tc>
        <w:tc>
          <w:tcPr>
            <w:tcW w:w="1812" w:type="dxa"/>
          </w:tcPr>
          <w:p w14:paraId="6BA79205" w14:textId="77777777" w:rsidR="00AC22A5" w:rsidRDefault="00AC22A5" w:rsidP="00AC22A5">
            <w:pPr>
              <w:pStyle w:val="KeinLeerraum"/>
              <w:rPr>
                <w:rFonts w:ascii="Arial" w:hAnsi="Arial" w:cs="Arial"/>
                <w:sz w:val="25"/>
                <w:szCs w:val="25"/>
              </w:rPr>
            </w:pPr>
          </w:p>
        </w:tc>
        <w:tc>
          <w:tcPr>
            <w:tcW w:w="1812" w:type="dxa"/>
          </w:tcPr>
          <w:p w14:paraId="1699B1F8" w14:textId="77777777" w:rsidR="00AC22A5" w:rsidRDefault="00AC22A5" w:rsidP="00AC22A5">
            <w:pPr>
              <w:pStyle w:val="KeinLeerraum"/>
              <w:rPr>
                <w:rFonts w:ascii="Arial" w:hAnsi="Arial" w:cs="Arial"/>
                <w:sz w:val="25"/>
                <w:szCs w:val="25"/>
              </w:rPr>
            </w:pPr>
          </w:p>
        </w:tc>
        <w:tc>
          <w:tcPr>
            <w:tcW w:w="1813" w:type="dxa"/>
          </w:tcPr>
          <w:p w14:paraId="214D3D27" w14:textId="77777777" w:rsidR="00AC22A5" w:rsidRDefault="00AC22A5" w:rsidP="00AC22A5">
            <w:pPr>
              <w:pStyle w:val="KeinLeerraum"/>
              <w:rPr>
                <w:rFonts w:ascii="Arial" w:hAnsi="Arial" w:cs="Arial"/>
                <w:sz w:val="25"/>
                <w:szCs w:val="25"/>
              </w:rPr>
            </w:pPr>
          </w:p>
        </w:tc>
        <w:tc>
          <w:tcPr>
            <w:tcW w:w="1813" w:type="dxa"/>
          </w:tcPr>
          <w:p w14:paraId="2B2FD4A4" w14:textId="77777777" w:rsidR="00AC22A5" w:rsidRDefault="00AC22A5" w:rsidP="00AC22A5">
            <w:pPr>
              <w:pStyle w:val="KeinLeerraum"/>
              <w:rPr>
                <w:rFonts w:ascii="Arial" w:hAnsi="Arial" w:cs="Arial"/>
                <w:sz w:val="25"/>
                <w:szCs w:val="25"/>
              </w:rPr>
            </w:pPr>
          </w:p>
        </w:tc>
      </w:tr>
      <w:tr w:rsidR="00AC22A5" w14:paraId="103E6393" w14:textId="77777777" w:rsidTr="00AC22A5">
        <w:tc>
          <w:tcPr>
            <w:tcW w:w="1812" w:type="dxa"/>
          </w:tcPr>
          <w:p w14:paraId="6634D2BC" w14:textId="77777777" w:rsidR="00AC22A5" w:rsidRDefault="00AC22A5" w:rsidP="00AC22A5">
            <w:pPr>
              <w:pStyle w:val="KeinLeerraum"/>
              <w:rPr>
                <w:rFonts w:ascii="Arial" w:hAnsi="Arial" w:cs="Arial"/>
                <w:sz w:val="25"/>
                <w:szCs w:val="25"/>
              </w:rPr>
            </w:pPr>
          </w:p>
        </w:tc>
        <w:tc>
          <w:tcPr>
            <w:tcW w:w="1812" w:type="dxa"/>
          </w:tcPr>
          <w:p w14:paraId="13857168" w14:textId="77777777" w:rsidR="00AC22A5" w:rsidRDefault="00AC22A5" w:rsidP="00AC22A5">
            <w:pPr>
              <w:pStyle w:val="KeinLeerraum"/>
              <w:rPr>
                <w:rFonts w:ascii="Arial" w:hAnsi="Arial" w:cs="Arial"/>
                <w:sz w:val="25"/>
                <w:szCs w:val="25"/>
              </w:rPr>
            </w:pPr>
          </w:p>
        </w:tc>
        <w:tc>
          <w:tcPr>
            <w:tcW w:w="1812" w:type="dxa"/>
          </w:tcPr>
          <w:p w14:paraId="015C66F8" w14:textId="77777777" w:rsidR="00AC22A5" w:rsidRDefault="00AC22A5" w:rsidP="00AC22A5">
            <w:pPr>
              <w:pStyle w:val="KeinLeerraum"/>
              <w:rPr>
                <w:rFonts w:ascii="Arial" w:hAnsi="Arial" w:cs="Arial"/>
                <w:sz w:val="25"/>
                <w:szCs w:val="25"/>
              </w:rPr>
            </w:pPr>
          </w:p>
        </w:tc>
        <w:tc>
          <w:tcPr>
            <w:tcW w:w="1813" w:type="dxa"/>
          </w:tcPr>
          <w:p w14:paraId="50E6F6CF" w14:textId="77777777" w:rsidR="00AC22A5" w:rsidRDefault="00AC22A5" w:rsidP="00AC22A5">
            <w:pPr>
              <w:pStyle w:val="KeinLeerraum"/>
              <w:rPr>
                <w:rFonts w:ascii="Arial" w:hAnsi="Arial" w:cs="Arial"/>
                <w:sz w:val="25"/>
                <w:szCs w:val="25"/>
              </w:rPr>
            </w:pPr>
          </w:p>
        </w:tc>
        <w:tc>
          <w:tcPr>
            <w:tcW w:w="1813" w:type="dxa"/>
          </w:tcPr>
          <w:p w14:paraId="47973E50" w14:textId="77777777" w:rsidR="00AC22A5" w:rsidRDefault="00AC22A5" w:rsidP="00AC22A5">
            <w:pPr>
              <w:pStyle w:val="KeinLeerraum"/>
              <w:rPr>
                <w:rFonts w:ascii="Arial" w:hAnsi="Arial" w:cs="Arial"/>
                <w:sz w:val="25"/>
                <w:szCs w:val="25"/>
              </w:rPr>
            </w:pPr>
          </w:p>
        </w:tc>
      </w:tr>
      <w:tr w:rsidR="00AC22A5" w14:paraId="5C0E3597" w14:textId="77777777" w:rsidTr="00AC22A5">
        <w:tc>
          <w:tcPr>
            <w:tcW w:w="1812" w:type="dxa"/>
          </w:tcPr>
          <w:p w14:paraId="0528D30C" w14:textId="77777777" w:rsidR="00AC22A5" w:rsidRDefault="00AC22A5" w:rsidP="00AC22A5">
            <w:pPr>
              <w:pStyle w:val="KeinLeerraum"/>
              <w:rPr>
                <w:rFonts w:ascii="Arial" w:hAnsi="Arial" w:cs="Arial"/>
                <w:sz w:val="25"/>
                <w:szCs w:val="25"/>
              </w:rPr>
            </w:pPr>
          </w:p>
        </w:tc>
        <w:tc>
          <w:tcPr>
            <w:tcW w:w="1812" w:type="dxa"/>
          </w:tcPr>
          <w:p w14:paraId="0A352304" w14:textId="77777777" w:rsidR="00AC22A5" w:rsidRDefault="00AC22A5" w:rsidP="00AC22A5">
            <w:pPr>
              <w:pStyle w:val="KeinLeerraum"/>
              <w:rPr>
                <w:rFonts w:ascii="Arial" w:hAnsi="Arial" w:cs="Arial"/>
                <w:sz w:val="25"/>
                <w:szCs w:val="25"/>
              </w:rPr>
            </w:pPr>
          </w:p>
        </w:tc>
        <w:tc>
          <w:tcPr>
            <w:tcW w:w="1812" w:type="dxa"/>
          </w:tcPr>
          <w:p w14:paraId="338D1803" w14:textId="77777777" w:rsidR="00AC22A5" w:rsidRDefault="00AC22A5" w:rsidP="00AC22A5">
            <w:pPr>
              <w:pStyle w:val="KeinLeerraum"/>
              <w:rPr>
                <w:rFonts w:ascii="Arial" w:hAnsi="Arial" w:cs="Arial"/>
                <w:sz w:val="25"/>
                <w:szCs w:val="25"/>
              </w:rPr>
            </w:pPr>
          </w:p>
        </w:tc>
        <w:tc>
          <w:tcPr>
            <w:tcW w:w="1813" w:type="dxa"/>
          </w:tcPr>
          <w:p w14:paraId="46DEF079" w14:textId="77777777" w:rsidR="00AC22A5" w:rsidRDefault="00AC22A5" w:rsidP="00AC22A5">
            <w:pPr>
              <w:pStyle w:val="KeinLeerraum"/>
              <w:rPr>
                <w:rFonts w:ascii="Arial" w:hAnsi="Arial" w:cs="Arial"/>
                <w:sz w:val="25"/>
                <w:szCs w:val="25"/>
              </w:rPr>
            </w:pPr>
          </w:p>
        </w:tc>
        <w:tc>
          <w:tcPr>
            <w:tcW w:w="1813" w:type="dxa"/>
          </w:tcPr>
          <w:p w14:paraId="71BC3370" w14:textId="77777777" w:rsidR="00AC22A5" w:rsidRDefault="00AC22A5" w:rsidP="00AC22A5">
            <w:pPr>
              <w:pStyle w:val="KeinLeerraum"/>
              <w:rPr>
                <w:rFonts w:ascii="Arial" w:hAnsi="Arial" w:cs="Arial"/>
                <w:sz w:val="25"/>
                <w:szCs w:val="25"/>
              </w:rPr>
            </w:pPr>
          </w:p>
        </w:tc>
      </w:tr>
      <w:tr w:rsidR="00AC22A5" w14:paraId="3A229F4C" w14:textId="77777777" w:rsidTr="00AC22A5">
        <w:tc>
          <w:tcPr>
            <w:tcW w:w="1812" w:type="dxa"/>
          </w:tcPr>
          <w:p w14:paraId="282ABCE5" w14:textId="77777777" w:rsidR="00AC22A5" w:rsidRDefault="00AC22A5" w:rsidP="00AC22A5">
            <w:pPr>
              <w:pStyle w:val="KeinLeerraum"/>
              <w:rPr>
                <w:rFonts w:ascii="Arial" w:hAnsi="Arial" w:cs="Arial"/>
                <w:sz w:val="25"/>
                <w:szCs w:val="25"/>
              </w:rPr>
            </w:pPr>
          </w:p>
        </w:tc>
        <w:tc>
          <w:tcPr>
            <w:tcW w:w="1812" w:type="dxa"/>
          </w:tcPr>
          <w:p w14:paraId="0A9D6B45" w14:textId="77777777" w:rsidR="00AC22A5" w:rsidRDefault="00AC22A5" w:rsidP="00AC22A5">
            <w:pPr>
              <w:pStyle w:val="KeinLeerraum"/>
              <w:rPr>
                <w:rFonts w:ascii="Arial" w:hAnsi="Arial" w:cs="Arial"/>
                <w:sz w:val="25"/>
                <w:szCs w:val="25"/>
              </w:rPr>
            </w:pPr>
          </w:p>
        </w:tc>
        <w:tc>
          <w:tcPr>
            <w:tcW w:w="1812" w:type="dxa"/>
          </w:tcPr>
          <w:p w14:paraId="5428F3E2" w14:textId="77777777" w:rsidR="00AC22A5" w:rsidRDefault="00AC22A5" w:rsidP="00AC22A5">
            <w:pPr>
              <w:pStyle w:val="KeinLeerraum"/>
              <w:rPr>
                <w:rFonts w:ascii="Arial" w:hAnsi="Arial" w:cs="Arial"/>
                <w:sz w:val="25"/>
                <w:szCs w:val="25"/>
              </w:rPr>
            </w:pPr>
          </w:p>
        </w:tc>
        <w:tc>
          <w:tcPr>
            <w:tcW w:w="1813" w:type="dxa"/>
          </w:tcPr>
          <w:p w14:paraId="4220F952" w14:textId="77777777" w:rsidR="00AC22A5" w:rsidRDefault="00AC22A5" w:rsidP="00AC22A5">
            <w:pPr>
              <w:pStyle w:val="KeinLeerraum"/>
              <w:rPr>
                <w:rFonts w:ascii="Arial" w:hAnsi="Arial" w:cs="Arial"/>
                <w:sz w:val="25"/>
                <w:szCs w:val="25"/>
              </w:rPr>
            </w:pPr>
          </w:p>
        </w:tc>
        <w:tc>
          <w:tcPr>
            <w:tcW w:w="1813" w:type="dxa"/>
          </w:tcPr>
          <w:p w14:paraId="06099EED" w14:textId="77777777" w:rsidR="00AC22A5" w:rsidRDefault="00AC22A5" w:rsidP="00AC22A5">
            <w:pPr>
              <w:pStyle w:val="KeinLeerraum"/>
              <w:rPr>
                <w:rFonts w:ascii="Arial" w:hAnsi="Arial" w:cs="Arial"/>
                <w:sz w:val="25"/>
                <w:szCs w:val="25"/>
              </w:rPr>
            </w:pPr>
          </w:p>
        </w:tc>
      </w:tr>
      <w:tr w:rsidR="00AC22A5" w14:paraId="09781F28" w14:textId="77777777" w:rsidTr="00AC22A5">
        <w:tc>
          <w:tcPr>
            <w:tcW w:w="1812" w:type="dxa"/>
          </w:tcPr>
          <w:p w14:paraId="5D45FF19" w14:textId="77777777" w:rsidR="00AC22A5" w:rsidRDefault="00AC22A5" w:rsidP="00AC22A5">
            <w:pPr>
              <w:pStyle w:val="KeinLeerraum"/>
              <w:rPr>
                <w:rFonts w:ascii="Arial" w:hAnsi="Arial" w:cs="Arial"/>
                <w:sz w:val="25"/>
                <w:szCs w:val="25"/>
              </w:rPr>
            </w:pPr>
          </w:p>
        </w:tc>
        <w:tc>
          <w:tcPr>
            <w:tcW w:w="1812" w:type="dxa"/>
          </w:tcPr>
          <w:p w14:paraId="61584FC6" w14:textId="77777777" w:rsidR="00AC22A5" w:rsidRDefault="00AC22A5" w:rsidP="00AC22A5">
            <w:pPr>
              <w:pStyle w:val="KeinLeerraum"/>
              <w:rPr>
                <w:rFonts w:ascii="Arial" w:hAnsi="Arial" w:cs="Arial"/>
                <w:sz w:val="25"/>
                <w:szCs w:val="25"/>
              </w:rPr>
            </w:pPr>
          </w:p>
        </w:tc>
        <w:tc>
          <w:tcPr>
            <w:tcW w:w="1812" w:type="dxa"/>
          </w:tcPr>
          <w:p w14:paraId="13F95C23" w14:textId="77777777" w:rsidR="00AC22A5" w:rsidRDefault="00AC22A5" w:rsidP="00AC22A5">
            <w:pPr>
              <w:pStyle w:val="KeinLeerraum"/>
              <w:rPr>
                <w:rFonts w:ascii="Arial" w:hAnsi="Arial" w:cs="Arial"/>
                <w:sz w:val="25"/>
                <w:szCs w:val="25"/>
              </w:rPr>
            </w:pPr>
          </w:p>
        </w:tc>
        <w:tc>
          <w:tcPr>
            <w:tcW w:w="1813" w:type="dxa"/>
          </w:tcPr>
          <w:p w14:paraId="60507232" w14:textId="77777777" w:rsidR="00AC22A5" w:rsidRDefault="00AC22A5" w:rsidP="00AC22A5">
            <w:pPr>
              <w:pStyle w:val="KeinLeerraum"/>
              <w:rPr>
                <w:rFonts w:ascii="Arial" w:hAnsi="Arial" w:cs="Arial"/>
                <w:sz w:val="25"/>
                <w:szCs w:val="25"/>
              </w:rPr>
            </w:pPr>
          </w:p>
        </w:tc>
        <w:tc>
          <w:tcPr>
            <w:tcW w:w="1813" w:type="dxa"/>
          </w:tcPr>
          <w:p w14:paraId="0939CCF2" w14:textId="77777777" w:rsidR="00AC22A5" w:rsidRDefault="00AC22A5" w:rsidP="00AC22A5">
            <w:pPr>
              <w:pStyle w:val="KeinLeerraum"/>
              <w:rPr>
                <w:rFonts w:ascii="Arial" w:hAnsi="Arial" w:cs="Arial"/>
                <w:sz w:val="25"/>
                <w:szCs w:val="25"/>
              </w:rPr>
            </w:pPr>
          </w:p>
        </w:tc>
      </w:tr>
      <w:tr w:rsidR="00AC22A5" w14:paraId="55426F27" w14:textId="77777777" w:rsidTr="00AC22A5">
        <w:tc>
          <w:tcPr>
            <w:tcW w:w="1812" w:type="dxa"/>
          </w:tcPr>
          <w:p w14:paraId="605000B2" w14:textId="77777777" w:rsidR="00AC22A5" w:rsidRDefault="00AC22A5" w:rsidP="00AC22A5">
            <w:pPr>
              <w:pStyle w:val="KeinLeerraum"/>
              <w:rPr>
                <w:rFonts w:ascii="Arial" w:hAnsi="Arial" w:cs="Arial"/>
                <w:sz w:val="25"/>
                <w:szCs w:val="25"/>
              </w:rPr>
            </w:pPr>
          </w:p>
        </w:tc>
        <w:tc>
          <w:tcPr>
            <w:tcW w:w="1812" w:type="dxa"/>
          </w:tcPr>
          <w:p w14:paraId="78378B38" w14:textId="77777777" w:rsidR="00AC22A5" w:rsidRDefault="00AC22A5" w:rsidP="00AC22A5">
            <w:pPr>
              <w:pStyle w:val="KeinLeerraum"/>
              <w:rPr>
                <w:rFonts w:ascii="Arial" w:hAnsi="Arial" w:cs="Arial"/>
                <w:sz w:val="25"/>
                <w:szCs w:val="25"/>
              </w:rPr>
            </w:pPr>
          </w:p>
        </w:tc>
        <w:tc>
          <w:tcPr>
            <w:tcW w:w="1812" w:type="dxa"/>
          </w:tcPr>
          <w:p w14:paraId="05E4EC64" w14:textId="77777777" w:rsidR="00AC22A5" w:rsidRDefault="00AC22A5" w:rsidP="00AC22A5">
            <w:pPr>
              <w:pStyle w:val="KeinLeerraum"/>
              <w:rPr>
                <w:rFonts w:ascii="Arial" w:hAnsi="Arial" w:cs="Arial"/>
                <w:sz w:val="25"/>
                <w:szCs w:val="25"/>
              </w:rPr>
            </w:pPr>
          </w:p>
        </w:tc>
        <w:tc>
          <w:tcPr>
            <w:tcW w:w="1813" w:type="dxa"/>
          </w:tcPr>
          <w:p w14:paraId="3A4D7459" w14:textId="77777777" w:rsidR="00AC22A5" w:rsidRDefault="00AC22A5" w:rsidP="00AC22A5">
            <w:pPr>
              <w:pStyle w:val="KeinLeerraum"/>
              <w:rPr>
                <w:rFonts w:ascii="Arial" w:hAnsi="Arial" w:cs="Arial"/>
                <w:sz w:val="25"/>
                <w:szCs w:val="25"/>
              </w:rPr>
            </w:pPr>
          </w:p>
        </w:tc>
        <w:tc>
          <w:tcPr>
            <w:tcW w:w="1813" w:type="dxa"/>
          </w:tcPr>
          <w:p w14:paraId="487540C4" w14:textId="77777777" w:rsidR="00AC22A5" w:rsidRDefault="00AC22A5" w:rsidP="00AC22A5">
            <w:pPr>
              <w:pStyle w:val="KeinLeerraum"/>
              <w:rPr>
                <w:rFonts w:ascii="Arial" w:hAnsi="Arial" w:cs="Arial"/>
                <w:sz w:val="25"/>
                <w:szCs w:val="25"/>
              </w:rPr>
            </w:pPr>
          </w:p>
        </w:tc>
      </w:tr>
      <w:tr w:rsidR="00AC22A5" w14:paraId="34FA0623" w14:textId="77777777" w:rsidTr="00AC22A5">
        <w:tc>
          <w:tcPr>
            <w:tcW w:w="1812" w:type="dxa"/>
          </w:tcPr>
          <w:p w14:paraId="70AEFDBC" w14:textId="77777777" w:rsidR="00AC22A5" w:rsidRDefault="00AC22A5" w:rsidP="00AC22A5">
            <w:pPr>
              <w:pStyle w:val="KeinLeerraum"/>
              <w:rPr>
                <w:rFonts w:ascii="Arial" w:hAnsi="Arial" w:cs="Arial"/>
                <w:sz w:val="25"/>
                <w:szCs w:val="25"/>
              </w:rPr>
            </w:pPr>
          </w:p>
        </w:tc>
        <w:tc>
          <w:tcPr>
            <w:tcW w:w="1812" w:type="dxa"/>
          </w:tcPr>
          <w:p w14:paraId="04491BF2" w14:textId="77777777" w:rsidR="00AC22A5" w:rsidRDefault="00AC22A5" w:rsidP="00AC22A5">
            <w:pPr>
              <w:pStyle w:val="KeinLeerraum"/>
              <w:rPr>
                <w:rFonts w:ascii="Arial" w:hAnsi="Arial" w:cs="Arial"/>
                <w:sz w:val="25"/>
                <w:szCs w:val="25"/>
              </w:rPr>
            </w:pPr>
          </w:p>
        </w:tc>
        <w:tc>
          <w:tcPr>
            <w:tcW w:w="1812" w:type="dxa"/>
          </w:tcPr>
          <w:p w14:paraId="03C1D621" w14:textId="77777777" w:rsidR="00AC22A5" w:rsidRDefault="00AC22A5" w:rsidP="00AC22A5">
            <w:pPr>
              <w:pStyle w:val="KeinLeerraum"/>
              <w:rPr>
                <w:rFonts w:ascii="Arial" w:hAnsi="Arial" w:cs="Arial"/>
                <w:sz w:val="25"/>
                <w:szCs w:val="25"/>
              </w:rPr>
            </w:pPr>
          </w:p>
        </w:tc>
        <w:tc>
          <w:tcPr>
            <w:tcW w:w="1813" w:type="dxa"/>
          </w:tcPr>
          <w:p w14:paraId="3E4060D8" w14:textId="77777777" w:rsidR="00AC22A5" w:rsidRDefault="00AC22A5" w:rsidP="00AC22A5">
            <w:pPr>
              <w:pStyle w:val="KeinLeerraum"/>
              <w:rPr>
                <w:rFonts w:ascii="Arial" w:hAnsi="Arial" w:cs="Arial"/>
                <w:sz w:val="25"/>
                <w:szCs w:val="25"/>
              </w:rPr>
            </w:pPr>
          </w:p>
        </w:tc>
        <w:tc>
          <w:tcPr>
            <w:tcW w:w="1813" w:type="dxa"/>
          </w:tcPr>
          <w:p w14:paraId="46D0026E" w14:textId="77777777" w:rsidR="00AC22A5" w:rsidRDefault="00AC22A5" w:rsidP="00AC22A5">
            <w:pPr>
              <w:pStyle w:val="KeinLeerraum"/>
              <w:rPr>
                <w:rFonts w:ascii="Arial" w:hAnsi="Arial" w:cs="Arial"/>
                <w:sz w:val="25"/>
                <w:szCs w:val="25"/>
              </w:rPr>
            </w:pPr>
          </w:p>
        </w:tc>
      </w:tr>
      <w:tr w:rsidR="00AC22A5" w14:paraId="11214F58" w14:textId="77777777" w:rsidTr="00AC22A5">
        <w:tc>
          <w:tcPr>
            <w:tcW w:w="1812" w:type="dxa"/>
          </w:tcPr>
          <w:p w14:paraId="76CA2DD3" w14:textId="77777777" w:rsidR="00AC22A5" w:rsidRDefault="00AC22A5" w:rsidP="00AC22A5">
            <w:pPr>
              <w:pStyle w:val="KeinLeerraum"/>
              <w:rPr>
                <w:rFonts w:ascii="Arial" w:hAnsi="Arial" w:cs="Arial"/>
                <w:sz w:val="25"/>
                <w:szCs w:val="25"/>
              </w:rPr>
            </w:pPr>
          </w:p>
        </w:tc>
        <w:tc>
          <w:tcPr>
            <w:tcW w:w="1812" w:type="dxa"/>
          </w:tcPr>
          <w:p w14:paraId="454CF1EF" w14:textId="77777777" w:rsidR="00AC22A5" w:rsidRDefault="00AC22A5" w:rsidP="00AC22A5">
            <w:pPr>
              <w:pStyle w:val="KeinLeerraum"/>
              <w:rPr>
                <w:rFonts w:ascii="Arial" w:hAnsi="Arial" w:cs="Arial"/>
                <w:sz w:val="25"/>
                <w:szCs w:val="25"/>
              </w:rPr>
            </w:pPr>
          </w:p>
        </w:tc>
        <w:tc>
          <w:tcPr>
            <w:tcW w:w="1812" w:type="dxa"/>
          </w:tcPr>
          <w:p w14:paraId="33EA4873" w14:textId="77777777" w:rsidR="00AC22A5" w:rsidRDefault="00AC22A5" w:rsidP="00AC22A5">
            <w:pPr>
              <w:pStyle w:val="KeinLeerraum"/>
              <w:rPr>
                <w:rFonts w:ascii="Arial" w:hAnsi="Arial" w:cs="Arial"/>
                <w:sz w:val="25"/>
                <w:szCs w:val="25"/>
              </w:rPr>
            </w:pPr>
          </w:p>
        </w:tc>
        <w:tc>
          <w:tcPr>
            <w:tcW w:w="1813" w:type="dxa"/>
          </w:tcPr>
          <w:p w14:paraId="3DEA2976" w14:textId="77777777" w:rsidR="00AC22A5" w:rsidRDefault="00AC22A5" w:rsidP="00AC22A5">
            <w:pPr>
              <w:pStyle w:val="KeinLeerraum"/>
              <w:rPr>
                <w:rFonts w:ascii="Arial" w:hAnsi="Arial" w:cs="Arial"/>
                <w:sz w:val="25"/>
                <w:szCs w:val="25"/>
              </w:rPr>
            </w:pPr>
          </w:p>
        </w:tc>
        <w:tc>
          <w:tcPr>
            <w:tcW w:w="1813" w:type="dxa"/>
          </w:tcPr>
          <w:p w14:paraId="5B456ADC" w14:textId="77777777" w:rsidR="00AC22A5" w:rsidRDefault="00AC22A5" w:rsidP="00AC22A5">
            <w:pPr>
              <w:pStyle w:val="KeinLeerraum"/>
              <w:rPr>
                <w:rFonts w:ascii="Arial" w:hAnsi="Arial" w:cs="Arial"/>
                <w:sz w:val="25"/>
                <w:szCs w:val="25"/>
              </w:rPr>
            </w:pPr>
          </w:p>
        </w:tc>
      </w:tr>
      <w:tr w:rsidR="00AC22A5" w14:paraId="7660787F" w14:textId="77777777" w:rsidTr="00AC22A5">
        <w:tc>
          <w:tcPr>
            <w:tcW w:w="1812" w:type="dxa"/>
          </w:tcPr>
          <w:p w14:paraId="76A95D2C" w14:textId="77777777" w:rsidR="00AC22A5" w:rsidRDefault="00AC22A5" w:rsidP="00AC22A5">
            <w:pPr>
              <w:pStyle w:val="KeinLeerraum"/>
              <w:rPr>
                <w:rFonts w:ascii="Arial" w:hAnsi="Arial" w:cs="Arial"/>
                <w:sz w:val="25"/>
                <w:szCs w:val="25"/>
              </w:rPr>
            </w:pPr>
          </w:p>
        </w:tc>
        <w:tc>
          <w:tcPr>
            <w:tcW w:w="1812" w:type="dxa"/>
          </w:tcPr>
          <w:p w14:paraId="5A685F16" w14:textId="77777777" w:rsidR="00AC22A5" w:rsidRDefault="00AC22A5" w:rsidP="00AC22A5">
            <w:pPr>
              <w:pStyle w:val="KeinLeerraum"/>
              <w:rPr>
                <w:rFonts w:ascii="Arial" w:hAnsi="Arial" w:cs="Arial"/>
                <w:sz w:val="25"/>
                <w:szCs w:val="25"/>
              </w:rPr>
            </w:pPr>
          </w:p>
        </w:tc>
        <w:tc>
          <w:tcPr>
            <w:tcW w:w="1812" w:type="dxa"/>
          </w:tcPr>
          <w:p w14:paraId="7114C3CD" w14:textId="77777777" w:rsidR="00AC22A5" w:rsidRDefault="00AC22A5" w:rsidP="00AC22A5">
            <w:pPr>
              <w:pStyle w:val="KeinLeerraum"/>
              <w:rPr>
                <w:rFonts w:ascii="Arial" w:hAnsi="Arial" w:cs="Arial"/>
                <w:sz w:val="25"/>
                <w:szCs w:val="25"/>
              </w:rPr>
            </w:pPr>
          </w:p>
        </w:tc>
        <w:tc>
          <w:tcPr>
            <w:tcW w:w="1813" w:type="dxa"/>
          </w:tcPr>
          <w:p w14:paraId="44A8967E" w14:textId="77777777" w:rsidR="00AC22A5" w:rsidRDefault="00AC22A5" w:rsidP="00AC22A5">
            <w:pPr>
              <w:pStyle w:val="KeinLeerraum"/>
              <w:rPr>
                <w:rFonts w:ascii="Arial" w:hAnsi="Arial" w:cs="Arial"/>
                <w:sz w:val="25"/>
                <w:szCs w:val="25"/>
              </w:rPr>
            </w:pPr>
          </w:p>
        </w:tc>
        <w:tc>
          <w:tcPr>
            <w:tcW w:w="1813" w:type="dxa"/>
          </w:tcPr>
          <w:p w14:paraId="12A245E7" w14:textId="77777777" w:rsidR="00AC22A5" w:rsidRDefault="00AC22A5" w:rsidP="00AC22A5">
            <w:pPr>
              <w:pStyle w:val="KeinLeerraum"/>
              <w:rPr>
                <w:rFonts w:ascii="Arial" w:hAnsi="Arial" w:cs="Arial"/>
                <w:sz w:val="25"/>
                <w:szCs w:val="25"/>
              </w:rPr>
            </w:pPr>
          </w:p>
        </w:tc>
      </w:tr>
      <w:tr w:rsidR="00AC22A5" w14:paraId="047E4940" w14:textId="77777777" w:rsidTr="00AC22A5">
        <w:tc>
          <w:tcPr>
            <w:tcW w:w="1812" w:type="dxa"/>
          </w:tcPr>
          <w:p w14:paraId="6DFB8836" w14:textId="77777777" w:rsidR="00AC22A5" w:rsidRDefault="00AC22A5" w:rsidP="00AC22A5">
            <w:pPr>
              <w:pStyle w:val="KeinLeerraum"/>
              <w:rPr>
                <w:rFonts w:ascii="Arial" w:hAnsi="Arial" w:cs="Arial"/>
                <w:sz w:val="25"/>
                <w:szCs w:val="25"/>
              </w:rPr>
            </w:pPr>
          </w:p>
        </w:tc>
        <w:tc>
          <w:tcPr>
            <w:tcW w:w="1812" w:type="dxa"/>
          </w:tcPr>
          <w:p w14:paraId="65A564FE" w14:textId="77777777" w:rsidR="00AC22A5" w:rsidRDefault="00AC22A5" w:rsidP="00AC22A5">
            <w:pPr>
              <w:pStyle w:val="KeinLeerraum"/>
              <w:rPr>
                <w:rFonts w:ascii="Arial" w:hAnsi="Arial" w:cs="Arial"/>
                <w:sz w:val="25"/>
                <w:szCs w:val="25"/>
              </w:rPr>
            </w:pPr>
          </w:p>
        </w:tc>
        <w:tc>
          <w:tcPr>
            <w:tcW w:w="1812" w:type="dxa"/>
          </w:tcPr>
          <w:p w14:paraId="15205B56" w14:textId="77777777" w:rsidR="00AC22A5" w:rsidRDefault="00AC22A5" w:rsidP="00AC22A5">
            <w:pPr>
              <w:pStyle w:val="KeinLeerraum"/>
              <w:rPr>
                <w:rFonts w:ascii="Arial" w:hAnsi="Arial" w:cs="Arial"/>
                <w:sz w:val="25"/>
                <w:szCs w:val="25"/>
              </w:rPr>
            </w:pPr>
          </w:p>
        </w:tc>
        <w:tc>
          <w:tcPr>
            <w:tcW w:w="1813" w:type="dxa"/>
          </w:tcPr>
          <w:p w14:paraId="155CBDC6" w14:textId="77777777" w:rsidR="00AC22A5" w:rsidRDefault="00AC22A5" w:rsidP="00AC22A5">
            <w:pPr>
              <w:pStyle w:val="KeinLeerraum"/>
              <w:rPr>
                <w:rFonts w:ascii="Arial" w:hAnsi="Arial" w:cs="Arial"/>
                <w:sz w:val="25"/>
                <w:szCs w:val="25"/>
              </w:rPr>
            </w:pPr>
          </w:p>
        </w:tc>
        <w:tc>
          <w:tcPr>
            <w:tcW w:w="1813" w:type="dxa"/>
          </w:tcPr>
          <w:p w14:paraId="21E90C01" w14:textId="77777777" w:rsidR="00AC22A5" w:rsidRDefault="00AC22A5" w:rsidP="00AC22A5">
            <w:pPr>
              <w:pStyle w:val="KeinLeerraum"/>
              <w:rPr>
                <w:rFonts w:ascii="Arial" w:hAnsi="Arial" w:cs="Arial"/>
                <w:sz w:val="25"/>
                <w:szCs w:val="25"/>
              </w:rPr>
            </w:pPr>
          </w:p>
        </w:tc>
      </w:tr>
      <w:tr w:rsidR="00AC22A5" w14:paraId="68DCCC22" w14:textId="77777777" w:rsidTr="00AC22A5">
        <w:tc>
          <w:tcPr>
            <w:tcW w:w="1812" w:type="dxa"/>
          </w:tcPr>
          <w:p w14:paraId="7BCCC947" w14:textId="77777777" w:rsidR="00AC22A5" w:rsidRDefault="00AC22A5" w:rsidP="00AC22A5">
            <w:pPr>
              <w:pStyle w:val="KeinLeerraum"/>
              <w:rPr>
                <w:rFonts w:ascii="Arial" w:hAnsi="Arial" w:cs="Arial"/>
                <w:sz w:val="25"/>
                <w:szCs w:val="25"/>
              </w:rPr>
            </w:pPr>
          </w:p>
        </w:tc>
        <w:tc>
          <w:tcPr>
            <w:tcW w:w="1812" w:type="dxa"/>
          </w:tcPr>
          <w:p w14:paraId="7A52AF5C" w14:textId="77777777" w:rsidR="00AC22A5" w:rsidRDefault="00AC22A5" w:rsidP="00AC22A5">
            <w:pPr>
              <w:pStyle w:val="KeinLeerraum"/>
              <w:rPr>
                <w:rFonts w:ascii="Arial" w:hAnsi="Arial" w:cs="Arial"/>
                <w:sz w:val="25"/>
                <w:szCs w:val="25"/>
              </w:rPr>
            </w:pPr>
          </w:p>
        </w:tc>
        <w:tc>
          <w:tcPr>
            <w:tcW w:w="1812" w:type="dxa"/>
          </w:tcPr>
          <w:p w14:paraId="511E6551" w14:textId="77777777" w:rsidR="00AC22A5" w:rsidRDefault="00AC22A5" w:rsidP="00AC22A5">
            <w:pPr>
              <w:pStyle w:val="KeinLeerraum"/>
              <w:rPr>
                <w:rFonts w:ascii="Arial" w:hAnsi="Arial" w:cs="Arial"/>
                <w:sz w:val="25"/>
                <w:szCs w:val="25"/>
              </w:rPr>
            </w:pPr>
          </w:p>
        </w:tc>
        <w:tc>
          <w:tcPr>
            <w:tcW w:w="1813" w:type="dxa"/>
          </w:tcPr>
          <w:p w14:paraId="1621A8DF" w14:textId="77777777" w:rsidR="00AC22A5" w:rsidRDefault="00AC22A5" w:rsidP="00AC22A5">
            <w:pPr>
              <w:pStyle w:val="KeinLeerraum"/>
              <w:rPr>
                <w:rFonts w:ascii="Arial" w:hAnsi="Arial" w:cs="Arial"/>
                <w:sz w:val="25"/>
                <w:szCs w:val="25"/>
              </w:rPr>
            </w:pPr>
          </w:p>
        </w:tc>
        <w:tc>
          <w:tcPr>
            <w:tcW w:w="1813" w:type="dxa"/>
          </w:tcPr>
          <w:p w14:paraId="245841B0" w14:textId="77777777" w:rsidR="00AC22A5" w:rsidRDefault="00AC22A5" w:rsidP="00AC22A5">
            <w:pPr>
              <w:pStyle w:val="KeinLeerraum"/>
              <w:rPr>
                <w:rFonts w:ascii="Arial" w:hAnsi="Arial" w:cs="Arial"/>
                <w:sz w:val="25"/>
                <w:szCs w:val="25"/>
              </w:rPr>
            </w:pPr>
          </w:p>
        </w:tc>
      </w:tr>
      <w:tr w:rsidR="00AC22A5" w14:paraId="3F182BB1" w14:textId="77777777" w:rsidTr="00AC22A5">
        <w:tc>
          <w:tcPr>
            <w:tcW w:w="1812" w:type="dxa"/>
          </w:tcPr>
          <w:p w14:paraId="79903453" w14:textId="77777777" w:rsidR="00AC22A5" w:rsidRDefault="00AC22A5" w:rsidP="00AC22A5">
            <w:pPr>
              <w:pStyle w:val="KeinLeerraum"/>
              <w:rPr>
                <w:rFonts w:ascii="Arial" w:hAnsi="Arial" w:cs="Arial"/>
                <w:sz w:val="25"/>
                <w:szCs w:val="25"/>
              </w:rPr>
            </w:pPr>
          </w:p>
        </w:tc>
        <w:tc>
          <w:tcPr>
            <w:tcW w:w="1812" w:type="dxa"/>
          </w:tcPr>
          <w:p w14:paraId="2C345DA6" w14:textId="77777777" w:rsidR="00AC22A5" w:rsidRDefault="00AC22A5" w:rsidP="00AC22A5">
            <w:pPr>
              <w:pStyle w:val="KeinLeerraum"/>
              <w:rPr>
                <w:rFonts w:ascii="Arial" w:hAnsi="Arial" w:cs="Arial"/>
                <w:sz w:val="25"/>
                <w:szCs w:val="25"/>
              </w:rPr>
            </w:pPr>
          </w:p>
        </w:tc>
        <w:tc>
          <w:tcPr>
            <w:tcW w:w="1812" w:type="dxa"/>
          </w:tcPr>
          <w:p w14:paraId="6FF968C4" w14:textId="77777777" w:rsidR="00AC22A5" w:rsidRDefault="00AC22A5" w:rsidP="00AC22A5">
            <w:pPr>
              <w:pStyle w:val="KeinLeerraum"/>
              <w:rPr>
                <w:rFonts w:ascii="Arial" w:hAnsi="Arial" w:cs="Arial"/>
                <w:sz w:val="25"/>
                <w:szCs w:val="25"/>
              </w:rPr>
            </w:pPr>
          </w:p>
        </w:tc>
        <w:tc>
          <w:tcPr>
            <w:tcW w:w="1813" w:type="dxa"/>
          </w:tcPr>
          <w:p w14:paraId="4E3521A3" w14:textId="77777777" w:rsidR="00AC22A5" w:rsidRDefault="00AC22A5" w:rsidP="00AC22A5">
            <w:pPr>
              <w:pStyle w:val="KeinLeerraum"/>
              <w:rPr>
                <w:rFonts w:ascii="Arial" w:hAnsi="Arial" w:cs="Arial"/>
                <w:sz w:val="25"/>
                <w:szCs w:val="25"/>
              </w:rPr>
            </w:pPr>
          </w:p>
        </w:tc>
        <w:tc>
          <w:tcPr>
            <w:tcW w:w="1813" w:type="dxa"/>
          </w:tcPr>
          <w:p w14:paraId="67583C8F" w14:textId="77777777" w:rsidR="00AC22A5" w:rsidRDefault="00AC22A5" w:rsidP="00AC22A5">
            <w:pPr>
              <w:pStyle w:val="KeinLeerraum"/>
              <w:rPr>
                <w:rFonts w:ascii="Arial" w:hAnsi="Arial" w:cs="Arial"/>
                <w:sz w:val="25"/>
                <w:szCs w:val="25"/>
              </w:rPr>
            </w:pPr>
          </w:p>
        </w:tc>
      </w:tr>
      <w:tr w:rsidR="00AC22A5" w14:paraId="040E883F" w14:textId="77777777" w:rsidTr="00AC22A5">
        <w:tc>
          <w:tcPr>
            <w:tcW w:w="1812" w:type="dxa"/>
          </w:tcPr>
          <w:p w14:paraId="1D50F4CD" w14:textId="77777777" w:rsidR="00AC22A5" w:rsidRDefault="00AC22A5" w:rsidP="00AC22A5">
            <w:pPr>
              <w:pStyle w:val="KeinLeerraum"/>
              <w:rPr>
                <w:rFonts w:ascii="Arial" w:hAnsi="Arial" w:cs="Arial"/>
                <w:sz w:val="25"/>
                <w:szCs w:val="25"/>
              </w:rPr>
            </w:pPr>
          </w:p>
        </w:tc>
        <w:tc>
          <w:tcPr>
            <w:tcW w:w="1812" w:type="dxa"/>
          </w:tcPr>
          <w:p w14:paraId="45CC2B99" w14:textId="77777777" w:rsidR="00AC22A5" w:rsidRDefault="00AC22A5" w:rsidP="00AC22A5">
            <w:pPr>
              <w:pStyle w:val="KeinLeerraum"/>
              <w:rPr>
                <w:rFonts w:ascii="Arial" w:hAnsi="Arial" w:cs="Arial"/>
                <w:sz w:val="25"/>
                <w:szCs w:val="25"/>
              </w:rPr>
            </w:pPr>
          </w:p>
        </w:tc>
        <w:tc>
          <w:tcPr>
            <w:tcW w:w="1812" w:type="dxa"/>
          </w:tcPr>
          <w:p w14:paraId="44B15F3A" w14:textId="77777777" w:rsidR="00AC22A5" w:rsidRDefault="00AC22A5" w:rsidP="00AC22A5">
            <w:pPr>
              <w:pStyle w:val="KeinLeerraum"/>
              <w:rPr>
                <w:rFonts w:ascii="Arial" w:hAnsi="Arial" w:cs="Arial"/>
                <w:sz w:val="25"/>
                <w:szCs w:val="25"/>
              </w:rPr>
            </w:pPr>
          </w:p>
        </w:tc>
        <w:tc>
          <w:tcPr>
            <w:tcW w:w="1813" w:type="dxa"/>
          </w:tcPr>
          <w:p w14:paraId="639F1B52" w14:textId="77777777" w:rsidR="00AC22A5" w:rsidRDefault="00AC22A5" w:rsidP="00AC22A5">
            <w:pPr>
              <w:pStyle w:val="KeinLeerraum"/>
              <w:rPr>
                <w:rFonts w:ascii="Arial" w:hAnsi="Arial" w:cs="Arial"/>
                <w:sz w:val="25"/>
                <w:szCs w:val="25"/>
              </w:rPr>
            </w:pPr>
          </w:p>
        </w:tc>
        <w:tc>
          <w:tcPr>
            <w:tcW w:w="1813" w:type="dxa"/>
          </w:tcPr>
          <w:p w14:paraId="69E7FE2A" w14:textId="77777777" w:rsidR="00AC22A5" w:rsidRDefault="00AC22A5" w:rsidP="00AC22A5">
            <w:pPr>
              <w:pStyle w:val="KeinLeerraum"/>
              <w:rPr>
                <w:rFonts w:ascii="Arial" w:hAnsi="Arial" w:cs="Arial"/>
                <w:sz w:val="25"/>
                <w:szCs w:val="25"/>
              </w:rPr>
            </w:pPr>
          </w:p>
        </w:tc>
      </w:tr>
      <w:tr w:rsidR="00AC22A5" w14:paraId="5EC4C9C5" w14:textId="77777777" w:rsidTr="00AC22A5">
        <w:tc>
          <w:tcPr>
            <w:tcW w:w="1812" w:type="dxa"/>
          </w:tcPr>
          <w:p w14:paraId="3C8D9D72" w14:textId="77777777" w:rsidR="00AC22A5" w:rsidRDefault="00AC22A5" w:rsidP="00AC22A5">
            <w:pPr>
              <w:pStyle w:val="KeinLeerraum"/>
              <w:rPr>
                <w:rFonts w:ascii="Arial" w:hAnsi="Arial" w:cs="Arial"/>
                <w:sz w:val="25"/>
                <w:szCs w:val="25"/>
              </w:rPr>
            </w:pPr>
          </w:p>
        </w:tc>
        <w:tc>
          <w:tcPr>
            <w:tcW w:w="1812" w:type="dxa"/>
          </w:tcPr>
          <w:p w14:paraId="1FDDFFF9" w14:textId="77777777" w:rsidR="00AC22A5" w:rsidRDefault="00AC22A5" w:rsidP="00AC22A5">
            <w:pPr>
              <w:pStyle w:val="KeinLeerraum"/>
              <w:rPr>
                <w:rFonts w:ascii="Arial" w:hAnsi="Arial" w:cs="Arial"/>
                <w:sz w:val="25"/>
                <w:szCs w:val="25"/>
              </w:rPr>
            </w:pPr>
          </w:p>
        </w:tc>
        <w:tc>
          <w:tcPr>
            <w:tcW w:w="1812" w:type="dxa"/>
          </w:tcPr>
          <w:p w14:paraId="22B1B9F7" w14:textId="77777777" w:rsidR="00AC22A5" w:rsidRDefault="00AC22A5" w:rsidP="00AC22A5">
            <w:pPr>
              <w:pStyle w:val="KeinLeerraum"/>
              <w:rPr>
                <w:rFonts w:ascii="Arial" w:hAnsi="Arial" w:cs="Arial"/>
                <w:sz w:val="25"/>
                <w:szCs w:val="25"/>
              </w:rPr>
            </w:pPr>
          </w:p>
        </w:tc>
        <w:tc>
          <w:tcPr>
            <w:tcW w:w="1813" w:type="dxa"/>
          </w:tcPr>
          <w:p w14:paraId="17380FA6" w14:textId="77777777" w:rsidR="00AC22A5" w:rsidRDefault="00AC22A5" w:rsidP="00AC22A5">
            <w:pPr>
              <w:pStyle w:val="KeinLeerraum"/>
              <w:rPr>
                <w:rFonts w:ascii="Arial" w:hAnsi="Arial" w:cs="Arial"/>
                <w:sz w:val="25"/>
                <w:szCs w:val="25"/>
              </w:rPr>
            </w:pPr>
          </w:p>
        </w:tc>
        <w:tc>
          <w:tcPr>
            <w:tcW w:w="1813" w:type="dxa"/>
          </w:tcPr>
          <w:p w14:paraId="5CBD21C1" w14:textId="77777777" w:rsidR="00AC22A5" w:rsidRDefault="00AC22A5" w:rsidP="00AC22A5">
            <w:pPr>
              <w:pStyle w:val="KeinLeerraum"/>
              <w:rPr>
                <w:rFonts w:ascii="Arial" w:hAnsi="Arial" w:cs="Arial"/>
                <w:sz w:val="25"/>
                <w:szCs w:val="25"/>
              </w:rPr>
            </w:pPr>
          </w:p>
        </w:tc>
      </w:tr>
      <w:tr w:rsidR="00AC22A5" w14:paraId="32DB0A05" w14:textId="77777777" w:rsidTr="00AC22A5">
        <w:tc>
          <w:tcPr>
            <w:tcW w:w="1812" w:type="dxa"/>
          </w:tcPr>
          <w:p w14:paraId="3E7D708B" w14:textId="77777777" w:rsidR="00AC22A5" w:rsidRDefault="00AC22A5" w:rsidP="00AC22A5">
            <w:pPr>
              <w:pStyle w:val="KeinLeerraum"/>
              <w:rPr>
                <w:rFonts w:ascii="Arial" w:hAnsi="Arial" w:cs="Arial"/>
                <w:sz w:val="25"/>
                <w:szCs w:val="25"/>
              </w:rPr>
            </w:pPr>
          </w:p>
        </w:tc>
        <w:tc>
          <w:tcPr>
            <w:tcW w:w="1812" w:type="dxa"/>
          </w:tcPr>
          <w:p w14:paraId="6D536680" w14:textId="77777777" w:rsidR="00AC22A5" w:rsidRDefault="00AC22A5" w:rsidP="00AC22A5">
            <w:pPr>
              <w:pStyle w:val="KeinLeerraum"/>
              <w:rPr>
                <w:rFonts w:ascii="Arial" w:hAnsi="Arial" w:cs="Arial"/>
                <w:sz w:val="25"/>
                <w:szCs w:val="25"/>
              </w:rPr>
            </w:pPr>
          </w:p>
        </w:tc>
        <w:tc>
          <w:tcPr>
            <w:tcW w:w="1812" w:type="dxa"/>
          </w:tcPr>
          <w:p w14:paraId="33902CD2" w14:textId="77777777" w:rsidR="00AC22A5" w:rsidRDefault="00AC22A5" w:rsidP="00AC22A5">
            <w:pPr>
              <w:pStyle w:val="KeinLeerraum"/>
              <w:rPr>
                <w:rFonts w:ascii="Arial" w:hAnsi="Arial" w:cs="Arial"/>
                <w:sz w:val="25"/>
                <w:szCs w:val="25"/>
              </w:rPr>
            </w:pPr>
          </w:p>
        </w:tc>
        <w:tc>
          <w:tcPr>
            <w:tcW w:w="1813" w:type="dxa"/>
          </w:tcPr>
          <w:p w14:paraId="3D14328E" w14:textId="77777777" w:rsidR="00AC22A5" w:rsidRDefault="00AC22A5" w:rsidP="00AC22A5">
            <w:pPr>
              <w:pStyle w:val="KeinLeerraum"/>
              <w:rPr>
                <w:rFonts w:ascii="Arial" w:hAnsi="Arial" w:cs="Arial"/>
                <w:sz w:val="25"/>
                <w:szCs w:val="25"/>
              </w:rPr>
            </w:pPr>
          </w:p>
        </w:tc>
        <w:tc>
          <w:tcPr>
            <w:tcW w:w="1813" w:type="dxa"/>
          </w:tcPr>
          <w:p w14:paraId="4AE44940" w14:textId="77777777" w:rsidR="00AC22A5" w:rsidRDefault="00AC22A5" w:rsidP="00AC22A5">
            <w:pPr>
              <w:pStyle w:val="KeinLeerraum"/>
              <w:rPr>
                <w:rFonts w:ascii="Arial" w:hAnsi="Arial" w:cs="Arial"/>
                <w:sz w:val="25"/>
                <w:szCs w:val="25"/>
              </w:rPr>
            </w:pPr>
          </w:p>
        </w:tc>
      </w:tr>
      <w:tr w:rsidR="00AC22A5" w14:paraId="1CAA6994" w14:textId="77777777" w:rsidTr="00AC22A5">
        <w:tc>
          <w:tcPr>
            <w:tcW w:w="1812" w:type="dxa"/>
          </w:tcPr>
          <w:p w14:paraId="181C3FA1" w14:textId="77777777" w:rsidR="00AC22A5" w:rsidRDefault="00AC22A5" w:rsidP="00AC22A5">
            <w:pPr>
              <w:pStyle w:val="KeinLeerraum"/>
              <w:rPr>
                <w:rFonts w:ascii="Arial" w:hAnsi="Arial" w:cs="Arial"/>
                <w:sz w:val="25"/>
                <w:szCs w:val="25"/>
              </w:rPr>
            </w:pPr>
          </w:p>
        </w:tc>
        <w:tc>
          <w:tcPr>
            <w:tcW w:w="1812" w:type="dxa"/>
          </w:tcPr>
          <w:p w14:paraId="0EC1C6DA" w14:textId="77777777" w:rsidR="00AC22A5" w:rsidRDefault="00AC22A5" w:rsidP="00AC22A5">
            <w:pPr>
              <w:pStyle w:val="KeinLeerraum"/>
              <w:rPr>
                <w:rFonts w:ascii="Arial" w:hAnsi="Arial" w:cs="Arial"/>
                <w:sz w:val="25"/>
                <w:szCs w:val="25"/>
              </w:rPr>
            </w:pPr>
          </w:p>
        </w:tc>
        <w:tc>
          <w:tcPr>
            <w:tcW w:w="1812" w:type="dxa"/>
          </w:tcPr>
          <w:p w14:paraId="3AF657FC" w14:textId="77777777" w:rsidR="00AC22A5" w:rsidRDefault="00AC22A5" w:rsidP="00AC22A5">
            <w:pPr>
              <w:pStyle w:val="KeinLeerraum"/>
              <w:rPr>
                <w:rFonts w:ascii="Arial" w:hAnsi="Arial" w:cs="Arial"/>
                <w:sz w:val="25"/>
                <w:szCs w:val="25"/>
              </w:rPr>
            </w:pPr>
          </w:p>
        </w:tc>
        <w:tc>
          <w:tcPr>
            <w:tcW w:w="1813" w:type="dxa"/>
          </w:tcPr>
          <w:p w14:paraId="179A40A1" w14:textId="77777777" w:rsidR="00AC22A5" w:rsidRDefault="00AC22A5" w:rsidP="00AC22A5">
            <w:pPr>
              <w:pStyle w:val="KeinLeerraum"/>
              <w:rPr>
                <w:rFonts w:ascii="Arial" w:hAnsi="Arial" w:cs="Arial"/>
                <w:sz w:val="25"/>
                <w:szCs w:val="25"/>
              </w:rPr>
            </w:pPr>
          </w:p>
        </w:tc>
        <w:tc>
          <w:tcPr>
            <w:tcW w:w="1813" w:type="dxa"/>
          </w:tcPr>
          <w:p w14:paraId="13AE316A" w14:textId="77777777" w:rsidR="00AC22A5" w:rsidRDefault="00AC22A5" w:rsidP="00AC22A5">
            <w:pPr>
              <w:pStyle w:val="KeinLeerraum"/>
              <w:rPr>
                <w:rFonts w:ascii="Arial" w:hAnsi="Arial" w:cs="Arial"/>
                <w:sz w:val="25"/>
                <w:szCs w:val="25"/>
              </w:rPr>
            </w:pPr>
          </w:p>
        </w:tc>
      </w:tr>
      <w:tr w:rsidR="00AC22A5" w14:paraId="74F18072" w14:textId="77777777" w:rsidTr="00AC22A5">
        <w:tc>
          <w:tcPr>
            <w:tcW w:w="1812" w:type="dxa"/>
          </w:tcPr>
          <w:p w14:paraId="50A123D6" w14:textId="77777777" w:rsidR="00AC22A5" w:rsidRDefault="00AC22A5" w:rsidP="00AC22A5">
            <w:pPr>
              <w:pStyle w:val="KeinLeerraum"/>
              <w:rPr>
                <w:rFonts w:ascii="Arial" w:hAnsi="Arial" w:cs="Arial"/>
                <w:sz w:val="25"/>
                <w:szCs w:val="25"/>
              </w:rPr>
            </w:pPr>
          </w:p>
        </w:tc>
        <w:tc>
          <w:tcPr>
            <w:tcW w:w="1812" w:type="dxa"/>
          </w:tcPr>
          <w:p w14:paraId="50E8B71C" w14:textId="77777777" w:rsidR="00AC22A5" w:rsidRDefault="00AC22A5" w:rsidP="00AC22A5">
            <w:pPr>
              <w:pStyle w:val="KeinLeerraum"/>
              <w:rPr>
                <w:rFonts w:ascii="Arial" w:hAnsi="Arial" w:cs="Arial"/>
                <w:sz w:val="25"/>
                <w:szCs w:val="25"/>
              </w:rPr>
            </w:pPr>
          </w:p>
        </w:tc>
        <w:tc>
          <w:tcPr>
            <w:tcW w:w="1812" w:type="dxa"/>
          </w:tcPr>
          <w:p w14:paraId="0AC59C5E" w14:textId="77777777" w:rsidR="00AC22A5" w:rsidRDefault="00AC22A5" w:rsidP="00AC22A5">
            <w:pPr>
              <w:pStyle w:val="KeinLeerraum"/>
              <w:rPr>
                <w:rFonts w:ascii="Arial" w:hAnsi="Arial" w:cs="Arial"/>
                <w:sz w:val="25"/>
                <w:szCs w:val="25"/>
              </w:rPr>
            </w:pPr>
          </w:p>
        </w:tc>
        <w:tc>
          <w:tcPr>
            <w:tcW w:w="1813" w:type="dxa"/>
          </w:tcPr>
          <w:p w14:paraId="5A0C8AE7" w14:textId="77777777" w:rsidR="00AC22A5" w:rsidRDefault="00AC22A5" w:rsidP="00AC22A5">
            <w:pPr>
              <w:pStyle w:val="KeinLeerraum"/>
              <w:rPr>
                <w:rFonts w:ascii="Arial" w:hAnsi="Arial" w:cs="Arial"/>
                <w:sz w:val="25"/>
                <w:szCs w:val="25"/>
              </w:rPr>
            </w:pPr>
          </w:p>
        </w:tc>
        <w:tc>
          <w:tcPr>
            <w:tcW w:w="1813" w:type="dxa"/>
          </w:tcPr>
          <w:p w14:paraId="2E39A812" w14:textId="77777777" w:rsidR="00AC22A5" w:rsidRDefault="00AC22A5" w:rsidP="00AC22A5">
            <w:pPr>
              <w:pStyle w:val="KeinLeerraum"/>
              <w:rPr>
                <w:rFonts w:ascii="Arial" w:hAnsi="Arial" w:cs="Arial"/>
                <w:sz w:val="25"/>
                <w:szCs w:val="25"/>
              </w:rPr>
            </w:pPr>
          </w:p>
        </w:tc>
      </w:tr>
      <w:tr w:rsidR="00AC22A5" w14:paraId="621AFCD5" w14:textId="77777777" w:rsidTr="00AC22A5">
        <w:tc>
          <w:tcPr>
            <w:tcW w:w="1812" w:type="dxa"/>
          </w:tcPr>
          <w:p w14:paraId="6FD9814F" w14:textId="77777777" w:rsidR="00AC22A5" w:rsidRDefault="00AC22A5" w:rsidP="00AC22A5">
            <w:pPr>
              <w:pStyle w:val="KeinLeerraum"/>
              <w:rPr>
                <w:rFonts w:ascii="Arial" w:hAnsi="Arial" w:cs="Arial"/>
                <w:sz w:val="25"/>
                <w:szCs w:val="25"/>
              </w:rPr>
            </w:pPr>
          </w:p>
        </w:tc>
        <w:tc>
          <w:tcPr>
            <w:tcW w:w="1812" w:type="dxa"/>
          </w:tcPr>
          <w:p w14:paraId="0642A31F" w14:textId="77777777" w:rsidR="00AC22A5" w:rsidRDefault="00AC22A5" w:rsidP="00AC22A5">
            <w:pPr>
              <w:pStyle w:val="KeinLeerraum"/>
              <w:rPr>
                <w:rFonts w:ascii="Arial" w:hAnsi="Arial" w:cs="Arial"/>
                <w:sz w:val="25"/>
                <w:szCs w:val="25"/>
              </w:rPr>
            </w:pPr>
          </w:p>
        </w:tc>
        <w:tc>
          <w:tcPr>
            <w:tcW w:w="1812" w:type="dxa"/>
          </w:tcPr>
          <w:p w14:paraId="457893A2" w14:textId="77777777" w:rsidR="00AC22A5" w:rsidRDefault="00AC22A5" w:rsidP="00AC22A5">
            <w:pPr>
              <w:pStyle w:val="KeinLeerraum"/>
              <w:rPr>
                <w:rFonts w:ascii="Arial" w:hAnsi="Arial" w:cs="Arial"/>
                <w:sz w:val="25"/>
                <w:szCs w:val="25"/>
              </w:rPr>
            </w:pPr>
          </w:p>
        </w:tc>
        <w:tc>
          <w:tcPr>
            <w:tcW w:w="1813" w:type="dxa"/>
          </w:tcPr>
          <w:p w14:paraId="3DC4909C" w14:textId="77777777" w:rsidR="00AC22A5" w:rsidRDefault="00AC22A5" w:rsidP="00AC22A5">
            <w:pPr>
              <w:pStyle w:val="KeinLeerraum"/>
              <w:rPr>
                <w:rFonts w:ascii="Arial" w:hAnsi="Arial" w:cs="Arial"/>
                <w:sz w:val="25"/>
                <w:szCs w:val="25"/>
              </w:rPr>
            </w:pPr>
          </w:p>
        </w:tc>
        <w:tc>
          <w:tcPr>
            <w:tcW w:w="1813" w:type="dxa"/>
          </w:tcPr>
          <w:p w14:paraId="38EC7395" w14:textId="77777777" w:rsidR="00AC22A5" w:rsidRDefault="00AC22A5" w:rsidP="00AC22A5">
            <w:pPr>
              <w:pStyle w:val="KeinLeerraum"/>
              <w:rPr>
                <w:rFonts w:ascii="Arial" w:hAnsi="Arial" w:cs="Arial"/>
                <w:sz w:val="25"/>
                <w:szCs w:val="25"/>
              </w:rPr>
            </w:pPr>
          </w:p>
        </w:tc>
      </w:tr>
      <w:tr w:rsidR="00AC22A5" w14:paraId="07D944B0" w14:textId="77777777" w:rsidTr="00AC22A5">
        <w:tc>
          <w:tcPr>
            <w:tcW w:w="1812" w:type="dxa"/>
          </w:tcPr>
          <w:p w14:paraId="40627230" w14:textId="77777777" w:rsidR="00AC22A5" w:rsidRDefault="00AC22A5" w:rsidP="00AC22A5">
            <w:pPr>
              <w:pStyle w:val="KeinLeerraum"/>
              <w:rPr>
                <w:rFonts w:ascii="Arial" w:hAnsi="Arial" w:cs="Arial"/>
                <w:sz w:val="25"/>
                <w:szCs w:val="25"/>
              </w:rPr>
            </w:pPr>
          </w:p>
        </w:tc>
        <w:tc>
          <w:tcPr>
            <w:tcW w:w="1812" w:type="dxa"/>
          </w:tcPr>
          <w:p w14:paraId="1BC36A1D" w14:textId="77777777" w:rsidR="00AC22A5" w:rsidRDefault="00AC22A5" w:rsidP="00AC22A5">
            <w:pPr>
              <w:pStyle w:val="KeinLeerraum"/>
              <w:rPr>
                <w:rFonts w:ascii="Arial" w:hAnsi="Arial" w:cs="Arial"/>
                <w:sz w:val="25"/>
                <w:szCs w:val="25"/>
              </w:rPr>
            </w:pPr>
          </w:p>
        </w:tc>
        <w:tc>
          <w:tcPr>
            <w:tcW w:w="1812" w:type="dxa"/>
          </w:tcPr>
          <w:p w14:paraId="32CAA9BC" w14:textId="77777777" w:rsidR="00AC22A5" w:rsidRDefault="00AC22A5" w:rsidP="00AC22A5">
            <w:pPr>
              <w:pStyle w:val="KeinLeerraum"/>
              <w:rPr>
                <w:rFonts w:ascii="Arial" w:hAnsi="Arial" w:cs="Arial"/>
                <w:sz w:val="25"/>
                <w:szCs w:val="25"/>
              </w:rPr>
            </w:pPr>
          </w:p>
        </w:tc>
        <w:tc>
          <w:tcPr>
            <w:tcW w:w="1813" w:type="dxa"/>
          </w:tcPr>
          <w:p w14:paraId="23DE6AEA" w14:textId="77777777" w:rsidR="00AC22A5" w:rsidRDefault="00AC22A5" w:rsidP="00AC22A5">
            <w:pPr>
              <w:pStyle w:val="KeinLeerraum"/>
              <w:rPr>
                <w:rFonts w:ascii="Arial" w:hAnsi="Arial" w:cs="Arial"/>
                <w:sz w:val="25"/>
                <w:szCs w:val="25"/>
              </w:rPr>
            </w:pPr>
          </w:p>
        </w:tc>
        <w:tc>
          <w:tcPr>
            <w:tcW w:w="1813" w:type="dxa"/>
          </w:tcPr>
          <w:p w14:paraId="26B84FC7" w14:textId="77777777" w:rsidR="00AC22A5" w:rsidRDefault="00AC22A5" w:rsidP="00AC22A5">
            <w:pPr>
              <w:pStyle w:val="KeinLeerraum"/>
              <w:rPr>
                <w:rFonts w:ascii="Arial" w:hAnsi="Arial" w:cs="Arial"/>
                <w:sz w:val="25"/>
                <w:szCs w:val="25"/>
              </w:rPr>
            </w:pPr>
          </w:p>
        </w:tc>
      </w:tr>
      <w:tr w:rsidR="00AC22A5" w14:paraId="5A65FC1E" w14:textId="77777777" w:rsidTr="00AC22A5">
        <w:tc>
          <w:tcPr>
            <w:tcW w:w="1812" w:type="dxa"/>
          </w:tcPr>
          <w:p w14:paraId="352CBAAD" w14:textId="77777777" w:rsidR="00AC22A5" w:rsidRDefault="00AC22A5" w:rsidP="00AC22A5">
            <w:pPr>
              <w:pStyle w:val="KeinLeerraum"/>
              <w:rPr>
                <w:rFonts w:ascii="Arial" w:hAnsi="Arial" w:cs="Arial"/>
                <w:sz w:val="25"/>
                <w:szCs w:val="25"/>
              </w:rPr>
            </w:pPr>
          </w:p>
        </w:tc>
        <w:tc>
          <w:tcPr>
            <w:tcW w:w="1812" w:type="dxa"/>
          </w:tcPr>
          <w:p w14:paraId="1002552B" w14:textId="77777777" w:rsidR="00AC22A5" w:rsidRDefault="00AC22A5" w:rsidP="00AC22A5">
            <w:pPr>
              <w:pStyle w:val="KeinLeerraum"/>
              <w:rPr>
                <w:rFonts w:ascii="Arial" w:hAnsi="Arial" w:cs="Arial"/>
                <w:sz w:val="25"/>
                <w:szCs w:val="25"/>
              </w:rPr>
            </w:pPr>
          </w:p>
        </w:tc>
        <w:tc>
          <w:tcPr>
            <w:tcW w:w="1812" w:type="dxa"/>
          </w:tcPr>
          <w:p w14:paraId="448A0FB0" w14:textId="77777777" w:rsidR="00AC22A5" w:rsidRDefault="00AC22A5" w:rsidP="00AC22A5">
            <w:pPr>
              <w:pStyle w:val="KeinLeerraum"/>
              <w:rPr>
                <w:rFonts w:ascii="Arial" w:hAnsi="Arial" w:cs="Arial"/>
                <w:sz w:val="25"/>
                <w:szCs w:val="25"/>
              </w:rPr>
            </w:pPr>
          </w:p>
        </w:tc>
        <w:tc>
          <w:tcPr>
            <w:tcW w:w="1813" w:type="dxa"/>
          </w:tcPr>
          <w:p w14:paraId="7F88AE32" w14:textId="77777777" w:rsidR="00AC22A5" w:rsidRDefault="00AC22A5" w:rsidP="00AC22A5">
            <w:pPr>
              <w:pStyle w:val="KeinLeerraum"/>
              <w:rPr>
                <w:rFonts w:ascii="Arial" w:hAnsi="Arial" w:cs="Arial"/>
                <w:sz w:val="25"/>
                <w:szCs w:val="25"/>
              </w:rPr>
            </w:pPr>
          </w:p>
        </w:tc>
        <w:tc>
          <w:tcPr>
            <w:tcW w:w="1813" w:type="dxa"/>
          </w:tcPr>
          <w:p w14:paraId="398FBD82" w14:textId="77777777" w:rsidR="00AC22A5" w:rsidRDefault="00AC22A5" w:rsidP="00AC22A5">
            <w:pPr>
              <w:pStyle w:val="KeinLeerraum"/>
              <w:rPr>
                <w:rFonts w:ascii="Arial" w:hAnsi="Arial" w:cs="Arial"/>
                <w:sz w:val="25"/>
                <w:szCs w:val="25"/>
              </w:rPr>
            </w:pPr>
          </w:p>
        </w:tc>
      </w:tr>
    </w:tbl>
    <w:p w14:paraId="54009813" w14:textId="77777777" w:rsidR="00AC22A5" w:rsidRDefault="00AC22A5" w:rsidP="00AC22A5">
      <w:pPr>
        <w:pStyle w:val="KeinLeerraum"/>
        <w:rPr>
          <w:rFonts w:ascii="Arial" w:hAnsi="Arial" w:cs="Arial"/>
          <w:sz w:val="25"/>
          <w:szCs w:val="25"/>
        </w:rPr>
      </w:pPr>
    </w:p>
    <w:p w14:paraId="1131CA1D" w14:textId="77777777" w:rsidR="00AC22A5" w:rsidRDefault="00AC22A5" w:rsidP="00AC22A5">
      <w:pPr>
        <w:pStyle w:val="KeinLeerraum"/>
        <w:rPr>
          <w:rFonts w:ascii="Arial" w:hAnsi="Arial" w:cs="Arial"/>
          <w:sz w:val="25"/>
          <w:szCs w:val="25"/>
        </w:rPr>
      </w:pPr>
    </w:p>
    <w:p w14:paraId="6F54855D" w14:textId="77777777" w:rsidR="00AC22A5" w:rsidRDefault="00AC22A5" w:rsidP="00AC22A5">
      <w:pPr>
        <w:pStyle w:val="KeinLeerraum"/>
        <w:rPr>
          <w:rFonts w:ascii="Arial" w:hAnsi="Arial" w:cs="Arial"/>
          <w:sz w:val="25"/>
          <w:szCs w:val="25"/>
        </w:rPr>
      </w:pPr>
    </w:p>
    <w:p w14:paraId="7CD8091A" w14:textId="77777777" w:rsidR="00AC22A5" w:rsidRDefault="00AC22A5" w:rsidP="00AC22A5">
      <w:pPr>
        <w:pStyle w:val="KeinLeerraum"/>
        <w:rPr>
          <w:rFonts w:ascii="Arial" w:hAnsi="Arial" w:cs="Arial"/>
          <w:sz w:val="25"/>
          <w:szCs w:val="25"/>
        </w:rPr>
      </w:pPr>
    </w:p>
    <w:p w14:paraId="2F81FD7F" w14:textId="77777777" w:rsidR="00AC22A5" w:rsidRDefault="00AC22A5" w:rsidP="00AC22A5">
      <w:pPr>
        <w:pStyle w:val="KeinLeerraum"/>
        <w:rPr>
          <w:rFonts w:ascii="Arial" w:hAnsi="Arial" w:cs="Arial"/>
          <w:sz w:val="25"/>
          <w:szCs w:val="25"/>
        </w:rPr>
      </w:pPr>
    </w:p>
    <w:p w14:paraId="3673681C" w14:textId="77777777" w:rsidR="00AC22A5" w:rsidRDefault="00AC22A5" w:rsidP="00AC22A5">
      <w:pPr>
        <w:pStyle w:val="KeinLeerraum"/>
        <w:rPr>
          <w:rFonts w:ascii="Arial" w:hAnsi="Arial" w:cs="Arial"/>
          <w:sz w:val="25"/>
          <w:szCs w:val="25"/>
        </w:rPr>
      </w:pPr>
    </w:p>
    <w:p w14:paraId="020CC40E" w14:textId="77777777" w:rsidR="00AC22A5" w:rsidRDefault="00AC22A5" w:rsidP="00AC22A5">
      <w:pPr>
        <w:pStyle w:val="KeinLeerraum"/>
        <w:rPr>
          <w:rFonts w:ascii="Arial" w:hAnsi="Arial" w:cs="Arial"/>
          <w:sz w:val="25"/>
          <w:szCs w:val="25"/>
        </w:rPr>
      </w:pPr>
    </w:p>
    <w:p w14:paraId="64879CE0" w14:textId="77777777" w:rsidR="00AC22A5" w:rsidRDefault="00AC22A5" w:rsidP="00AC22A5">
      <w:pPr>
        <w:pStyle w:val="KeinLeerraum"/>
        <w:rPr>
          <w:rFonts w:ascii="Arial" w:hAnsi="Arial" w:cs="Arial"/>
          <w:sz w:val="25"/>
          <w:szCs w:val="25"/>
        </w:rPr>
      </w:pPr>
    </w:p>
    <w:p w14:paraId="52EEC2D2" w14:textId="77777777" w:rsidR="00AC22A5" w:rsidRDefault="00AC22A5" w:rsidP="00AC22A5">
      <w:pPr>
        <w:pStyle w:val="KeinLeerraum"/>
        <w:rPr>
          <w:rFonts w:ascii="Arial" w:hAnsi="Arial" w:cs="Arial"/>
          <w:sz w:val="25"/>
          <w:szCs w:val="25"/>
        </w:rPr>
      </w:pPr>
    </w:p>
    <w:p w14:paraId="2E782621" w14:textId="77777777" w:rsidR="00AC22A5" w:rsidRDefault="00AC22A5" w:rsidP="00AC22A5">
      <w:pPr>
        <w:pStyle w:val="KeinLeerraum"/>
        <w:rPr>
          <w:rFonts w:ascii="Arial" w:hAnsi="Arial" w:cs="Arial"/>
          <w:sz w:val="25"/>
          <w:szCs w:val="25"/>
        </w:rPr>
      </w:pPr>
    </w:p>
    <w:p w14:paraId="1B7A561C" w14:textId="77777777" w:rsidR="00AC22A5" w:rsidRDefault="00AC22A5" w:rsidP="00AC22A5">
      <w:pPr>
        <w:pStyle w:val="KeinLeerraum"/>
        <w:rPr>
          <w:rFonts w:ascii="Arial" w:hAnsi="Arial" w:cs="Arial"/>
          <w:sz w:val="25"/>
          <w:szCs w:val="25"/>
        </w:rPr>
      </w:pPr>
    </w:p>
    <w:p w14:paraId="021A1A3D" w14:textId="77777777" w:rsidR="00AC22A5" w:rsidRDefault="00AC22A5" w:rsidP="00AC22A5">
      <w:pPr>
        <w:pStyle w:val="KeinLeerraum"/>
        <w:rPr>
          <w:rFonts w:ascii="Arial" w:hAnsi="Arial" w:cs="Arial"/>
          <w:sz w:val="25"/>
          <w:szCs w:val="25"/>
        </w:rPr>
      </w:pPr>
    </w:p>
    <w:p w14:paraId="003354F7" w14:textId="77777777" w:rsidR="00AC22A5" w:rsidRDefault="00AC22A5" w:rsidP="00AC22A5">
      <w:pPr>
        <w:pStyle w:val="KeinLeerraum"/>
        <w:rPr>
          <w:rFonts w:ascii="Arial" w:hAnsi="Arial" w:cs="Arial"/>
          <w:sz w:val="25"/>
          <w:szCs w:val="25"/>
        </w:rPr>
      </w:pPr>
    </w:p>
    <w:p w14:paraId="15492152" w14:textId="77777777" w:rsidR="00AC22A5" w:rsidRDefault="00AC22A5" w:rsidP="00AC22A5">
      <w:pPr>
        <w:pStyle w:val="KeinLeerraum"/>
        <w:rPr>
          <w:rFonts w:ascii="Arial" w:hAnsi="Arial" w:cs="Arial"/>
          <w:sz w:val="25"/>
          <w:szCs w:val="25"/>
        </w:rPr>
      </w:pPr>
    </w:p>
    <w:p w14:paraId="7C586AAC" w14:textId="77777777" w:rsidR="00AC22A5" w:rsidRDefault="00AC22A5" w:rsidP="00AC22A5">
      <w:pPr>
        <w:pStyle w:val="KeinLeerraum"/>
        <w:rPr>
          <w:rFonts w:ascii="Arial" w:hAnsi="Arial" w:cs="Arial"/>
          <w:sz w:val="25"/>
          <w:szCs w:val="25"/>
        </w:rPr>
      </w:pPr>
    </w:p>
    <w:p w14:paraId="36E9BE23" w14:textId="77777777" w:rsidR="00AC22A5" w:rsidRDefault="00AC22A5" w:rsidP="00AC22A5">
      <w:pPr>
        <w:pStyle w:val="KeinLeerraum"/>
        <w:rPr>
          <w:rFonts w:ascii="Arial" w:hAnsi="Arial" w:cs="Arial"/>
          <w:sz w:val="25"/>
          <w:szCs w:val="25"/>
        </w:rPr>
      </w:pPr>
    </w:p>
    <w:p w14:paraId="00A59FEB" w14:textId="77777777" w:rsidR="00AC22A5" w:rsidRDefault="00AC22A5" w:rsidP="00AC22A5">
      <w:pPr>
        <w:pStyle w:val="KeinLeerraum"/>
        <w:rPr>
          <w:rFonts w:ascii="Arial" w:hAnsi="Arial" w:cs="Arial"/>
          <w:sz w:val="25"/>
          <w:szCs w:val="25"/>
        </w:rPr>
      </w:pPr>
      <w:r>
        <w:rPr>
          <w:rFonts w:ascii="Arial" w:hAnsi="Arial" w:cs="Arial"/>
          <w:sz w:val="25"/>
          <w:szCs w:val="25"/>
        </w:rPr>
        <w:t xml:space="preserve">Servicetyp Premium: </w:t>
      </w:r>
    </w:p>
    <w:p w14:paraId="014574F1" w14:textId="77777777" w:rsidR="00AC22A5" w:rsidRDefault="00AC22A5" w:rsidP="00AC22A5">
      <w:pPr>
        <w:pStyle w:val="KeinLeerraum"/>
        <w:rPr>
          <w:rFonts w:ascii="Arial" w:hAnsi="Arial" w:cs="Arial"/>
          <w:sz w:val="25"/>
          <w:szCs w:val="25"/>
        </w:rPr>
      </w:pPr>
      <w:r>
        <w:rPr>
          <w:rFonts w:ascii="Arial" w:hAnsi="Arial" w:cs="Arial"/>
          <w:sz w:val="25"/>
          <w:szCs w:val="25"/>
        </w:rPr>
        <w:t xml:space="preserve">1. Service für das EDV Basissystem (i.d.R. Server, Arbeitsplatzrechner (Client), Netzwerktechnik, Drucker) exklusive Medizintechnik und -software oder sonstige installierte Individualsoftware (Dentalsoftware, Online-Banking etc.). </w:t>
      </w:r>
    </w:p>
    <w:p w14:paraId="0BD6AC69" w14:textId="77777777" w:rsidR="00AC22A5" w:rsidRDefault="00AC22A5" w:rsidP="00AC22A5">
      <w:pPr>
        <w:pStyle w:val="KeinLeerraum"/>
        <w:rPr>
          <w:rFonts w:ascii="Arial" w:hAnsi="Arial" w:cs="Arial"/>
          <w:sz w:val="25"/>
          <w:szCs w:val="25"/>
        </w:rPr>
      </w:pPr>
      <w:r>
        <w:rPr>
          <w:rFonts w:ascii="Arial" w:hAnsi="Arial" w:cs="Arial"/>
          <w:sz w:val="25"/>
          <w:szCs w:val="25"/>
        </w:rPr>
        <w:t xml:space="preserve">2. Wiederherstellung des EDV-Gesamtsystem inkl. PVS, Bildgebende Systeme, etc. (bei Software: nur vom Dienstleister gelieferte bzw. supportete Software) im Fall von Störungen. </w:t>
      </w:r>
    </w:p>
    <w:p w14:paraId="4AE35444" w14:textId="77777777" w:rsidR="00AC22A5" w:rsidRDefault="00AC22A5" w:rsidP="00AC22A5">
      <w:pPr>
        <w:pStyle w:val="KeinLeerraum"/>
        <w:rPr>
          <w:rFonts w:ascii="Arial" w:hAnsi="Arial" w:cs="Arial"/>
          <w:sz w:val="25"/>
          <w:szCs w:val="25"/>
        </w:rPr>
      </w:pPr>
      <w:r>
        <w:rPr>
          <w:rFonts w:ascii="Arial" w:hAnsi="Arial" w:cs="Arial"/>
          <w:sz w:val="25"/>
          <w:szCs w:val="25"/>
        </w:rPr>
        <w:t xml:space="preserve">**: Mögliche Laufzeiten: 36 Monate, 48 Monate </w:t>
      </w:r>
    </w:p>
    <w:p w14:paraId="63D9BCE1" w14:textId="0E24A40D" w:rsidR="00AC22A5" w:rsidRDefault="00AC22A5" w:rsidP="00AC22A5">
      <w:pPr>
        <w:pStyle w:val="KeinLeerraum"/>
        <w:rPr>
          <w:rFonts w:ascii="Arial" w:hAnsi="Arial" w:cs="Arial"/>
          <w:sz w:val="28"/>
          <w:szCs w:val="28"/>
        </w:rPr>
      </w:pPr>
      <w:r>
        <w:rPr>
          <w:rFonts w:ascii="Arial" w:hAnsi="Arial" w:cs="Arial"/>
          <w:sz w:val="25"/>
          <w:szCs w:val="25"/>
        </w:rPr>
        <w:t>***: Nachgemeldete Hard- und Software mit Datum und ggf. abweichender Laufzeit</w:t>
      </w:r>
    </w:p>
    <w:p w14:paraId="4FE6B655" w14:textId="60EDB2C5" w:rsidR="00AC22A5" w:rsidRDefault="00AC22A5" w:rsidP="00AC22A5">
      <w:pPr>
        <w:pStyle w:val="KeinLeerraum"/>
        <w:rPr>
          <w:rFonts w:ascii="Arial" w:hAnsi="Arial" w:cs="Arial"/>
          <w:sz w:val="28"/>
          <w:szCs w:val="28"/>
        </w:rPr>
      </w:pPr>
    </w:p>
    <w:p w14:paraId="19F00BE1" w14:textId="29048830" w:rsidR="00AC22A5" w:rsidRDefault="00AC22A5" w:rsidP="00AC22A5">
      <w:pPr>
        <w:pStyle w:val="KeinLeerraum"/>
        <w:rPr>
          <w:rFonts w:ascii="Arial" w:hAnsi="Arial" w:cs="Arial"/>
          <w:sz w:val="28"/>
          <w:szCs w:val="28"/>
        </w:rPr>
      </w:pPr>
    </w:p>
    <w:p w14:paraId="24E97213" w14:textId="77777777" w:rsidR="00B07A01" w:rsidRDefault="00B07A01" w:rsidP="00AC22A5">
      <w:pPr>
        <w:pStyle w:val="KeinLeerraum"/>
        <w:rPr>
          <w:rFonts w:ascii="Arial" w:hAnsi="Arial" w:cs="Arial"/>
          <w:sz w:val="30"/>
          <w:szCs w:val="30"/>
        </w:rPr>
      </w:pPr>
      <w:r>
        <w:rPr>
          <w:rFonts w:ascii="Arial" w:hAnsi="Arial" w:cs="Arial"/>
          <w:sz w:val="30"/>
          <w:szCs w:val="30"/>
        </w:rPr>
        <w:t xml:space="preserve">Anlage 2 </w:t>
      </w:r>
    </w:p>
    <w:p w14:paraId="25CC0190" w14:textId="77777777" w:rsidR="00B07A01" w:rsidRDefault="00B07A01" w:rsidP="00AC22A5">
      <w:pPr>
        <w:pStyle w:val="KeinLeerraum"/>
        <w:rPr>
          <w:rFonts w:ascii="Arial" w:hAnsi="Arial" w:cs="Arial"/>
          <w:sz w:val="30"/>
          <w:szCs w:val="30"/>
        </w:rPr>
      </w:pPr>
    </w:p>
    <w:p w14:paraId="1623EA48" w14:textId="77777777" w:rsidR="00B07A01" w:rsidRDefault="00B07A01" w:rsidP="00AC22A5">
      <w:pPr>
        <w:pStyle w:val="KeinLeerraum"/>
        <w:rPr>
          <w:rFonts w:ascii="Arial" w:hAnsi="Arial" w:cs="Arial"/>
          <w:sz w:val="28"/>
          <w:szCs w:val="28"/>
        </w:rPr>
      </w:pPr>
      <w:r>
        <w:rPr>
          <w:rFonts w:ascii="Arial" w:hAnsi="Arial" w:cs="Arial"/>
          <w:sz w:val="28"/>
          <w:szCs w:val="28"/>
        </w:rPr>
        <w:t>1 Ziel der Leistungen Ziel der Leistungen des Paketes ist die Wiederherstellung der Hard- und Software in den Auslieferungszustand im Fall von Störungen. Näher beschrieben in der Anlage 1 zu diesem Vertrag ist Gegenstand der Arbeiten in diesem Paket das EDV Basissystem (</w:t>
      </w:r>
      <w:proofErr w:type="spellStart"/>
      <w:r>
        <w:rPr>
          <w:rFonts w:ascii="Arial" w:hAnsi="Arial" w:cs="Arial"/>
          <w:sz w:val="28"/>
          <w:szCs w:val="28"/>
        </w:rPr>
        <w:t>idR</w:t>
      </w:r>
      <w:proofErr w:type="spellEnd"/>
      <w:r>
        <w:rPr>
          <w:rFonts w:ascii="Arial" w:hAnsi="Arial" w:cs="Arial"/>
          <w:sz w:val="28"/>
          <w:szCs w:val="28"/>
        </w:rPr>
        <w:t xml:space="preserve"> Server, Netzwerktechnik, Arbeitsplatzrechner, Drucker) exklusive Medizintechnik und -software oder sonstiger installierte Individualsoftware (Dentalsoftware, Online-Banking etc.). Die Art der Wiederherstellung (Reparatur oder Austausch von Geräten) liegt im sachgerecht auszuübenden Ermessen des Dienstleisters. </w:t>
      </w:r>
    </w:p>
    <w:p w14:paraId="6D2A24C2" w14:textId="77777777" w:rsidR="00B07A01" w:rsidRDefault="00B07A01" w:rsidP="00AC22A5">
      <w:pPr>
        <w:pStyle w:val="KeinLeerraum"/>
        <w:rPr>
          <w:rFonts w:ascii="Arial" w:hAnsi="Arial" w:cs="Arial"/>
          <w:sz w:val="28"/>
          <w:szCs w:val="28"/>
        </w:rPr>
      </w:pPr>
      <w:r>
        <w:rPr>
          <w:rFonts w:ascii="Arial" w:hAnsi="Arial" w:cs="Arial"/>
          <w:sz w:val="28"/>
          <w:szCs w:val="28"/>
        </w:rPr>
        <w:t>Zusätzlicher Bestandteil dieses Paketes ist ebenfalls die Wiederherstellung des Gesamtsystems inkl. PVS, Bildgebende Systeme, etc. (bei Software: nur vom Dienstleister gelieferte bzw. supportete Software).</w:t>
      </w:r>
    </w:p>
    <w:p w14:paraId="67442D44" w14:textId="77777777" w:rsidR="00B07A01" w:rsidRDefault="00B07A01" w:rsidP="00AC22A5">
      <w:pPr>
        <w:pStyle w:val="KeinLeerraum"/>
        <w:rPr>
          <w:rFonts w:ascii="Arial" w:hAnsi="Arial" w:cs="Arial"/>
          <w:sz w:val="28"/>
          <w:szCs w:val="28"/>
        </w:rPr>
      </w:pPr>
    </w:p>
    <w:p w14:paraId="5D491FCF" w14:textId="77777777" w:rsidR="00B07A01" w:rsidRDefault="00B07A01" w:rsidP="00AC22A5">
      <w:pPr>
        <w:pStyle w:val="KeinLeerraum"/>
        <w:rPr>
          <w:rFonts w:ascii="Arial" w:hAnsi="Arial" w:cs="Arial"/>
          <w:sz w:val="28"/>
          <w:szCs w:val="28"/>
        </w:rPr>
      </w:pPr>
      <w:r>
        <w:rPr>
          <w:rFonts w:ascii="Arial" w:hAnsi="Arial" w:cs="Arial"/>
          <w:sz w:val="28"/>
          <w:szCs w:val="28"/>
        </w:rPr>
        <w:t xml:space="preserve">2 Umfang der Leistungen </w:t>
      </w:r>
    </w:p>
    <w:p w14:paraId="5BDCE357" w14:textId="77777777" w:rsidR="00B07A01" w:rsidRDefault="00B07A01" w:rsidP="00AC22A5">
      <w:pPr>
        <w:pStyle w:val="KeinLeerraum"/>
        <w:rPr>
          <w:rFonts w:ascii="Arial" w:hAnsi="Arial" w:cs="Arial"/>
          <w:sz w:val="28"/>
          <w:szCs w:val="28"/>
        </w:rPr>
      </w:pPr>
    </w:p>
    <w:p w14:paraId="60CE8473" w14:textId="77777777" w:rsidR="00B07A01" w:rsidRDefault="00B07A01" w:rsidP="00AC22A5">
      <w:pPr>
        <w:pStyle w:val="KeinLeerraum"/>
        <w:rPr>
          <w:rFonts w:ascii="Arial" w:hAnsi="Arial" w:cs="Arial"/>
          <w:sz w:val="28"/>
          <w:szCs w:val="28"/>
        </w:rPr>
      </w:pPr>
      <w:r>
        <w:rPr>
          <w:rFonts w:ascii="Arial" w:hAnsi="Arial" w:cs="Arial"/>
          <w:sz w:val="28"/>
          <w:szCs w:val="28"/>
        </w:rPr>
        <w:t xml:space="preserve">Teil des Pakets und mit der Servicegebühr abgegolten sind folgende Leistungen: </w:t>
      </w:r>
    </w:p>
    <w:p w14:paraId="6353925A" w14:textId="77777777" w:rsidR="00B07A01" w:rsidRDefault="00B07A01" w:rsidP="00AC22A5">
      <w:pPr>
        <w:pStyle w:val="KeinLeerraum"/>
        <w:rPr>
          <w:rFonts w:ascii="Arial" w:hAnsi="Arial" w:cs="Arial"/>
          <w:sz w:val="28"/>
          <w:szCs w:val="28"/>
        </w:rPr>
      </w:pPr>
      <w:r>
        <w:rPr>
          <w:rFonts w:ascii="Arial" w:hAnsi="Arial" w:cs="Arial"/>
          <w:sz w:val="28"/>
          <w:szCs w:val="28"/>
        </w:rPr>
        <w:t xml:space="preserve">• Ersatzteile </w:t>
      </w:r>
    </w:p>
    <w:p w14:paraId="7B70A755" w14:textId="77777777" w:rsidR="00B07A01" w:rsidRDefault="00B07A01" w:rsidP="00AC22A5">
      <w:pPr>
        <w:pStyle w:val="KeinLeerraum"/>
        <w:rPr>
          <w:rFonts w:ascii="Arial" w:hAnsi="Arial" w:cs="Arial"/>
          <w:sz w:val="28"/>
          <w:szCs w:val="28"/>
        </w:rPr>
      </w:pPr>
      <w:r>
        <w:rPr>
          <w:rFonts w:ascii="Arial" w:hAnsi="Arial" w:cs="Arial"/>
          <w:sz w:val="28"/>
          <w:szCs w:val="28"/>
        </w:rPr>
        <w:t xml:space="preserve">• Arbeitszeit </w:t>
      </w:r>
    </w:p>
    <w:p w14:paraId="74EB02BC" w14:textId="77777777" w:rsidR="00B07A01" w:rsidRDefault="00B07A01" w:rsidP="00AC22A5">
      <w:pPr>
        <w:pStyle w:val="KeinLeerraum"/>
        <w:rPr>
          <w:rFonts w:ascii="Arial" w:hAnsi="Arial" w:cs="Arial"/>
          <w:sz w:val="28"/>
          <w:szCs w:val="28"/>
        </w:rPr>
      </w:pPr>
      <w:r>
        <w:rPr>
          <w:rFonts w:ascii="Arial" w:hAnsi="Arial" w:cs="Arial"/>
          <w:sz w:val="28"/>
          <w:szCs w:val="28"/>
        </w:rPr>
        <w:t xml:space="preserve">• Reisekosten </w:t>
      </w:r>
    </w:p>
    <w:p w14:paraId="6064F0A1" w14:textId="77777777" w:rsidR="00B07A01" w:rsidRDefault="00B07A01" w:rsidP="00AC22A5">
      <w:pPr>
        <w:pStyle w:val="KeinLeerraum"/>
        <w:rPr>
          <w:rFonts w:ascii="Arial" w:hAnsi="Arial" w:cs="Arial"/>
          <w:sz w:val="28"/>
          <w:szCs w:val="28"/>
        </w:rPr>
      </w:pPr>
      <w:r>
        <w:rPr>
          <w:rFonts w:ascii="Arial" w:hAnsi="Arial" w:cs="Arial"/>
          <w:sz w:val="28"/>
          <w:szCs w:val="28"/>
        </w:rPr>
        <w:t xml:space="preserve">• Datenrücksicherung </w:t>
      </w:r>
    </w:p>
    <w:p w14:paraId="3942A81E" w14:textId="77777777" w:rsidR="00B07A01" w:rsidRDefault="00B07A01" w:rsidP="00AC22A5">
      <w:pPr>
        <w:pStyle w:val="KeinLeerraum"/>
        <w:rPr>
          <w:rFonts w:ascii="Arial" w:hAnsi="Arial" w:cs="Arial"/>
          <w:sz w:val="28"/>
          <w:szCs w:val="28"/>
        </w:rPr>
      </w:pPr>
      <w:r>
        <w:rPr>
          <w:rFonts w:ascii="Arial" w:hAnsi="Arial" w:cs="Arial"/>
          <w:sz w:val="28"/>
          <w:szCs w:val="28"/>
        </w:rPr>
        <w:t xml:space="preserve">• Integration von Medizintechnik (wie in Anlage 1 festgehalten) in das Netzwerk </w:t>
      </w:r>
    </w:p>
    <w:p w14:paraId="0870B27D" w14:textId="77777777" w:rsidR="00B07A01" w:rsidRDefault="00B07A01" w:rsidP="00AC22A5">
      <w:pPr>
        <w:pStyle w:val="KeinLeerraum"/>
        <w:rPr>
          <w:rFonts w:ascii="Arial" w:hAnsi="Arial" w:cs="Arial"/>
          <w:sz w:val="28"/>
          <w:szCs w:val="28"/>
        </w:rPr>
      </w:pPr>
      <w:r>
        <w:rPr>
          <w:rFonts w:ascii="Arial" w:hAnsi="Arial" w:cs="Arial"/>
          <w:sz w:val="28"/>
          <w:szCs w:val="28"/>
        </w:rPr>
        <w:t xml:space="preserve">• Jährliche prospektive Wartung der EDV Hardware (falls nach Einschätzung des Dienstleisters erforderlich und nach Terminabsprache) • Wiederherstellung des IT-Konzeptes (Sicherheit, Benutzer; jeweils falls ursprünglich vom Kunden erworben </w:t>
      </w:r>
    </w:p>
    <w:p w14:paraId="42C50346" w14:textId="77777777" w:rsidR="00B07A01" w:rsidRDefault="00B07A01" w:rsidP="00AC22A5">
      <w:pPr>
        <w:pStyle w:val="KeinLeerraum"/>
        <w:rPr>
          <w:rFonts w:ascii="Arial" w:hAnsi="Arial" w:cs="Arial"/>
          <w:sz w:val="28"/>
          <w:szCs w:val="28"/>
        </w:rPr>
      </w:pPr>
      <w:r>
        <w:rPr>
          <w:rFonts w:ascii="Arial" w:hAnsi="Arial" w:cs="Arial"/>
          <w:sz w:val="28"/>
          <w:szCs w:val="28"/>
        </w:rPr>
        <w:t xml:space="preserve">• Installation von Updates / Upgrades der durch </w:t>
      </w:r>
      <w:proofErr w:type="spellStart"/>
      <w:r>
        <w:rPr>
          <w:rFonts w:ascii="Arial" w:hAnsi="Arial" w:cs="Arial"/>
          <w:sz w:val="28"/>
          <w:szCs w:val="28"/>
        </w:rPr>
        <w:t>Pluradent</w:t>
      </w:r>
      <w:proofErr w:type="spellEnd"/>
      <w:r>
        <w:rPr>
          <w:rFonts w:ascii="Arial" w:hAnsi="Arial" w:cs="Arial"/>
          <w:sz w:val="28"/>
          <w:szCs w:val="28"/>
        </w:rPr>
        <w:t xml:space="preserve"> bzw. </w:t>
      </w:r>
      <w:proofErr w:type="spellStart"/>
      <w:r>
        <w:rPr>
          <w:rFonts w:ascii="Arial" w:hAnsi="Arial" w:cs="Arial"/>
          <w:sz w:val="28"/>
          <w:szCs w:val="28"/>
        </w:rPr>
        <w:t>Prodent</w:t>
      </w:r>
      <w:proofErr w:type="spellEnd"/>
      <w:r>
        <w:rPr>
          <w:rFonts w:ascii="Arial" w:hAnsi="Arial" w:cs="Arial"/>
          <w:sz w:val="28"/>
          <w:szCs w:val="28"/>
        </w:rPr>
        <w:t xml:space="preserve"> Systems gelieferten oder supporteten Software wie in Anlage 1 aufgeführt (ausgeschlossen und vom Kunden selbst vorzunehmen sind Updates / Upgrades zu Software, die vom Hersteller selbst ausgeliefert und typischerweise vom Nutzer selbst vorgenommen werden, etwa regelmäßige Aktualisierungen des Betriebssystems, Herunterladen neuer Signaturen für den Virenschutz etc.) </w:t>
      </w:r>
    </w:p>
    <w:p w14:paraId="062E6112" w14:textId="77777777" w:rsidR="00B07A01" w:rsidRDefault="00B07A01" w:rsidP="00AC22A5">
      <w:pPr>
        <w:pStyle w:val="KeinLeerraum"/>
        <w:rPr>
          <w:rFonts w:ascii="Arial" w:hAnsi="Arial" w:cs="Arial"/>
          <w:sz w:val="28"/>
          <w:szCs w:val="28"/>
        </w:rPr>
      </w:pPr>
      <w:r>
        <w:rPr>
          <w:rFonts w:ascii="Arial" w:hAnsi="Arial" w:cs="Arial"/>
          <w:sz w:val="28"/>
          <w:szCs w:val="28"/>
        </w:rPr>
        <w:t xml:space="preserve">• Nutzung der Hotline und Remoteserviceleistungen bis zu 600 Minuten pro Monat. Innerhalb eines Monats nicht genutzte Service-Minuten sind nicht auf Folgemonate übertragbar. </w:t>
      </w:r>
    </w:p>
    <w:p w14:paraId="2DE95DEC" w14:textId="1B1B6CEC" w:rsidR="00AC22A5" w:rsidRDefault="00B07A01" w:rsidP="00AC22A5">
      <w:pPr>
        <w:pStyle w:val="KeinLeerraum"/>
        <w:rPr>
          <w:rFonts w:ascii="Arial" w:hAnsi="Arial" w:cs="Arial"/>
          <w:sz w:val="28"/>
          <w:szCs w:val="28"/>
        </w:rPr>
      </w:pPr>
      <w:r>
        <w:rPr>
          <w:rFonts w:ascii="Arial" w:hAnsi="Arial" w:cs="Arial"/>
          <w:sz w:val="28"/>
          <w:szCs w:val="28"/>
        </w:rPr>
        <w:t>• Notdienst (s.u.).</w:t>
      </w:r>
    </w:p>
    <w:p w14:paraId="5CD097C8" w14:textId="3C4EA005" w:rsidR="00AC22A5" w:rsidRDefault="00AC22A5" w:rsidP="00AC22A5">
      <w:pPr>
        <w:pStyle w:val="KeinLeerraum"/>
        <w:rPr>
          <w:rFonts w:ascii="Arial" w:hAnsi="Arial" w:cs="Arial"/>
          <w:sz w:val="28"/>
          <w:szCs w:val="28"/>
        </w:rPr>
      </w:pPr>
    </w:p>
    <w:p w14:paraId="12F9EE8C" w14:textId="77777777" w:rsidR="00B07A01" w:rsidRDefault="00B07A01" w:rsidP="00AC22A5">
      <w:pPr>
        <w:pStyle w:val="KeinLeerraum"/>
        <w:rPr>
          <w:rFonts w:ascii="Arial" w:hAnsi="Arial" w:cs="Arial"/>
          <w:sz w:val="28"/>
          <w:szCs w:val="28"/>
        </w:rPr>
      </w:pPr>
      <w:r>
        <w:rPr>
          <w:rFonts w:ascii="Arial" w:hAnsi="Arial" w:cs="Arial"/>
          <w:sz w:val="28"/>
          <w:szCs w:val="28"/>
        </w:rPr>
        <w:t xml:space="preserve">3 Preise (pro Monat) </w:t>
      </w:r>
    </w:p>
    <w:p w14:paraId="73D3C0A2" w14:textId="77777777" w:rsidR="00B07A01" w:rsidRDefault="00B07A01" w:rsidP="00AC22A5">
      <w:pPr>
        <w:pStyle w:val="KeinLeerraum"/>
        <w:rPr>
          <w:rFonts w:ascii="Arial" w:hAnsi="Arial" w:cs="Arial"/>
          <w:sz w:val="28"/>
          <w:szCs w:val="28"/>
        </w:rPr>
      </w:pPr>
    </w:p>
    <w:p w14:paraId="06CC2E56" w14:textId="77777777" w:rsidR="00B07A01" w:rsidRDefault="00B07A01" w:rsidP="00AC22A5">
      <w:pPr>
        <w:pStyle w:val="KeinLeerraum"/>
        <w:rPr>
          <w:rFonts w:ascii="Arial" w:hAnsi="Arial" w:cs="Arial"/>
          <w:sz w:val="28"/>
          <w:szCs w:val="28"/>
        </w:rPr>
      </w:pPr>
      <w:r>
        <w:rPr>
          <w:rFonts w:ascii="Arial" w:hAnsi="Arial" w:cs="Arial"/>
          <w:sz w:val="28"/>
          <w:szCs w:val="28"/>
        </w:rPr>
        <w:t xml:space="preserve">Server / Hauptrechner 169,00 € </w:t>
      </w:r>
    </w:p>
    <w:p w14:paraId="2F5DA74D" w14:textId="1D920B67" w:rsidR="00B07A01" w:rsidRDefault="00B07A01" w:rsidP="00AC22A5">
      <w:pPr>
        <w:pStyle w:val="KeinLeerraum"/>
        <w:rPr>
          <w:rFonts w:ascii="Arial" w:hAnsi="Arial" w:cs="Arial"/>
          <w:sz w:val="28"/>
          <w:szCs w:val="28"/>
        </w:rPr>
      </w:pPr>
      <w:r>
        <w:rPr>
          <w:rFonts w:ascii="Arial" w:hAnsi="Arial" w:cs="Arial"/>
          <w:sz w:val="28"/>
          <w:szCs w:val="28"/>
        </w:rPr>
        <w:t>Client 22,00 €</w:t>
      </w:r>
    </w:p>
    <w:p w14:paraId="5C9D387F" w14:textId="621A4A65" w:rsidR="00AC22A5" w:rsidRDefault="00AC22A5" w:rsidP="00AC22A5">
      <w:pPr>
        <w:pStyle w:val="KeinLeerraum"/>
        <w:rPr>
          <w:rFonts w:ascii="Arial" w:hAnsi="Arial" w:cs="Arial"/>
          <w:sz w:val="28"/>
          <w:szCs w:val="28"/>
        </w:rPr>
      </w:pPr>
    </w:p>
    <w:p w14:paraId="25A4E487" w14:textId="41DFCEBB" w:rsidR="00B07A01" w:rsidRDefault="00B07A01" w:rsidP="00AC22A5">
      <w:pPr>
        <w:pStyle w:val="KeinLeerraum"/>
        <w:rPr>
          <w:rFonts w:ascii="Arial" w:hAnsi="Arial" w:cs="Arial"/>
          <w:sz w:val="28"/>
          <w:szCs w:val="28"/>
        </w:rPr>
      </w:pPr>
    </w:p>
    <w:p w14:paraId="420AC4E9" w14:textId="3230E47B" w:rsidR="00B07A01" w:rsidRDefault="00B07A01" w:rsidP="00AC22A5">
      <w:pPr>
        <w:pStyle w:val="KeinLeerraum"/>
        <w:rPr>
          <w:rFonts w:ascii="Arial" w:hAnsi="Arial" w:cs="Arial"/>
          <w:sz w:val="28"/>
          <w:szCs w:val="28"/>
        </w:rPr>
      </w:pPr>
    </w:p>
    <w:p w14:paraId="18BA0140" w14:textId="32CEC16D" w:rsidR="00B07A01" w:rsidRDefault="00B07A01" w:rsidP="00AC22A5">
      <w:pPr>
        <w:pStyle w:val="KeinLeerraum"/>
        <w:rPr>
          <w:rFonts w:ascii="Arial" w:hAnsi="Arial" w:cs="Arial"/>
          <w:sz w:val="28"/>
          <w:szCs w:val="28"/>
        </w:rPr>
      </w:pPr>
    </w:p>
    <w:p w14:paraId="12F64C92" w14:textId="77777777" w:rsidR="00B07A01" w:rsidRDefault="00B07A01" w:rsidP="00AC22A5">
      <w:pPr>
        <w:pStyle w:val="KeinLeerraum"/>
        <w:rPr>
          <w:rFonts w:ascii="Arial" w:hAnsi="Arial" w:cs="Arial"/>
          <w:sz w:val="30"/>
          <w:szCs w:val="30"/>
        </w:rPr>
      </w:pPr>
      <w:r>
        <w:rPr>
          <w:rFonts w:ascii="Arial" w:hAnsi="Arial" w:cs="Arial"/>
          <w:sz w:val="30"/>
          <w:szCs w:val="30"/>
        </w:rPr>
        <w:t xml:space="preserve">Anlage 3 </w:t>
      </w:r>
    </w:p>
    <w:p w14:paraId="05D58D40" w14:textId="77777777" w:rsidR="00B07A01" w:rsidRDefault="00B07A01" w:rsidP="00AC22A5">
      <w:pPr>
        <w:pStyle w:val="KeinLeerraum"/>
        <w:rPr>
          <w:rFonts w:ascii="Arial" w:hAnsi="Arial" w:cs="Arial"/>
          <w:sz w:val="30"/>
          <w:szCs w:val="30"/>
        </w:rPr>
      </w:pPr>
    </w:p>
    <w:p w14:paraId="31FC8881" w14:textId="77777777" w:rsidR="00B07A01" w:rsidRDefault="00B07A01" w:rsidP="00AC22A5">
      <w:pPr>
        <w:pStyle w:val="KeinLeerraum"/>
        <w:rPr>
          <w:rFonts w:ascii="Arial" w:hAnsi="Arial" w:cs="Arial"/>
          <w:sz w:val="28"/>
          <w:szCs w:val="28"/>
        </w:rPr>
      </w:pPr>
      <w:r>
        <w:rPr>
          <w:rFonts w:ascii="Arial" w:hAnsi="Arial" w:cs="Arial"/>
          <w:sz w:val="28"/>
          <w:szCs w:val="28"/>
        </w:rPr>
        <w:t xml:space="preserve">Vereinbarung zur Auftragsdatenverarbeitung </w:t>
      </w:r>
    </w:p>
    <w:p w14:paraId="5FC67DD3" w14:textId="77777777" w:rsidR="00B07A01" w:rsidRDefault="00B07A01" w:rsidP="00AC22A5">
      <w:pPr>
        <w:pStyle w:val="KeinLeerraum"/>
        <w:rPr>
          <w:rFonts w:ascii="Arial" w:hAnsi="Arial" w:cs="Arial"/>
          <w:sz w:val="28"/>
          <w:szCs w:val="28"/>
        </w:rPr>
      </w:pPr>
    </w:p>
    <w:p w14:paraId="59937D8B" w14:textId="77777777" w:rsidR="00B07A01" w:rsidRDefault="00B07A01" w:rsidP="00AC22A5">
      <w:pPr>
        <w:pStyle w:val="KeinLeerraum"/>
        <w:rPr>
          <w:rFonts w:ascii="Arial" w:hAnsi="Arial" w:cs="Arial"/>
          <w:sz w:val="28"/>
          <w:szCs w:val="28"/>
        </w:rPr>
      </w:pPr>
      <w:r>
        <w:rPr>
          <w:rFonts w:ascii="Arial" w:hAnsi="Arial" w:cs="Arial"/>
          <w:sz w:val="28"/>
          <w:szCs w:val="28"/>
        </w:rPr>
        <w:t xml:space="preserve">1 Präambel Der Dienstleister erbringt für den Auftraggeber Leistungen gemäß dem dieser Anlage zugrundeliegenden Vertrag. Soweit diese Leistungen eine Auftragsdatenverarbeitung i.S. des § 11 BDSG darstellen, gelten ergänzend zum zugrundeliegenden Vertrag die nachfolgenden Vereinbarungen. </w:t>
      </w:r>
    </w:p>
    <w:p w14:paraId="74A9E899" w14:textId="77777777" w:rsidR="00B07A01" w:rsidRDefault="00B07A01" w:rsidP="00AC22A5">
      <w:pPr>
        <w:pStyle w:val="KeinLeerraum"/>
        <w:rPr>
          <w:rFonts w:ascii="Arial" w:hAnsi="Arial" w:cs="Arial"/>
          <w:sz w:val="28"/>
          <w:szCs w:val="28"/>
        </w:rPr>
      </w:pPr>
    </w:p>
    <w:p w14:paraId="18E9FA64" w14:textId="0A442E1E" w:rsidR="00B07A01" w:rsidRDefault="00B07A01" w:rsidP="00AC22A5">
      <w:pPr>
        <w:pStyle w:val="KeinLeerraum"/>
        <w:rPr>
          <w:rFonts w:ascii="Arial" w:hAnsi="Arial" w:cs="Arial"/>
          <w:sz w:val="28"/>
          <w:szCs w:val="28"/>
        </w:rPr>
      </w:pPr>
      <w:r>
        <w:rPr>
          <w:rFonts w:ascii="Arial" w:hAnsi="Arial" w:cs="Arial"/>
          <w:sz w:val="28"/>
          <w:szCs w:val="28"/>
        </w:rPr>
        <w:t xml:space="preserve">2 Gegenstand der Vereinbarung Die Erhebung, Verarbeitung und Nutzung erfolgt nur für die vertraglichen Zwecke nach den Weisungen des Auftraggebers und nach Maßgabe nachstehender Vorgaben. </w:t>
      </w:r>
    </w:p>
    <w:p w14:paraId="63FA07D1" w14:textId="77777777" w:rsidR="00B07A01" w:rsidRDefault="00B07A01" w:rsidP="00AC22A5">
      <w:pPr>
        <w:pStyle w:val="KeinLeerraum"/>
        <w:rPr>
          <w:rFonts w:ascii="Arial" w:hAnsi="Arial" w:cs="Arial"/>
          <w:sz w:val="28"/>
          <w:szCs w:val="28"/>
        </w:rPr>
      </w:pPr>
    </w:p>
    <w:p w14:paraId="6A3E1DFE" w14:textId="77777777" w:rsidR="00B07A01" w:rsidRDefault="00B07A01" w:rsidP="00AC22A5">
      <w:pPr>
        <w:pStyle w:val="KeinLeerraum"/>
        <w:rPr>
          <w:rFonts w:ascii="Arial" w:hAnsi="Arial" w:cs="Arial"/>
          <w:sz w:val="28"/>
          <w:szCs w:val="28"/>
        </w:rPr>
      </w:pPr>
      <w:r>
        <w:rPr>
          <w:rFonts w:ascii="Arial" w:hAnsi="Arial" w:cs="Arial"/>
          <w:sz w:val="28"/>
          <w:szCs w:val="28"/>
        </w:rPr>
        <w:t xml:space="preserve">3 Auftraggeber als „Herr der Daten“ </w:t>
      </w:r>
    </w:p>
    <w:p w14:paraId="4EFAB166" w14:textId="77777777" w:rsidR="00B07A01" w:rsidRDefault="00B07A01" w:rsidP="00AC22A5">
      <w:pPr>
        <w:pStyle w:val="KeinLeerraum"/>
        <w:rPr>
          <w:rFonts w:ascii="Arial" w:hAnsi="Arial" w:cs="Arial"/>
          <w:sz w:val="28"/>
          <w:szCs w:val="28"/>
        </w:rPr>
      </w:pPr>
      <w:r>
        <w:rPr>
          <w:rFonts w:ascii="Arial" w:hAnsi="Arial" w:cs="Arial"/>
          <w:sz w:val="28"/>
          <w:szCs w:val="28"/>
        </w:rPr>
        <w:t xml:space="preserve">3.1 Der Auftraggeber bleibt „Herr der Daten“ im datenschutzrechtlichen Sinne und die für die Datenverarbeitung verantwortliche Stelle. Für die Beurteilung der Zulässigkeit der Datenverarbeitung sowie für die Wahrung der Rechte der Betroffenen ist allein der Auftraggeber verantwortlich. Insbesondere erteilt ausschließlich der Auftraggeber Auskünfte an Betroffene oder Dritte über gespeicherte oder genutzte Daten. Der Dienstleister hat den Auftraggeber zur Wahrung der Rechte der Betroffenen, insbesondere im Hinblick auf die Benachrichtigung, Auskunftserteilung, Berichtigung, Sperrung und Löschung, im Rahmen ihrer Möglichkeiten zu unterstützen. </w:t>
      </w:r>
    </w:p>
    <w:p w14:paraId="48151471" w14:textId="77777777" w:rsidR="00B07A01" w:rsidRDefault="00B07A01" w:rsidP="00AC22A5">
      <w:pPr>
        <w:pStyle w:val="KeinLeerraum"/>
        <w:rPr>
          <w:rFonts w:ascii="Arial" w:hAnsi="Arial" w:cs="Arial"/>
          <w:sz w:val="28"/>
          <w:szCs w:val="28"/>
        </w:rPr>
      </w:pPr>
      <w:r>
        <w:rPr>
          <w:rFonts w:ascii="Arial" w:hAnsi="Arial" w:cs="Arial"/>
          <w:sz w:val="28"/>
          <w:szCs w:val="28"/>
        </w:rPr>
        <w:t xml:space="preserve">3.2 Der Dienstleister unterliegt bezogen auf den Gegenstand der Auftragsdaten-verarbeitung den Weisungen des Auftraggebers. Die Weisungen bedürfen der Schriftform. In begründeten Eilfällen kann der Auftraggeber Weisungen auch mündlich erteilen. Mündliche Weisungen sind unverzüglich schriftlich zu bestätigen. </w:t>
      </w:r>
    </w:p>
    <w:p w14:paraId="73E4DC4E" w14:textId="77777777" w:rsidR="00B07A01" w:rsidRDefault="00B07A01" w:rsidP="00AC22A5">
      <w:pPr>
        <w:pStyle w:val="KeinLeerraum"/>
        <w:rPr>
          <w:rFonts w:ascii="Arial" w:hAnsi="Arial" w:cs="Arial"/>
          <w:sz w:val="28"/>
          <w:szCs w:val="28"/>
        </w:rPr>
      </w:pPr>
      <w:r>
        <w:rPr>
          <w:rFonts w:ascii="Arial" w:hAnsi="Arial" w:cs="Arial"/>
          <w:sz w:val="28"/>
          <w:szCs w:val="28"/>
        </w:rPr>
        <w:t xml:space="preserve">3.3 Der Auftraggeber ist berechtigt, jederzeit die Herausgabe oder Löschung einzelner oder sämtlicher Daten zu verlangen. Für diesen Fall steht dem Dienstleister kein Zurückbehaltungsrecht zu. </w:t>
      </w:r>
    </w:p>
    <w:p w14:paraId="32D5543B" w14:textId="77777777" w:rsidR="00B07A01" w:rsidRDefault="00B07A01" w:rsidP="00AC22A5">
      <w:pPr>
        <w:pStyle w:val="KeinLeerraum"/>
        <w:rPr>
          <w:rFonts w:ascii="Arial" w:hAnsi="Arial" w:cs="Arial"/>
          <w:sz w:val="28"/>
          <w:szCs w:val="28"/>
        </w:rPr>
      </w:pPr>
    </w:p>
    <w:p w14:paraId="3CF2C4EC" w14:textId="77777777" w:rsidR="00B07A01" w:rsidRDefault="00B07A01" w:rsidP="00AC22A5">
      <w:pPr>
        <w:pStyle w:val="KeinLeerraum"/>
        <w:rPr>
          <w:rFonts w:ascii="Arial" w:hAnsi="Arial" w:cs="Arial"/>
          <w:sz w:val="28"/>
          <w:szCs w:val="28"/>
        </w:rPr>
      </w:pPr>
      <w:r>
        <w:rPr>
          <w:rFonts w:ascii="Arial" w:hAnsi="Arial" w:cs="Arial"/>
          <w:sz w:val="28"/>
          <w:szCs w:val="28"/>
        </w:rPr>
        <w:t xml:space="preserve">4 Technische und organisatorische Maßnahmen </w:t>
      </w:r>
    </w:p>
    <w:p w14:paraId="76C18552" w14:textId="77777777" w:rsidR="00B07A01" w:rsidRDefault="00B07A01" w:rsidP="00AC22A5">
      <w:pPr>
        <w:pStyle w:val="KeinLeerraum"/>
        <w:rPr>
          <w:rFonts w:ascii="Arial" w:hAnsi="Arial" w:cs="Arial"/>
          <w:sz w:val="28"/>
          <w:szCs w:val="28"/>
        </w:rPr>
      </w:pPr>
      <w:r>
        <w:rPr>
          <w:rFonts w:ascii="Arial" w:hAnsi="Arial" w:cs="Arial"/>
          <w:sz w:val="28"/>
          <w:szCs w:val="28"/>
        </w:rPr>
        <w:t xml:space="preserve">4.1 Der Dienstleister verpflichtet sich, fortlaufend die erforderlichen technischen und organisatorischen Maßnahmen zur Sicherstellung des Datenschutzes zu ergreifen und aufrechtzuerhalten sowie unverzüglich gegenüber dem Auftraggeber nachzuweisen. </w:t>
      </w:r>
    </w:p>
    <w:p w14:paraId="08F99B07" w14:textId="77777777" w:rsidR="00B07A01" w:rsidRDefault="00B07A01" w:rsidP="00AC22A5">
      <w:pPr>
        <w:pStyle w:val="KeinLeerraum"/>
        <w:rPr>
          <w:rFonts w:ascii="Arial" w:hAnsi="Arial" w:cs="Arial"/>
          <w:sz w:val="28"/>
          <w:szCs w:val="28"/>
        </w:rPr>
      </w:pPr>
      <w:r>
        <w:rPr>
          <w:rFonts w:ascii="Arial" w:hAnsi="Arial" w:cs="Arial"/>
          <w:sz w:val="28"/>
          <w:szCs w:val="28"/>
        </w:rPr>
        <w:t xml:space="preserve">4.2 Zu den Regelungstatbeständen des § 9 BDSG (Anlage) sind technische und organisatorische Maßnahmen beim Dienstleister festgelegt. </w:t>
      </w:r>
    </w:p>
    <w:p w14:paraId="702A192E" w14:textId="77777777" w:rsidR="00B07A01" w:rsidRDefault="00B07A01" w:rsidP="00AC22A5">
      <w:pPr>
        <w:pStyle w:val="KeinLeerraum"/>
        <w:rPr>
          <w:rFonts w:ascii="Arial" w:hAnsi="Arial" w:cs="Arial"/>
          <w:sz w:val="28"/>
          <w:szCs w:val="28"/>
        </w:rPr>
      </w:pPr>
    </w:p>
    <w:p w14:paraId="40DF4FE2" w14:textId="6ABD0307" w:rsidR="00B07A01" w:rsidRDefault="00B07A01" w:rsidP="00AC22A5">
      <w:pPr>
        <w:pStyle w:val="KeinLeerraum"/>
        <w:rPr>
          <w:rFonts w:ascii="Arial" w:hAnsi="Arial" w:cs="Arial"/>
          <w:sz w:val="28"/>
          <w:szCs w:val="28"/>
        </w:rPr>
      </w:pPr>
      <w:r>
        <w:rPr>
          <w:rFonts w:ascii="Arial" w:hAnsi="Arial" w:cs="Arial"/>
          <w:sz w:val="28"/>
          <w:szCs w:val="28"/>
        </w:rPr>
        <w:t xml:space="preserve">5 Einschaltung Dritter Der Dienstleister ist berechtigt, die Verpflichtungen aus dieser Vereinbarung durch qualifizierte Dritte durchführen zu lassen. Die Verpflichtungen dieses Vertrages werden an diese Dritten </w:t>
      </w:r>
      <w:proofErr w:type="gramStart"/>
      <w:r>
        <w:rPr>
          <w:rFonts w:ascii="Arial" w:hAnsi="Arial" w:cs="Arial"/>
          <w:sz w:val="28"/>
          <w:szCs w:val="28"/>
        </w:rPr>
        <w:t>weiter gegeben</w:t>
      </w:r>
      <w:proofErr w:type="gramEnd"/>
      <w:r>
        <w:rPr>
          <w:rFonts w:ascii="Arial" w:hAnsi="Arial" w:cs="Arial"/>
          <w:sz w:val="28"/>
          <w:szCs w:val="28"/>
        </w:rPr>
        <w:t>.</w:t>
      </w:r>
    </w:p>
    <w:p w14:paraId="28CD47C9" w14:textId="1A14DA4C" w:rsidR="00B07A01" w:rsidRDefault="00B07A01" w:rsidP="00AC22A5">
      <w:pPr>
        <w:pStyle w:val="KeinLeerraum"/>
        <w:rPr>
          <w:rFonts w:ascii="Arial" w:hAnsi="Arial" w:cs="Arial"/>
          <w:sz w:val="28"/>
          <w:szCs w:val="28"/>
        </w:rPr>
      </w:pPr>
    </w:p>
    <w:p w14:paraId="6A45C7E2" w14:textId="77777777" w:rsidR="00B07A01" w:rsidRDefault="00B07A01" w:rsidP="00AC22A5">
      <w:pPr>
        <w:pStyle w:val="KeinLeerraum"/>
        <w:rPr>
          <w:rFonts w:ascii="Arial" w:hAnsi="Arial" w:cs="Arial"/>
          <w:sz w:val="28"/>
          <w:szCs w:val="28"/>
        </w:rPr>
      </w:pPr>
      <w:r>
        <w:rPr>
          <w:rFonts w:ascii="Arial" w:hAnsi="Arial" w:cs="Arial"/>
          <w:sz w:val="28"/>
          <w:szCs w:val="28"/>
        </w:rPr>
        <w:t xml:space="preserve">6 Hinweispflicht des Dienstleisters Ist der Dienstleister der Ansicht, dass eine Weisung des Auftraggebers gegen geltendes Datenschutzrecht verstößt, wird der Dienstleister den Auftraggeber unverzüglich schriftlich auf die Rechtsverletzung hinweisen. Der Dienstleister darf die </w:t>
      </w:r>
      <w:r>
        <w:rPr>
          <w:rFonts w:ascii="Arial" w:hAnsi="Arial" w:cs="Arial"/>
          <w:sz w:val="28"/>
          <w:szCs w:val="28"/>
        </w:rPr>
        <w:lastRenderedPageBreak/>
        <w:t xml:space="preserve">Durchführung der entsprechenden Weisung solange aussetzen, bis sie durch den Auftraggeber bestätigt oder geändert wird. </w:t>
      </w:r>
    </w:p>
    <w:p w14:paraId="59C8150C" w14:textId="77777777" w:rsidR="00B07A01" w:rsidRDefault="00B07A01" w:rsidP="00AC22A5">
      <w:pPr>
        <w:pStyle w:val="KeinLeerraum"/>
        <w:rPr>
          <w:rFonts w:ascii="Arial" w:hAnsi="Arial" w:cs="Arial"/>
          <w:sz w:val="28"/>
          <w:szCs w:val="28"/>
        </w:rPr>
      </w:pPr>
    </w:p>
    <w:p w14:paraId="7DF771EF" w14:textId="77777777" w:rsidR="00B07A01" w:rsidRDefault="00B07A01" w:rsidP="00AC22A5">
      <w:pPr>
        <w:pStyle w:val="KeinLeerraum"/>
        <w:rPr>
          <w:rFonts w:ascii="Arial" w:hAnsi="Arial" w:cs="Arial"/>
          <w:sz w:val="28"/>
          <w:szCs w:val="28"/>
        </w:rPr>
      </w:pPr>
      <w:r>
        <w:rPr>
          <w:rFonts w:ascii="Arial" w:hAnsi="Arial" w:cs="Arial"/>
          <w:sz w:val="28"/>
          <w:szCs w:val="28"/>
        </w:rPr>
        <w:t xml:space="preserve">7 Kontrollrechte des Auftraggebers </w:t>
      </w:r>
    </w:p>
    <w:p w14:paraId="21506F9A" w14:textId="77777777" w:rsidR="00B07A01" w:rsidRDefault="00B07A01" w:rsidP="00AC22A5">
      <w:pPr>
        <w:pStyle w:val="KeinLeerraum"/>
        <w:rPr>
          <w:rFonts w:ascii="Arial" w:hAnsi="Arial" w:cs="Arial"/>
          <w:sz w:val="28"/>
          <w:szCs w:val="28"/>
        </w:rPr>
      </w:pPr>
      <w:r>
        <w:rPr>
          <w:rFonts w:ascii="Arial" w:hAnsi="Arial" w:cs="Arial"/>
          <w:sz w:val="28"/>
          <w:szCs w:val="28"/>
        </w:rPr>
        <w:t xml:space="preserve">7.1 Der Dienstleister verpflichtet sich, dem Auftraggeber die Wahrnehmung seiner gesetzlichen Kontrollpflichten, d. h. die Kontrolle der Einhaltung der Vorschriften über den Datenschutz und der vertraglichen Vereinbarung im erforderlichen Umfang, zu ermöglichen. 7.2 Der Auftraggeber hat ein Recht zur Prüfung beim Auftraggeber, insbesondere Prüfungen vor Ort beim Dienstleister vorzunehmen, zu diesem Zweck dessen Geschäftsräume oder sonstige Räume, an denen Datenverarbeitungen stattfinden, zu betreten sowie sämtliche geschäftlichen Unterlagen - auch und insbesondere elektronische gespeicherte Unterlagen - im Zusammenhang mit der Vertragserfüllung einzusehen und Kopien anzufertigen. Der Dienstleister wird den Auftraggeber bei seiner Tätigkeit nach besten Kräften unterstützen </w:t>
      </w:r>
    </w:p>
    <w:p w14:paraId="21A69413" w14:textId="77777777" w:rsidR="00B07A01" w:rsidRDefault="00B07A01" w:rsidP="00AC22A5">
      <w:pPr>
        <w:pStyle w:val="KeinLeerraum"/>
        <w:rPr>
          <w:rFonts w:ascii="Arial" w:hAnsi="Arial" w:cs="Arial"/>
          <w:sz w:val="28"/>
          <w:szCs w:val="28"/>
        </w:rPr>
      </w:pPr>
    </w:p>
    <w:p w14:paraId="11554DE3" w14:textId="77777777" w:rsidR="00B07A01" w:rsidRDefault="00B07A01" w:rsidP="00AC22A5">
      <w:pPr>
        <w:pStyle w:val="KeinLeerraum"/>
        <w:rPr>
          <w:rFonts w:ascii="Arial" w:hAnsi="Arial" w:cs="Arial"/>
          <w:sz w:val="28"/>
          <w:szCs w:val="28"/>
        </w:rPr>
      </w:pPr>
      <w:r>
        <w:rPr>
          <w:rFonts w:ascii="Arial" w:hAnsi="Arial" w:cs="Arial"/>
          <w:sz w:val="28"/>
          <w:szCs w:val="28"/>
        </w:rPr>
        <w:t xml:space="preserve">8 Dokumentation Der Dienstleister ist verpflichtet, eine ausführliche Dokumentation seiner Datenverarbeitung und -nutzung zu führen, anhand derer der Auftraggeber bezogen auf für ihn verarbeitete Daten den Nachweis über die ordnungsgemäße Durchführung der Datenverarbeitung und -nutzung erbringen kann. Soweit der Auftraggeber zum Schadensersatz gegenüber dem Betroffenen wegen Pflichtverletzungen bei der Auftragsdatenverwaltung im Zusammenhang mit dem Gegenstand dieses Vertrages verpflichtet ist, wird der Dienstleister den Auftraggeber von sämtlichen Belastungen aus der Inanspruchnahme durch einen Betroffenen freistellen, soweit nicht der Auftraggeber die Inanspruchnahme zu vertreten hat. Der Freistellungsanspruch umfasst insbesondere die dem Auftraggeber entsprechend dessen üblichem Geschäftsablauf entstehenden Rechtsverteidigungskosten, mögliche Kosten einer außergerichtlichen Einigung etc. </w:t>
      </w:r>
    </w:p>
    <w:p w14:paraId="75C960D4" w14:textId="77777777" w:rsidR="00B07A01" w:rsidRDefault="00B07A01" w:rsidP="00AC22A5">
      <w:pPr>
        <w:pStyle w:val="KeinLeerraum"/>
        <w:rPr>
          <w:rFonts w:ascii="Arial" w:hAnsi="Arial" w:cs="Arial"/>
          <w:sz w:val="28"/>
          <w:szCs w:val="28"/>
        </w:rPr>
      </w:pPr>
    </w:p>
    <w:p w14:paraId="2D074E55" w14:textId="49949B67" w:rsidR="00B07A01" w:rsidRDefault="00B07A01" w:rsidP="00AC22A5">
      <w:pPr>
        <w:pStyle w:val="KeinLeerraum"/>
        <w:rPr>
          <w:rFonts w:ascii="Arial" w:hAnsi="Arial" w:cs="Arial"/>
          <w:sz w:val="28"/>
          <w:szCs w:val="28"/>
        </w:rPr>
      </w:pPr>
      <w:r>
        <w:rPr>
          <w:rFonts w:ascii="Arial" w:hAnsi="Arial" w:cs="Arial"/>
          <w:sz w:val="28"/>
          <w:szCs w:val="28"/>
        </w:rPr>
        <w:t>Auftraggeber: Auftragnehmer:</w:t>
      </w:r>
    </w:p>
    <w:p w14:paraId="651A97F5" w14:textId="48446E2A" w:rsidR="00B07A01" w:rsidRDefault="00B07A01" w:rsidP="00AC22A5">
      <w:pPr>
        <w:pStyle w:val="KeinLeerraum"/>
        <w:rPr>
          <w:rFonts w:ascii="Arial" w:hAnsi="Arial" w:cs="Arial"/>
          <w:sz w:val="28"/>
          <w:szCs w:val="28"/>
        </w:rPr>
      </w:pPr>
    </w:p>
    <w:p w14:paraId="5DE52B4B" w14:textId="77777777" w:rsidR="00B07A01" w:rsidRDefault="00B07A01" w:rsidP="00AC22A5">
      <w:pPr>
        <w:pStyle w:val="KeinLeerraum"/>
        <w:rPr>
          <w:rFonts w:ascii="Arial" w:hAnsi="Arial" w:cs="Arial"/>
          <w:sz w:val="28"/>
          <w:szCs w:val="28"/>
        </w:rPr>
      </w:pPr>
      <w:r>
        <w:rPr>
          <w:rFonts w:ascii="Arial" w:hAnsi="Arial" w:cs="Arial"/>
          <w:sz w:val="28"/>
          <w:szCs w:val="28"/>
        </w:rPr>
        <w:t xml:space="preserve">(Stempel und Unterschrift) (Stempel und Unterschrift) </w:t>
      </w:r>
    </w:p>
    <w:p w14:paraId="08E1E4E4" w14:textId="77777777" w:rsidR="00B07A01" w:rsidRDefault="00B07A01" w:rsidP="00AC22A5">
      <w:pPr>
        <w:pStyle w:val="KeinLeerraum"/>
        <w:rPr>
          <w:rFonts w:ascii="Arial" w:hAnsi="Arial" w:cs="Arial"/>
          <w:sz w:val="28"/>
          <w:szCs w:val="28"/>
        </w:rPr>
      </w:pPr>
    </w:p>
    <w:p w14:paraId="492DDE3E" w14:textId="77777777" w:rsidR="00B07A01" w:rsidRDefault="00B07A01" w:rsidP="00AC22A5">
      <w:pPr>
        <w:pStyle w:val="KeinLeerraum"/>
        <w:rPr>
          <w:rFonts w:ascii="Arial" w:hAnsi="Arial" w:cs="Arial"/>
          <w:sz w:val="28"/>
          <w:szCs w:val="28"/>
        </w:rPr>
      </w:pPr>
    </w:p>
    <w:p w14:paraId="302D7A89" w14:textId="664258A2" w:rsidR="00B07A01" w:rsidRDefault="00B07A01" w:rsidP="00AC22A5">
      <w:pPr>
        <w:pStyle w:val="KeinLeerraum"/>
        <w:rPr>
          <w:rFonts w:ascii="Arial" w:hAnsi="Arial" w:cs="Arial"/>
          <w:sz w:val="28"/>
          <w:szCs w:val="28"/>
        </w:rPr>
      </w:pPr>
      <w:r>
        <w:rPr>
          <w:rFonts w:ascii="Arial" w:hAnsi="Arial" w:cs="Arial"/>
          <w:sz w:val="28"/>
          <w:szCs w:val="28"/>
        </w:rPr>
        <w:t xml:space="preserve">Name Auftraggeber </w:t>
      </w:r>
      <w:r>
        <w:rPr>
          <w:rFonts w:ascii="Arial" w:hAnsi="Arial" w:cs="Arial"/>
          <w:sz w:val="28"/>
          <w:szCs w:val="28"/>
        </w:rPr>
        <w:tab/>
      </w:r>
      <w:r>
        <w:rPr>
          <w:rFonts w:ascii="Arial" w:hAnsi="Arial" w:cs="Arial"/>
          <w:sz w:val="28"/>
          <w:szCs w:val="28"/>
        </w:rPr>
        <w:tab/>
        <w:t xml:space="preserve">Name Auftragnehmer </w:t>
      </w:r>
    </w:p>
    <w:p w14:paraId="55045547" w14:textId="77777777" w:rsidR="00B07A01" w:rsidRDefault="00B07A01" w:rsidP="00B07A01">
      <w:pPr>
        <w:pStyle w:val="KeinLeerraum"/>
        <w:ind w:left="2832" w:firstLine="708"/>
        <w:rPr>
          <w:rFonts w:ascii="Arial" w:hAnsi="Arial" w:cs="Arial"/>
          <w:sz w:val="28"/>
          <w:szCs w:val="28"/>
        </w:rPr>
      </w:pPr>
      <w:proofErr w:type="spellStart"/>
      <w:r>
        <w:rPr>
          <w:rFonts w:ascii="Arial" w:hAnsi="Arial" w:cs="Arial"/>
          <w:sz w:val="28"/>
          <w:szCs w:val="28"/>
        </w:rPr>
        <w:t>Pluradent</w:t>
      </w:r>
      <w:proofErr w:type="spellEnd"/>
      <w:r>
        <w:rPr>
          <w:rFonts w:ascii="Arial" w:hAnsi="Arial" w:cs="Arial"/>
          <w:sz w:val="28"/>
          <w:szCs w:val="28"/>
        </w:rPr>
        <w:t xml:space="preserve"> Niederlassung </w:t>
      </w:r>
    </w:p>
    <w:p w14:paraId="4E7CF1D9" w14:textId="77777777" w:rsidR="00B07A01" w:rsidRDefault="00B07A01" w:rsidP="00AC22A5">
      <w:pPr>
        <w:pStyle w:val="KeinLeerraum"/>
        <w:rPr>
          <w:rFonts w:ascii="Arial" w:hAnsi="Arial" w:cs="Arial"/>
          <w:sz w:val="28"/>
          <w:szCs w:val="28"/>
        </w:rPr>
      </w:pPr>
    </w:p>
    <w:p w14:paraId="04432B23" w14:textId="224865FA" w:rsidR="00B07A01" w:rsidRDefault="00B07A01" w:rsidP="00AC22A5">
      <w:pPr>
        <w:pStyle w:val="KeinLeerraum"/>
        <w:rPr>
          <w:rFonts w:ascii="Arial" w:hAnsi="Arial" w:cs="Arial"/>
          <w:sz w:val="28"/>
          <w:szCs w:val="28"/>
        </w:rPr>
      </w:pPr>
      <w:r>
        <w:rPr>
          <w:rFonts w:ascii="Arial" w:hAnsi="Arial" w:cs="Arial"/>
          <w:sz w:val="28"/>
          <w:szCs w:val="28"/>
        </w:rPr>
        <w:t>Offenbach, den , den</w:t>
      </w:r>
    </w:p>
    <w:p w14:paraId="1D09CD1B" w14:textId="1C0E567C" w:rsidR="00B07A01" w:rsidRDefault="00B07A01" w:rsidP="00AC22A5">
      <w:pPr>
        <w:pStyle w:val="KeinLeerraum"/>
        <w:rPr>
          <w:rFonts w:ascii="Arial" w:hAnsi="Arial" w:cs="Arial"/>
          <w:sz w:val="28"/>
          <w:szCs w:val="28"/>
        </w:rPr>
      </w:pPr>
    </w:p>
    <w:p w14:paraId="6D188612" w14:textId="60DC5520" w:rsidR="00B07A01" w:rsidRDefault="00B07A01" w:rsidP="00AC22A5">
      <w:pPr>
        <w:pStyle w:val="KeinLeerraum"/>
        <w:rPr>
          <w:rFonts w:ascii="Arial" w:hAnsi="Arial" w:cs="Arial"/>
          <w:sz w:val="28"/>
          <w:szCs w:val="28"/>
        </w:rPr>
      </w:pPr>
    </w:p>
    <w:p w14:paraId="7FBA9EBD" w14:textId="3568AB00" w:rsidR="00B07A01" w:rsidRDefault="00B07A01" w:rsidP="00AC22A5">
      <w:pPr>
        <w:pStyle w:val="KeinLeerraum"/>
        <w:rPr>
          <w:rFonts w:ascii="Arial" w:hAnsi="Arial" w:cs="Arial"/>
          <w:sz w:val="28"/>
          <w:szCs w:val="28"/>
        </w:rPr>
      </w:pPr>
    </w:p>
    <w:p w14:paraId="0B750009" w14:textId="77777777" w:rsidR="00B07A01" w:rsidRDefault="00B07A01" w:rsidP="00AC22A5">
      <w:pPr>
        <w:pStyle w:val="KeinLeerraum"/>
        <w:rPr>
          <w:rFonts w:ascii="Arial" w:hAnsi="Arial" w:cs="Arial"/>
          <w:sz w:val="28"/>
          <w:szCs w:val="28"/>
        </w:rPr>
      </w:pPr>
    </w:p>
    <w:p w14:paraId="2E2D217F" w14:textId="146AC73A" w:rsidR="00B07A01" w:rsidRDefault="00B07A01" w:rsidP="00AC22A5">
      <w:pPr>
        <w:pStyle w:val="KeinLeerraum"/>
        <w:rPr>
          <w:rFonts w:ascii="Arial" w:hAnsi="Arial" w:cs="Arial"/>
          <w:sz w:val="28"/>
          <w:szCs w:val="28"/>
        </w:rPr>
      </w:pPr>
    </w:p>
    <w:p w14:paraId="5F69B77D" w14:textId="75B111D2" w:rsidR="00B07A01" w:rsidRDefault="00B07A01" w:rsidP="00AC22A5">
      <w:pPr>
        <w:pStyle w:val="KeinLeerraum"/>
        <w:rPr>
          <w:rFonts w:ascii="Arial" w:hAnsi="Arial" w:cs="Arial"/>
          <w:sz w:val="28"/>
          <w:szCs w:val="28"/>
        </w:rPr>
      </w:pPr>
    </w:p>
    <w:p w14:paraId="25059635" w14:textId="77777777" w:rsidR="00B07A01" w:rsidRDefault="00B07A01" w:rsidP="00AC22A5">
      <w:pPr>
        <w:pStyle w:val="KeinLeerraum"/>
        <w:rPr>
          <w:rFonts w:ascii="Arial" w:hAnsi="Arial" w:cs="Arial"/>
          <w:sz w:val="28"/>
          <w:szCs w:val="28"/>
        </w:rPr>
      </w:pPr>
    </w:p>
    <w:p w14:paraId="6549791B" w14:textId="4EB7FE63" w:rsidR="00B07A01" w:rsidRDefault="00B07A01" w:rsidP="00AC22A5">
      <w:pPr>
        <w:pStyle w:val="KeinLeerraum"/>
        <w:rPr>
          <w:rFonts w:ascii="Arial" w:hAnsi="Arial" w:cs="Arial"/>
          <w:sz w:val="28"/>
          <w:szCs w:val="28"/>
        </w:rPr>
      </w:pPr>
    </w:p>
    <w:p w14:paraId="03A7064B" w14:textId="39A9150F" w:rsidR="00B07A01" w:rsidRDefault="00B07A01" w:rsidP="00AC22A5">
      <w:pPr>
        <w:pStyle w:val="KeinLeerraum"/>
        <w:rPr>
          <w:rFonts w:ascii="Arial" w:hAnsi="Arial" w:cs="Arial"/>
          <w:sz w:val="28"/>
          <w:szCs w:val="28"/>
        </w:rPr>
      </w:pPr>
    </w:p>
    <w:p w14:paraId="2699A190" w14:textId="77777777" w:rsidR="00B07A01" w:rsidRDefault="00B07A01" w:rsidP="00AC22A5">
      <w:pPr>
        <w:pStyle w:val="KeinLeerraum"/>
        <w:rPr>
          <w:rFonts w:ascii="Arial" w:hAnsi="Arial" w:cs="Arial"/>
          <w:sz w:val="28"/>
          <w:szCs w:val="28"/>
        </w:rPr>
      </w:pPr>
    </w:p>
    <w:p w14:paraId="47120E29" w14:textId="1AB60826" w:rsidR="00AC22A5" w:rsidRDefault="00AC22A5" w:rsidP="00AC22A5">
      <w:pPr>
        <w:pStyle w:val="KeinLeerraum"/>
        <w:rPr>
          <w:rFonts w:ascii="Arial" w:hAnsi="Arial" w:cs="Arial"/>
          <w:sz w:val="28"/>
          <w:szCs w:val="28"/>
        </w:rPr>
      </w:pPr>
    </w:p>
    <w:p w14:paraId="546357B2" w14:textId="022822DB" w:rsidR="00AC22A5" w:rsidRDefault="00AC22A5" w:rsidP="00AC22A5">
      <w:pPr>
        <w:pStyle w:val="KeinLeerraum"/>
        <w:rPr>
          <w:rFonts w:ascii="Arial" w:hAnsi="Arial" w:cs="Arial"/>
          <w:sz w:val="28"/>
          <w:szCs w:val="28"/>
        </w:rPr>
      </w:pPr>
    </w:p>
    <w:p w14:paraId="58CDE135" w14:textId="6D458A31" w:rsidR="00AC22A5" w:rsidRDefault="00AC22A5" w:rsidP="00AC22A5">
      <w:pPr>
        <w:pStyle w:val="KeinLeerraum"/>
        <w:rPr>
          <w:rFonts w:ascii="Arial" w:hAnsi="Arial" w:cs="Arial"/>
          <w:sz w:val="28"/>
          <w:szCs w:val="28"/>
        </w:rPr>
      </w:pPr>
    </w:p>
    <w:p w14:paraId="1FD365C6" w14:textId="0BF42D08" w:rsidR="00AC22A5" w:rsidRDefault="00AC22A5" w:rsidP="00AC22A5">
      <w:pPr>
        <w:pStyle w:val="KeinLeerraum"/>
        <w:rPr>
          <w:rFonts w:ascii="Arial" w:hAnsi="Arial" w:cs="Arial"/>
          <w:sz w:val="28"/>
          <w:szCs w:val="28"/>
        </w:rPr>
      </w:pPr>
    </w:p>
    <w:p w14:paraId="3170460D" w14:textId="3B3C38C4" w:rsidR="00AC22A5" w:rsidRDefault="00AC22A5" w:rsidP="00AC22A5">
      <w:pPr>
        <w:pStyle w:val="KeinLeerraum"/>
        <w:rPr>
          <w:rFonts w:ascii="Arial" w:hAnsi="Arial" w:cs="Arial"/>
          <w:sz w:val="28"/>
          <w:szCs w:val="28"/>
        </w:rPr>
      </w:pPr>
    </w:p>
    <w:p w14:paraId="105A7B17" w14:textId="7A30EA8F" w:rsidR="00AC22A5" w:rsidRDefault="00AC22A5" w:rsidP="00AC22A5">
      <w:pPr>
        <w:pStyle w:val="KeinLeerraum"/>
        <w:rPr>
          <w:rFonts w:ascii="Arial" w:hAnsi="Arial" w:cs="Arial"/>
          <w:sz w:val="28"/>
          <w:szCs w:val="28"/>
        </w:rPr>
      </w:pPr>
    </w:p>
    <w:p w14:paraId="41A35B8C" w14:textId="32FBDD68" w:rsidR="00AC22A5" w:rsidRDefault="00AC22A5" w:rsidP="00AC22A5">
      <w:pPr>
        <w:pStyle w:val="KeinLeerraum"/>
        <w:rPr>
          <w:rFonts w:ascii="Arial" w:hAnsi="Arial" w:cs="Arial"/>
          <w:sz w:val="28"/>
          <w:szCs w:val="28"/>
        </w:rPr>
      </w:pPr>
    </w:p>
    <w:p w14:paraId="0369A691" w14:textId="0727BC9B" w:rsidR="00AC22A5" w:rsidRDefault="00AC22A5" w:rsidP="00AC22A5">
      <w:pPr>
        <w:pStyle w:val="KeinLeerraum"/>
        <w:rPr>
          <w:rFonts w:ascii="Arial" w:hAnsi="Arial" w:cs="Arial"/>
          <w:sz w:val="28"/>
          <w:szCs w:val="28"/>
        </w:rPr>
      </w:pPr>
    </w:p>
    <w:p w14:paraId="1A7B3511" w14:textId="03AF8DD8" w:rsidR="00AC22A5" w:rsidRDefault="00AC22A5" w:rsidP="00AC22A5">
      <w:pPr>
        <w:pStyle w:val="KeinLeerraum"/>
        <w:rPr>
          <w:rFonts w:ascii="Arial" w:hAnsi="Arial" w:cs="Arial"/>
          <w:sz w:val="28"/>
          <w:szCs w:val="28"/>
        </w:rPr>
      </w:pPr>
    </w:p>
    <w:p w14:paraId="00E14195" w14:textId="77777777" w:rsidR="00AC22A5" w:rsidRDefault="00AC22A5" w:rsidP="00AC22A5">
      <w:pPr>
        <w:pStyle w:val="KeinLeerraum"/>
        <w:rPr>
          <w:rFonts w:ascii="Arial" w:hAnsi="Arial" w:cs="Arial"/>
          <w:sz w:val="28"/>
          <w:szCs w:val="28"/>
        </w:rPr>
      </w:pPr>
    </w:p>
    <w:p w14:paraId="713C6058" w14:textId="34490562" w:rsidR="00AC22A5" w:rsidRDefault="00AC22A5" w:rsidP="00AC22A5">
      <w:pPr>
        <w:pStyle w:val="KeinLeerraum"/>
        <w:rPr>
          <w:rFonts w:ascii="Arial" w:hAnsi="Arial" w:cs="Arial"/>
          <w:sz w:val="28"/>
          <w:szCs w:val="28"/>
        </w:rPr>
      </w:pPr>
    </w:p>
    <w:p w14:paraId="70604C5A" w14:textId="395E0B09" w:rsidR="00AC22A5" w:rsidRDefault="00AC22A5" w:rsidP="00AC22A5">
      <w:pPr>
        <w:pStyle w:val="KeinLeerraum"/>
        <w:rPr>
          <w:rFonts w:ascii="Arial" w:hAnsi="Arial" w:cs="Arial"/>
          <w:sz w:val="28"/>
          <w:szCs w:val="28"/>
        </w:rPr>
      </w:pPr>
    </w:p>
    <w:p w14:paraId="67DA394D" w14:textId="39D5216E" w:rsidR="00AC22A5" w:rsidRDefault="00AC22A5" w:rsidP="00AC22A5">
      <w:pPr>
        <w:pStyle w:val="KeinLeerraum"/>
        <w:rPr>
          <w:rFonts w:ascii="Arial" w:hAnsi="Arial" w:cs="Arial"/>
          <w:sz w:val="28"/>
          <w:szCs w:val="28"/>
        </w:rPr>
      </w:pPr>
    </w:p>
    <w:p w14:paraId="4070465D" w14:textId="77777777" w:rsidR="00AC22A5" w:rsidRPr="00AC22A5" w:rsidRDefault="00AC22A5" w:rsidP="00AC22A5">
      <w:pPr>
        <w:pStyle w:val="KeinLeerraum"/>
      </w:pPr>
    </w:p>
    <w:sectPr w:rsidR="00AC22A5" w:rsidRPr="00AC22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5B23"/>
    <w:multiLevelType w:val="hybridMultilevel"/>
    <w:tmpl w:val="437694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7743CA"/>
    <w:multiLevelType w:val="hybridMultilevel"/>
    <w:tmpl w:val="77208A46"/>
    <w:lvl w:ilvl="0" w:tplc="26AE2EEE">
      <w:start w:val="1"/>
      <w:numFmt w:val="bullet"/>
      <w:lvlText w:val=""/>
      <w:lvlJc w:val="left"/>
      <w:pPr>
        <w:ind w:left="720" w:hanging="360"/>
      </w:pPr>
      <w:rPr>
        <w:rFonts w:ascii="Symbol" w:hAnsi="Symbol" w:hint="default"/>
        <w:sz w:val="28"/>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BAC4760"/>
    <w:multiLevelType w:val="hybridMultilevel"/>
    <w:tmpl w:val="FF2CD1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92C2F5A"/>
    <w:multiLevelType w:val="hybridMultilevel"/>
    <w:tmpl w:val="974488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1D46B85"/>
    <w:multiLevelType w:val="hybridMultilevel"/>
    <w:tmpl w:val="31B072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2A5"/>
    <w:rsid w:val="00621A80"/>
    <w:rsid w:val="00763455"/>
    <w:rsid w:val="00927A13"/>
    <w:rsid w:val="00977FED"/>
    <w:rsid w:val="00AC22A5"/>
    <w:rsid w:val="00AD1122"/>
    <w:rsid w:val="00B07A01"/>
    <w:rsid w:val="00EA73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607FE"/>
  <w15:chartTrackingRefBased/>
  <w15:docId w15:val="{2C80B17D-B96B-4E80-9F76-BD21BE176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next w:val="KeinLeerraum"/>
    <w:qFormat/>
    <w:rsid w:val="00763455"/>
    <w:pPr>
      <w:spacing w:after="0" w:line="240" w:lineRule="auto"/>
    </w:pPr>
    <w:rPr>
      <w:rFonts w:ascii="Times New Roman" w:hAnsi="Times New Roman"/>
      <w:sz w:val="24"/>
    </w:rPr>
  </w:style>
  <w:style w:type="paragraph" w:styleId="berschrift1">
    <w:name w:val="heading 1"/>
    <w:next w:val="Standard"/>
    <w:link w:val="berschrift1Zchn"/>
    <w:uiPriority w:val="9"/>
    <w:qFormat/>
    <w:rsid w:val="00EA73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3">
    <w:name w:val="heading 3"/>
    <w:next w:val="KeinLeerraum"/>
    <w:link w:val="berschrift3Zchn"/>
    <w:uiPriority w:val="9"/>
    <w:semiHidden/>
    <w:unhideWhenUsed/>
    <w:qFormat/>
    <w:rsid w:val="00EA73BC"/>
    <w:pPr>
      <w:keepNext/>
      <w:keepLines/>
      <w:spacing w:after="0"/>
      <w:outlineLvl w:val="2"/>
    </w:pPr>
    <w:rPr>
      <w:rFonts w:asciiTheme="majorHAnsi" w:eastAsiaTheme="majorEastAsia" w:hAnsiTheme="majorHAnsi" w:cstheme="majorBidi"/>
      <w:color w:val="1F3763" w:themeColor="accent1" w:themeShade="7F"/>
      <w:sz w:val="28"/>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A73BC"/>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EA73BC"/>
    <w:rPr>
      <w:rFonts w:asciiTheme="majorHAnsi" w:eastAsiaTheme="majorEastAsia" w:hAnsiTheme="majorHAnsi" w:cstheme="majorBidi"/>
      <w:color w:val="1F3763" w:themeColor="accent1" w:themeShade="7F"/>
      <w:sz w:val="28"/>
      <w:szCs w:val="24"/>
    </w:rPr>
  </w:style>
  <w:style w:type="paragraph" w:styleId="KeinLeerraum">
    <w:name w:val="No Spacing"/>
    <w:uiPriority w:val="1"/>
    <w:qFormat/>
    <w:rsid w:val="00EA73BC"/>
    <w:pPr>
      <w:spacing w:after="0" w:line="240" w:lineRule="auto"/>
    </w:pPr>
  </w:style>
  <w:style w:type="table" w:styleId="Tabellenraster">
    <w:name w:val="Table Grid"/>
    <w:basedOn w:val="NormaleTabelle"/>
    <w:uiPriority w:val="39"/>
    <w:rsid w:val="00AC22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2407</Words>
  <Characters>15167</Characters>
  <Application>Microsoft Office Word</Application>
  <DocSecurity>0</DocSecurity>
  <Lines>126</Lines>
  <Paragraphs>35</Paragraphs>
  <ScaleCrop>false</ScaleCrop>
  <Company/>
  <LinksUpToDate>false</LinksUpToDate>
  <CharactersWithSpaces>17539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Jürgen Gratzke</dc:creator>
  <cp:keywords/>
  <dc:description/>
  <cp:lastModifiedBy>Jürgen Gratzke</cp:lastModifiedBy>
  <cp:revision>3</cp:revision>
  <dcterms:created xsi:type="dcterms:W3CDTF">2020-11-24T18:52:00Z</dcterms:created>
  <dcterms:modified xsi:type="dcterms:W3CDTF">2021-10-18T15:25:00Z</dcterms:modified>
</cp:coreProperties>
</file>