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D7" w:rsidRPr="004643D7" w:rsidRDefault="004643D7" w:rsidP="004643D7">
      <w:pPr>
        <w:spacing w:line="360" w:lineRule="auto"/>
        <w:jc w:val="right"/>
        <w:rPr>
          <w:rFonts w:eastAsia="MS Mincho"/>
          <w:sz w:val="22"/>
          <w:szCs w:val="22"/>
        </w:rPr>
      </w:pPr>
      <w:bookmarkStart w:id="0" w:name="_Toc470194132"/>
      <w:bookmarkEnd w:id="0"/>
    </w:p>
    <w:p w:rsidR="004643D7" w:rsidRPr="004643D7" w:rsidRDefault="004643D7" w:rsidP="004643D7">
      <w:pPr>
        <w:ind w:right="-284"/>
        <w:jc w:val="center"/>
        <w:rPr>
          <w:b/>
          <w:bCs/>
          <w:sz w:val="22"/>
          <w:szCs w:val="22"/>
        </w:rPr>
      </w:pPr>
      <w:bookmarkStart w:id="1" w:name="_Toc4701941321"/>
      <w:bookmarkStart w:id="2" w:name="_Toc404249137"/>
      <w:bookmarkEnd w:id="1"/>
      <w:r w:rsidRPr="004643D7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4643D7" w:rsidRPr="004643D7" w:rsidRDefault="004643D7" w:rsidP="004643D7">
      <w:pPr>
        <w:ind w:right="-284"/>
        <w:jc w:val="center"/>
        <w:rPr>
          <w:b/>
          <w:bCs/>
          <w:sz w:val="22"/>
          <w:szCs w:val="22"/>
        </w:rPr>
      </w:pPr>
      <w:r w:rsidRPr="004643D7">
        <w:rPr>
          <w:b/>
          <w:bCs/>
          <w:sz w:val="22"/>
          <w:szCs w:val="22"/>
        </w:rPr>
        <w:t>высшего образования</w:t>
      </w:r>
    </w:p>
    <w:p w:rsidR="004643D7" w:rsidRPr="004643D7" w:rsidRDefault="004643D7" w:rsidP="004643D7">
      <w:pPr>
        <w:ind w:right="-284"/>
        <w:jc w:val="center"/>
        <w:rPr>
          <w:b/>
          <w:bCs/>
          <w:sz w:val="22"/>
          <w:szCs w:val="22"/>
        </w:rPr>
      </w:pPr>
      <w:r w:rsidRPr="004643D7">
        <w:rPr>
          <w:b/>
          <w:bCs/>
          <w:sz w:val="22"/>
          <w:szCs w:val="22"/>
        </w:rPr>
        <w:t xml:space="preserve">«РОССИЙСКАЯ АКАДЕМИЯ НАРОДНОГО ХОЗЯЙСТВА </w:t>
      </w:r>
      <w:r w:rsidRPr="004643D7">
        <w:rPr>
          <w:b/>
          <w:bCs/>
          <w:sz w:val="22"/>
          <w:szCs w:val="22"/>
        </w:rPr>
        <w:br/>
        <w:t xml:space="preserve">И ГОСУДАРСТВЕННОЙ СЛУЖБЫ </w:t>
      </w:r>
    </w:p>
    <w:p w:rsidR="004643D7" w:rsidRPr="004643D7" w:rsidRDefault="004643D7" w:rsidP="004643D7">
      <w:pPr>
        <w:ind w:right="-284"/>
        <w:jc w:val="center"/>
        <w:rPr>
          <w:b/>
          <w:bCs/>
          <w:sz w:val="22"/>
          <w:szCs w:val="22"/>
        </w:rPr>
      </w:pPr>
      <w:r w:rsidRPr="004643D7">
        <w:rPr>
          <w:b/>
          <w:bCs/>
          <w:sz w:val="22"/>
          <w:szCs w:val="22"/>
        </w:rPr>
        <w:t xml:space="preserve">ПРИ ПРЕЗИДЕНТЕ РОССИЙСКОЙ ФЕДЕРАЦИИ» </w:t>
      </w:r>
    </w:p>
    <w:p w:rsidR="004643D7" w:rsidRPr="004643D7" w:rsidRDefault="004643D7" w:rsidP="004643D7">
      <w:pPr>
        <w:pStyle w:val="a3"/>
        <w:spacing w:line="240" w:lineRule="auto"/>
        <w:rPr>
          <w:sz w:val="22"/>
          <w:szCs w:val="22"/>
        </w:rPr>
      </w:pPr>
    </w:p>
    <w:p w:rsidR="004643D7" w:rsidRPr="004643D7" w:rsidRDefault="004643D7" w:rsidP="004643D7">
      <w:pPr>
        <w:spacing w:line="360" w:lineRule="auto"/>
        <w:jc w:val="center"/>
        <w:rPr>
          <w:rFonts w:eastAsia="MS Mincho"/>
          <w:b/>
          <w:sz w:val="22"/>
          <w:szCs w:val="22"/>
        </w:rPr>
      </w:pPr>
      <w:r w:rsidRPr="004643D7">
        <w:rPr>
          <w:rFonts w:eastAsia="MS Mincho"/>
          <w:b/>
          <w:sz w:val="22"/>
          <w:szCs w:val="22"/>
        </w:rPr>
        <w:t xml:space="preserve">НИЖЕГОРОДСКИЙ ИНСТИТУТ УПРАВЛЕНИЯ – филиал </w:t>
      </w:r>
      <w:proofErr w:type="spellStart"/>
      <w:r w:rsidRPr="004643D7">
        <w:rPr>
          <w:rFonts w:eastAsia="MS Mincho"/>
          <w:b/>
          <w:sz w:val="22"/>
          <w:szCs w:val="22"/>
        </w:rPr>
        <w:t>РАНХиГС</w:t>
      </w:r>
      <w:proofErr w:type="spellEnd"/>
    </w:p>
    <w:p w:rsidR="004643D7" w:rsidRPr="004643D7" w:rsidRDefault="004643D7" w:rsidP="004643D7">
      <w:pPr>
        <w:spacing w:line="360" w:lineRule="auto"/>
        <w:jc w:val="center"/>
        <w:rPr>
          <w:rStyle w:val="FontStyle15"/>
          <w:sz w:val="22"/>
          <w:szCs w:val="22"/>
        </w:rPr>
      </w:pPr>
    </w:p>
    <w:p w:rsidR="004643D7" w:rsidRPr="004643D7" w:rsidRDefault="004643D7" w:rsidP="004643D7">
      <w:pPr>
        <w:spacing w:line="276" w:lineRule="auto"/>
        <w:jc w:val="both"/>
        <w:rPr>
          <w:sz w:val="22"/>
          <w:szCs w:val="22"/>
        </w:rPr>
      </w:pPr>
      <w:r w:rsidRPr="004643D7">
        <w:rPr>
          <w:rStyle w:val="FontStyle15"/>
          <w:sz w:val="22"/>
          <w:szCs w:val="22"/>
        </w:rPr>
        <w:t xml:space="preserve">Факультет:  </w:t>
      </w:r>
      <w:r w:rsidRPr="004643D7">
        <w:rPr>
          <w:sz w:val="22"/>
          <w:szCs w:val="22"/>
        </w:rPr>
        <w:t>управления________________________________________________________________</w:t>
      </w:r>
    </w:p>
    <w:p w:rsidR="004643D7" w:rsidRPr="004643D7" w:rsidRDefault="004643D7" w:rsidP="004643D7">
      <w:pPr>
        <w:spacing w:line="276" w:lineRule="auto"/>
        <w:rPr>
          <w:sz w:val="22"/>
          <w:szCs w:val="22"/>
        </w:rPr>
      </w:pPr>
      <w:r w:rsidRPr="004643D7">
        <w:rPr>
          <w:sz w:val="22"/>
          <w:szCs w:val="22"/>
        </w:rPr>
        <w:t>Кафедра информатики и информационных технологий _____________________________________</w:t>
      </w:r>
    </w:p>
    <w:p w:rsidR="004643D7" w:rsidRPr="004643D7" w:rsidRDefault="004643D7" w:rsidP="004643D7">
      <w:pPr>
        <w:spacing w:line="276" w:lineRule="auto"/>
        <w:rPr>
          <w:sz w:val="22"/>
          <w:szCs w:val="22"/>
        </w:rPr>
      </w:pPr>
      <w:r w:rsidRPr="004643D7">
        <w:rPr>
          <w:sz w:val="22"/>
          <w:szCs w:val="22"/>
        </w:rPr>
        <w:t xml:space="preserve">Направление подготовки / специальность: 09.03.03 прикладная информатика___________________ </w:t>
      </w:r>
      <w:r w:rsidRPr="004643D7">
        <w:rPr>
          <w:b/>
          <w:sz w:val="22"/>
          <w:szCs w:val="22"/>
        </w:rPr>
        <w:t>_____________________________________________________________________________________</w:t>
      </w:r>
    </w:p>
    <w:p w:rsidR="004643D7" w:rsidRPr="004643D7" w:rsidRDefault="004643D7" w:rsidP="004643D7">
      <w:pPr>
        <w:jc w:val="center"/>
        <w:rPr>
          <w:i/>
          <w:sz w:val="22"/>
          <w:szCs w:val="22"/>
        </w:rPr>
      </w:pPr>
      <w:r w:rsidRPr="004643D7">
        <w:rPr>
          <w:i/>
          <w:sz w:val="22"/>
          <w:szCs w:val="22"/>
        </w:rPr>
        <w:t>(код, наименование)</w:t>
      </w:r>
    </w:p>
    <w:p w:rsidR="004643D7" w:rsidRPr="004643D7" w:rsidRDefault="004643D7" w:rsidP="004643D7">
      <w:pPr>
        <w:spacing w:line="276" w:lineRule="auto"/>
        <w:jc w:val="both"/>
        <w:rPr>
          <w:rStyle w:val="FontStyle15"/>
          <w:sz w:val="22"/>
          <w:szCs w:val="22"/>
        </w:rPr>
      </w:pPr>
      <w:r w:rsidRPr="004643D7">
        <w:rPr>
          <w:rStyle w:val="FontStyle15"/>
          <w:sz w:val="22"/>
          <w:szCs w:val="22"/>
        </w:rPr>
        <w:t xml:space="preserve">Направленность (профиль) / специализация: </w:t>
      </w:r>
      <w:r w:rsidRPr="004643D7">
        <w:rPr>
          <w:sz w:val="22"/>
          <w:szCs w:val="22"/>
        </w:rPr>
        <w:t>корпоративные системы управления</w:t>
      </w:r>
      <w:r w:rsidRPr="004643D7">
        <w:rPr>
          <w:rStyle w:val="FontStyle15"/>
          <w:sz w:val="22"/>
          <w:szCs w:val="22"/>
        </w:rPr>
        <w:t xml:space="preserve"> ______________</w:t>
      </w:r>
    </w:p>
    <w:p w:rsidR="004643D7" w:rsidRPr="004643D7" w:rsidRDefault="004643D7" w:rsidP="004643D7">
      <w:pPr>
        <w:spacing w:line="276" w:lineRule="auto"/>
        <w:jc w:val="center"/>
        <w:rPr>
          <w:sz w:val="22"/>
          <w:szCs w:val="22"/>
        </w:rPr>
      </w:pPr>
      <w:r w:rsidRPr="004643D7">
        <w:rPr>
          <w:b/>
          <w:sz w:val="22"/>
          <w:szCs w:val="22"/>
        </w:rPr>
        <w:t>_____________________________________________________________________________________</w:t>
      </w:r>
    </w:p>
    <w:p w:rsidR="004643D7" w:rsidRPr="004643D7" w:rsidRDefault="004643D7" w:rsidP="004643D7">
      <w:pPr>
        <w:spacing w:line="276" w:lineRule="auto"/>
        <w:jc w:val="both"/>
        <w:rPr>
          <w:rStyle w:val="FontStyle15"/>
          <w:sz w:val="22"/>
          <w:szCs w:val="22"/>
        </w:rPr>
      </w:pPr>
    </w:p>
    <w:p w:rsidR="004643D7" w:rsidRPr="004643D7" w:rsidRDefault="004643D7" w:rsidP="004643D7">
      <w:pPr>
        <w:spacing w:line="276" w:lineRule="auto"/>
        <w:jc w:val="both"/>
        <w:rPr>
          <w:rStyle w:val="FontStyle15"/>
          <w:sz w:val="22"/>
          <w:szCs w:val="22"/>
        </w:rPr>
      </w:pPr>
    </w:p>
    <w:p w:rsidR="004643D7" w:rsidRPr="004643D7" w:rsidRDefault="004643D7" w:rsidP="004643D7">
      <w:pPr>
        <w:spacing w:line="276" w:lineRule="auto"/>
        <w:jc w:val="both"/>
        <w:rPr>
          <w:rStyle w:val="FontStyle15"/>
          <w:sz w:val="22"/>
          <w:szCs w:val="22"/>
        </w:rPr>
      </w:pPr>
    </w:p>
    <w:p w:rsidR="004643D7" w:rsidRPr="004643D7" w:rsidRDefault="004643D7" w:rsidP="004643D7">
      <w:pPr>
        <w:jc w:val="center"/>
        <w:rPr>
          <w:b/>
          <w:bCs/>
          <w:sz w:val="22"/>
          <w:szCs w:val="22"/>
        </w:rPr>
      </w:pPr>
      <w:r w:rsidRPr="004643D7">
        <w:rPr>
          <w:b/>
          <w:bCs/>
          <w:sz w:val="22"/>
          <w:szCs w:val="22"/>
        </w:rPr>
        <w:t>ОТЧЁТ (ПО ПРАКТИЧЕСКОЙ/ЛАБОРАТОРНОЙ РАБОТЕ)</w:t>
      </w:r>
    </w:p>
    <w:p w:rsidR="004643D7" w:rsidRPr="004643D7" w:rsidRDefault="004643D7" w:rsidP="004643D7">
      <w:pPr>
        <w:jc w:val="center"/>
        <w:rPr>
          <w:i/>
          <w:sz w:val="22"/>
          <w:szCs w:val="22"/>
        </w:rPr>
      </w:pPr>
    </w:p>
    <w:tbl>
      <w:tblPr>
        <w:tblStyle w:val="a6"/>
        <w:tblW w:w="10329" w:type="dxa"/>
        <w:tblInd w:w="0" w:type="dxa"/>
        <w:tblLook w:val="04A0" w:firstRow="1" w:lastRow="0" w:firstColumn="1" w:lastColumn="0" w:noHBand="0" w:noVBand="1"/>
      </w:tblPr>
      <w:tblGrid>
        <w:gridCol w:w="2662"/>
        <w:gridCol w:w="7667"/>
      </w:tblGrid>
      <w:tr w:rsidR="004643D7" w:rsidRPr="004643D7" w:rsidTr="004643D7">
        <w:trPr>
          <w:trHeight w:val="31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76" w:lineRule="auto"/>
              <w:ind w:left="-142" w:right="-108"/>
              <w:rPr>
                <w:bCs/>
                <w:sz w:val="22"/>
                <w:szCs w:val="22"/>
                <w:u w:val="none"/>
              </w:rPr>
            </w:pPr>
            <w:r w:rsidRPr="004643D7">
              <w:rPr>
                <w:bCs/>
                <w:sz w:val="22"/>
                <w:szCs w:val="22"/>
                <w:u w:val="none"/>
              </w:rPr>
              <w:t>по дисциплине:</w:t>
            </w:r>
          </w:p>
        </w:tc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76" w:lineRule="auto"/>
              <w:jc w:val="left"/>
              <w:rPr>
                <w:sz w:val="22"/>
                <w:szCs w:val="22"/>
              </w:rPr>
            </w:pPr>
            <w:r w:rsidRPr="004643D7">
              <w:rPr>
                <w:sz w:val="22"/>
                <w:szCs w:val="22"/>
                <w:u w:val="none"/>
              </w:rPr>
              <w:t>Программная инженерия_______________________________</w:t>
            </w:r>
          </w:p>
        </w:tc>
      </w:tr>
      <w:tr w:rsidR="004643D7" w:rsidRPr="004643D7" w:rsidTr="004643D7">
        <w:trPr>
          <w:trHeight w:val="332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76" w:lineRule="auto"/>
              <w:ind w:left="-142" w:right="-108"/>
              <w:rPr>
                <w:sz w:val="22"/>
                <w:szCs w:val="22"/>
              </w:rPr>
            </w:pPr>
            <w:r w:rsidRPr="004643D7">
              <w:rPr>
                <w:bCs/>
                <w:sz w:val="22"/>
                <w:szCs w:val="22"/>
                <w:u w:val="none"/>
              </w:rPr>
              <w:t>на тему:</w:t>
            </w:r>
          </w:p>
        </w:tc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76" w:lineRule="auto"/>
              <w:jc w:val="left"/>
              <w:rPr>
                <w:sz w:val="22"/>
                <w:szCs w:val="22"/>
              </w:rPr>
            </w:pPr>
            <w:r w:rsidRPr="004643D7">
              <w:rPr>
                <w:sz w:val="22"/>
                <w:szCs w:val="22"/>
                <w:u w:val="none"/>
              </w:rPr>
              <w:t>«</w:t>
            </w:r>
            <w:r>
              <w:rPr>
                <w:sz w:val="22"/>
                <w:szCs w:val="22"/>
                <w:u w:val="none"/>
              </w:rPr>
              <w:t>Проведение р</w:t>
            </w:r>
            <w:r w:rsidRPr="004643D7">
              <w:rPr>
                <w:sz w:val="22"/>
                <w:szCs w:val="22"/>
                <w:u w:val="none"/>
              </w:rPr>
              <w:t>еквизитный анализ эко</w:t>
            </w:r>
            <w:r>
              <w:rPr>
                <w:sz w:val="22"/>
                <w:szCs w:val="22"/>
                <w:u w:val="none"/>
              </w:rPr>
              <w:t>номического документа._______</w:t>
            </w:r>
          </w:p>
        </w:tc>
      </w:tr>
      <w:tr w:rsidR="004643D7" w:rsidRPr="004643D7" w:rsidTr="004643D7">
        <w:trPr>
          <w:trHeight w:val="31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76" w:lineRule="auto"/>
              <w:jc w:val="left"/>
              <w:rPr>
                <w:sz w:val="22"/>
                <w:szCs w:val="22"/>
              </w:rPr>
            </w:pPr>
            <w:r w:rsidRPr="004643D7">
              <w:rPr>
                <w:sz w:val="22"/>
                <w:szCs w:val="22"/>
                <w:u w:val="none"/>
              </w:rPr>
              <w:t>_____________________________________________________</w:t>
            </w:r>
          </w:p>
        </w:tc>
      </w:tr>
      <w:tr w:rsidR="004643D7" w:rsidRPr="004643D7" w:rsidTr="004643D7">
        <w:trPr>
          <w:trHeight w:val="31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6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76" w:lineRule="auto"/>
              <w:jc w:val="left"/>
              <w:rPr>
                <w:sz w:val="22"/>
                <w:szCs w:val="22"/>
              </w:rPr>
            </w:pPr>
            <w:r w:rsidRPr="004643D7">
              <w:rPr>
                <w:sz w:val="22"/>
                <w:szCs w:val="22"/>
                <w:u w:val="none"/>
              </w:rPr>
              <w:t>____________________________________________________»</w:t>
            </w:r>
          </w:p>
        </w:tc>
      </w:tr>
    </w:tbl>
    <w:p w:rsidR="004643D7" w:rsidRPr="004643D7" w:rsidRDefault="004643D7" w:rsidP="004643D7">
      <w:pPr>
        <w:pStyle w:val="a3"/>
        <w:spacing w:line="240" w:lineRule="auto"/>
        <w:rPr>
          <w:sz w:val="22"/>
          <w:szCs w:val="22"/>
        </w:rPr>
      </w:pPr>
    </w:p>
    <w:p w:rsidR="004643D7" w:rsidRPr="004643D7" w:rsidRDefault="004643D7" w:rsidP="004643D7">
      <w:pPr>
        <w:pStyle w:val="a3"/>
        <w:spacing w:line="240" w:lineRule="auto"/>
        <w:rPr>
          <w:sz w:val="22"/>
          <w:szCs w:val="22"/>
        </w:rPr>
      </w:pPr>
    </w:p>
    <w:tbl>
      <w:tblPr>
        <w:tblStyle w:val="a6"/>
        <w:tblW w:w="10632" w:type="dxa"/>
        <w:tblInd w:w="-318" w:type="dxa"/>
        <w:tblLook w:val="04A0" w:firstRow="1" w:lastRow="0" w:firstColumn="1" w:lastColumn="0" w:noHBand="0" w:noVBand="1"/>
      </w:tblPr>
      <w:tblGrid>
        <w:gridCol w:w="4802"/>
        <w:gridCol w:w="442"/>
        <w:gridCol w:w="5388"/>
      </w:tblGrid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40" w:lineRule="auto"/>
              <w:rPr>
                <w:b/>
                <w:bCs/>
                <w:sz w:val="22"/>
                <w:szCs w:val="22"/>
                <w:u w:val="none"/>
              </w:rPr>
            </w:pPr>
            <w:r w:rsidRPr="004643D7">
              <w:rPr>
                <w:b/>
                <w:bCs/>
                <w:sz w:val="22"/>
                <w:szCs w:val="22"/>
                <w:u w:val="none"/>
              </w:rPr>
              <w:t xml:space="preserve">АВТОР 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Fonts w:ascii="Times New Roman" w:hAnsi="Times New Roman"/>
                <w:color w:val="auto"/>
                <w:sz w:val="22"/>
                <w:szCs w:val="22"/>
              </w:rPr>
              <w:t>Обучающийс</w:t>
            </w:r>
            <w:proofErr w:type="gramStart"/>
            <w:r w:rsidRPr="004643D7">
              <w:rPr>
                <w:rFonts w:ascii="Times New Roman" w:hAnsi="Times New Roman"/>
                <w:color w:val="auto"/>
                <w:sz w:val="22"/>
                <w:szCs w:val="22"/>
              </w:rPr>
              <w:t>я(</w:t>
            </w:r>
            <w:proofErr w:type="spellStart"/>
            <w:proofErr w:type="gramEnd"/>
            <w:r w:rsidRPr="004643D7">
              <w:rPr>
                <w:rFonts w:ascii="Times New Roman" w:hAnsi="Times New Roman"/>
                <w:color w:val="auto"/>
                <w:sz w:val="22"/>
                <w:szCs w:val="22"/>
              </w:rPr>
              <w:t>иеся</w:t>
            </w:r>
            <w:proofErr w:type="spellEnd"/>
            <w:r w:rsidRPr="004643D7">
              <w:rPr>
                <w:rFonts w:ascii="Times New Roman" w:hAnsi="Times New Roman"/>
                <w:color w:val="auto"/>
                <w:sz w:val="22"/>
                <w:szCs w:val="22"/>
              </w:rPr>
              <w:t>) _2__ курса группы ИБ-321__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Fonts w:ascii="Times New Roman" w:hAnsi="Times New Roman"/>
                <w:color w:val="auto"/>
                <w:sz w:val="22"/>
                <w:szCs w:val="22"/>
              </w:rPr>
              <w:t>________очной_________ формы обучения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Style w:val="FontStyle15"/>
                <w:color w:val="auto"/>
                <w:sz w:val="22"/>
                <w:szCs w:val="22"/>
              </w:rPr>
            </w:pP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 w:rsidP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Style w:val="FontStyle15"/>
                <w:color w:val="auto"/>
                <w:sz w:val="22"/>
                <w:szCs w:val="22"/>
              </w:rPr>
              <w:t>_____________  _________</w:t>
            </w:r>
            <w:r>
              <w:rPr>
                <w:rStyle w:val="FontStyle15"/>
                <w:color w:val="auto"/>
                <w:sz w:val="22"/>
                <w:szCs w:val="22"/>
              </w:rPr>
              <w:t>Епанешников</w:t>
            </w:r>
            <w:r w:rsidRPr="004643D7">
              <w:rPr>
                <w:rStyle w:val="FontStyle15"/>
                <w:color w:val="auto"/>
                <w:sz w:val="22"/>
                <w:szCs w:val="22"/>
              </w:rPr>
              <w:t>.</w:t>
            </w:r>
            <w:r>
              <w:rPr>
                <w:rStyle w:val="FontStyle15"/>
                <w:color w:val="auto"/>
                <w:sz w:val="22"/>
                <w:szCs w:val="22"/>
              </w:rPr>
              <w:t xml:space="preserve"> Н. С</w:t>
            </w:r>
            <w:r w:rsidRPr="004643D7">
              <w:rPr>
                <w:rStyle w:val="FontStyle15"/>
                <w:color w:val="auto"/>
                <w:sz w:val="22"/>
                <w:szCs w:val="22"/>
              </w:rPr>
              <w:t>_____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jc w:val="center"/>
              <w:rPr>
                <w:color w:val="auto"/>
                <w:sz w:val="22"/>
                <w:szCs w:val="22"/>
              </w:rPr>
            </w:pPr>
            <w:r w:rsidRPr="004643D7"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  <w:t>(подпись)                                       (фамилия, инициалы)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b/>
                <w:bCs/>
                <w:sz w:val="22"/>
                <w:szCs w:val="22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3"/>
              <w:spacing w:line="240" w:lineRule="auto"/>
              <w:rPr>
                <w:b/>
                <w:bCs/>
                <w:sz w:val="22"/>
                <w:szCs w:val="22"/>
                <w:u w:val="none"/>
              </w:rPr>
            </w:pPr>
            <w:r w:rsidRPr="004643D7">
              <w:rPr>
                <w:b/>
                <w:bCs/>
                <w:sz w:val="22"/>
                <w:szCs w:val="22"/>
                <w:u w:val="none"/>
              </w:rPr>
              <w:t xml:space="preserve">РУКОВОДИТЕЛЬ 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Style w:val="FontStyle15"/>
                <w:color w:val="auto"/>
                <w:sz w:val="22"/>
                <w:szCs w:val="22"/>
              </w:rPr>
              <w:t>___________________________________________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jc w:val="center"/>
              <w:rPr>
                <w:color w:val="auto"/>
                <w:sz w:val="22"/>
                <w:szCs w:val="22"/>
              </w:rPr>
            </w:pPr>
            <w:r w:rsidRPr="004643D7"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  <w:t>(ученая степень, ученое звание)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Style w:val="FontStyle15"/>
                <w:color w:val="auto"/>
                <w:sz w:val="22"/>
                <w:szCs w:val="22"/>
              </w:rPr>
              <w:t>оценка ____________________________________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Style w:val="FontStyle15"/>
                <w:color w:val="auto"/>
                <w:sz w:val="22"/>
                <w:szCs w:val="22"/>
              </w:rPr>
              <w:t>«_____» __________________ 20____ г.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jc w:val="center"/>
              <w:rPr>
                <w:color w:val="auto"/>
                <w:sz w:val="22"/>
                <w:szCs w:val="22"/>
              </w:rPr>
            </w:pPr>
            <w:r w:rsidRPr="004643D7"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  <w:t>(дата защиты)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rPr>
                <w:color w:val="auto"/>
                <w:sz w:val="22"/>
                <w:szCs w:val="22"/>
              </w:rPr>
            </w:pPr>
            <w:r w:rsidRPr="004643D7">
              <w:rPr>
                <w:rStyle w:val="FontStyle15"/>
                <w:color w:val="auto"/>
                <w:sz w:val="22"/>
                <w:szCs w:val="22"/>
              </w:rPr>
              <w:t>_____________  ___________Окулич В.И.______</w:t>
            </w:r>
          </w:p>
        </w:tc>
      </w:tr>
      <w:tr w:rsidR="004643D7" w:rsidRPr="004643D7" w:rsidTr="004643D7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5"/>
              <w:jc w:val="center"/>
              <w:rPr>
                <w:rStyle w:val="FontStyle15"/>
                <w:color w:val="auto"/>
                <w:sz w:val="22"/>
                <w:szCs w:val="22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4643D7" w:rsidRPr="004643D7" w:rsidRDefault="004643D7">
            <w:pPr>
              <w:pStyle w:val="a3"/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643D7" w:rsidRPr="004643D7" w:rsidRDefault="004643D7">
            <w:pPr>
              <w:pStyle w:val="a5"/>
              <w:jc w:val="center"/>
              <w:rPr>
                <w:color w:val="auto"/>
                <w:sz w:val="22"/>
                <w:szCs w:val="22"/>
              </w:rPr>
            </w:pPr>
            <w:r w:rsidRPr="004643D7">
              <w:rPr>
                <w:rFonts w:ascii="Times New Roman" w:hAnsi="Times New Roman"/>
                <w:i/>
                <w:iCs/>
                <w:color w:val="auto"/>
                <w:sz w:val="22"/>
                <w:szCs w:val="22"/>
              </w:rPr>
              <w:t>(подпись)                                       (фамилия, инициалы)</w:t>
            </w:r>
          </w:p>
        </w:tc>
      </w:tr>
    </w:tbl>
    <w:p w:rsidR="004643D7" w:rsidRPr="004643D7" w:rsidRDefault="004643D7" w:rsidP="004643D7">
      <w:pPr>
        <w:pStyle w:val="21"/>
        <w:spacing w:after="0" w:line="276" w:lineRule="auto"/>
        <w:jc w:val="center"/>
        <w:rPr>
          <w:sz w:val="22"/>
          <w:szCs w:val="22"/>
        </w:rPr>
      </w:pPr>
    </w:p>
    <w:p w:rsidR="004643D7" w:rsidRPr="004643D7" w:rsidRDefault="004643D7" w:rsidP="004643D7">
      <w:pPr>
        <w:pStyle w:val="21"/>
        <w:spacing w:after="0" w:line="276" w:lineRule="auto"/>
        <w:jc w:val="center"/>
        <w:rPr>
          <w:sz w:val="22"/>
          <w:szCs w:val="22"/>
        </w:rPr>
      </w:pPr>
    </w:p>
    <w:p w:rsidR="004643D7" w:rsidRPr="004643D7" w:rsidRDefault="004643D7" w:rsidP="004643D7">
      <w:pPr>
        <w:pStyle w:val="21"/>
        <w:spacing w:after="0" w:line="276" w:lineRule="auto"/>
        <w:jc w:val="center"/>
        <w:rPr>
          <w:sz w:val="22"/>
          <w:szCs w:val="22"/>
        </w:rPr>
      </w:pPr>
    </w:p>
    <w:p w:rsidR="004643D7" w:rsidRPr="004643D7" w:rsidRDefault="004643D7" w:rsidP="004643D7">
      <w:pPr>
        <w:pStyle w:val="21"/>
        <w:spacing w:after="0" w:line="276" w:lineRule="auto"/>
        <w:jc w:val="center"/>
        <w:rPr>
          <w:sz w:val="22"/>
          <w:szCs w:val="22"/>
        </w:rPr>
      </w:pPr>
    </w:p>
    <w:p w:rsidR="004643D7" w:rsidRPr="004643D7" w:rsidRDefault="004643D7" w:rsidP="004643D7">
      <w:pPr>
        <w:pStyle w:val="21"/>
        <w:spacing w:after="0" w:line="276" w:lineRule="auto"/>
        <w:jc w:val="center"/>
        <w:rPr>
          <w:sz w:val="22"/>
          <w:szCs w:val="22"/>
        </w:rPr>
      </w:pPr>
      <w:r w:rsidRPr="004643D7">
        <w:rPr>
          <w:sz w:val="22"/>
          <w:szCs w:val="22"/>
        </w:rPr>
        <w:t xml:space="preserve">Нижний Новгород, </w:t>
      </w:r>
      <w:bookmarkStart w:id="3" w:name="_Toc441146753"/>
      <w:r w:rsidRPr="004643D7">
        <w:rPr>
          <w:sz w:val="22"/>
          <w:szCs w:val="22"/>
        </w:rPr>
        <w:t>2023г.</w:t>
      </w:r>
      <w:bookmarkEnd w:id="2"/>
      <w:bookmarkEnd w:id="3"/>
    </w:p>
    <w:p w:rsidR="004643D7" w:rsidRDefault="004643D7">
      <w:pPr>
        <w:widowControl/>
        <w:suppressAutoHyphens w:val="0"/>
        <w:spacing w:after="160" w:line="259" w:lineRule="auto"/>
      </w:pPr>
      <w:r>
        <w:br w:type="page"/>
      </w:r>
    </w:p>
    <w:p w:rsidR="004643D7" w:rsidRDefault="004643D7" w:rsidP="004643D7">
      <w:pPr>
        <w:spacing w:before="240" w:after="240"/>
        <w:ind w:firstLine="566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4643D7" w:rsidRDefault="004643D7" w:rsidP="004643D7">
      <w:pPr>
        <w:spacing w:before="240" w:after="240"/>
        <w:ind w:firstLine="566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4643D7" w:rsidRDefault="004643D7" w:rsidP="004643D7">
      <w:pPr>
        <w:spacing w:before="240" w:after="240"/>
        <w:ind w:firstLine="566"/>
        <w:rPr>
          <w:sz w:val="28"/>
          <w:szCs w:val="28"/>
        </w:rPr>
      </w:pPr>
      <w:r>
        <w:rPr>
          <w:b/>
          <w:sz w:val="28"/>
          <w:szCs w:val="28"/>
        </w:rPr>
        <w:t>Задания к лабораторной работе</w:t>
      </w:r>
      <w:r>
        <w:rPr>
          <w:sz w:val="28"/>
          <w:szCs w:val="28"/>
        </w:rPr>
        <w:t>.</w:t>
      </w:r>
    </w:p>
    <w:p w:rsidR="004643D7" w:rsidRDefault="004643D7" w:rsidP="004643D7">
      <w:pPr>
        <w:spacing w:before="240" w:after="240"/>
        <w:ind w:firstLine="566"/>
        <w:rPr>
          <w:sz w:val="28"/>
          <w:szCs w:val="28"/>
        </w:rPr>
      </w:pPr>
      <w:r>
        <w:rPr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4643D7" w:rsidRDefault="004643D7" w:rsidP="004643D7">
      <w:pPr>
        <w:spacing w:before="240" w:after="240"/>
        <w:ind w:firstLine="566"/>
        <w:rPr>
          <w:sz w:val="28"/>
          <w:szCs w:val="28"/>
        </w:rPr>
      </w:pPr>
      <w:r>
        <w:rPr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4643D7" w:rsidRDefault="004643D7" w:rsidP="004643D7">
      <w:pPr>
        <w:spacing w:before="240" w:after="240"/>
        <w:ind w:firstLine="566"/>
        <w:rPr>
          <w:sz w:val="28"/>
          <w:szCs w:val="28"/>
        </w:rPr>
      </w:pPr>
      <w:r>
        <w:rPr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4643D7" w:rsidRPr="004643D7" w:rsidRDefault="004643D7" w:rsidP="004643D7">
      <w:pPr>
        <w:spacing w:before="240" w:after="240"/>
        <w:ind w:firstLine="566"/>
        <w:jc w:val="center"/>
        <w:rPr>
          <w:b/>
          <w:sz w:val="32"/>
          <w:szCs w:val="32"/>
        </w:rPr>
      </w:pPr>
      <w:r w:rsidRPr="004643D7">
        <w:rPr>
          <w:b/>
          <w:sz w:val="32"/>
          <w:szCs w:val="32"/>
        </w:rPr>
        <w:t>Теоретическая часть</w:t>
      </w:r>
    </w:p>
    <w:p w:rsidR="004643D7" w:rsidRPr="004643D7" w:rsidRDefault="004643D7" w:rsidP="004643D7">
      <w:pPr>
        <w:ind w:firstLine="566"/>
        <w:jc w:val="center"/>
        <w:rPr>
          <w:b/>
          <w:sz w:val="32"/>
          <w:szCs w:val="32"/>
        </w:rPr>
      </w:pPr>
      <w:r w:rsidRPr="004643D7">
        <w:rPr>
          <w:b/>
          <w:sz w:val="32"/>
          <w:szCs w:val="32"/>
        </w:rPr>
        <w:t>Основные понятия</w:t>
      </w:r>
    </w:p>
    <w:p w:rsid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Реквизит</w:t>
      </w:r>
      <w:r w:rsidRPr="004643D7">
        <w:rPr>
          <w:sz w:val="28"/>
          <w:szCs w:val="28"/>
        </w:rPr>
        <w:t xml:space="preserve"> - совокупность формальных элементов в составе сделки или документа, отсутствие которых лишает сделку или документ юридической силы (офиц. юр.)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</w:p>
    <w:p w:rsid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Реквизитный анализ</w:t>
      </w:r>
      <w:r w:rsidRPr="004643D7">
        <w:rPr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 Всякий внутри машинный образ документа для компьютерной обработки представляет собой результат реквизитного анализа, выполненного в процессе проектирования.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</w:p>
    <w:p w:rsid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Документ</w:t>
      </w:r>
      <w:r w:rsidRPr="004643D7">
        <w:rPr>
          <w:sz w:val="28"/>
          <w:szCs w:val="28"/>
        </w:rPr>
        <w:t xml:space="preserve"> — 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</w:p>
    <w:p w:rsid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Экономический документ</w:t>
      </w:r>
      <w:r w:rsidRPr="004643D7">
        <w:rPr>
          <w:sz w:val="28"/>
          <w:szCs w:val="28"/>
        </w:rPr>
        <w:t xml:space="preserve"> – это определенным образом организованная совокупность взаимосвязанных по смыслу экономических показателей.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Заголовочная часть</w:t>
      </w:r>
      <w:r w:rsidRPr="004643D7">
        <w:rPr>
          <w:sz w:val="28"/>
          <w:szCs w:val="28"/>
        </w:rPr>
        <w:t xml:space="preserve"> содержит следующие реквизиты, характеризующие место и назначение документа: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sz w:val="28"/>
          <w:szCs w:val="28"/>
        </w:rPr>
        <w:t>· наименование учитываемого объекта;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sz w:val="28"/>
          <w:szCs w:val="28"/>
        </w:rPr>
        <w:t>· индекс формы документа, код по ОКУД, гриф утверждения;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sz w:val="28"/>
          <w:szCs w:val="28"/>
        </w:rPr>
        <w:t>· наименование документа;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sz w:val="28"/>
          <w:szCs w:val="28"/>
        </w:rPr>
        <w:lastRenderedPageBreak/>
        <w:t>·зона для проставления кодов постоянных для документа реквизитов-признаков.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Содержательная часть</w:t>
      </w:r>
      <w:r w:rsidRPr="004643D7">
        <w:rPr>
          <w:sz w:val="28"/>
          <w:szCs w:val="28"/>
        </w:rPr>
        <w:t xml:space="preserve"> строится, как правило, в виде таблицы, состоящей из строк и граф, где располагаются количественно-суммовые основания и их названия.</w:t>
      </w:r>
    </w:p>
    <w:p w:rsidR="004643D7" w:rsidRPr="004643D7" w:rsidRDefault="004643D7" w:rsidP="004643D7">
      <w:pPr>
        <w:ind w:firstLine="566"/>
        <w:rPr>
          <w:sz w:val="28"/>
          <w:szCs w:val="28"/>
        </w:rPr>
      </w:pPr>
      <w:r w:rsidRPr="004643D7">
        <w:rPr>
          <w:b/>
          <w:sz w:val="28"/>
          <w:szCs w:val="28"/>
        </w:rPr>
        <w:t>Оформляющая часть</w:t>
      </w:r>
      <w:r w:rsidRPr="004643D7">
        <w:rPr>
          <w:sz w:val="28"/>
          <w:szCs w:val="28"/>
        </w:rPr>
        <w:t xml:space="preserve"> документа содержит подписи юридических лиц, отвечающих за правильность его составления.</w:t>
      </w:r>
    </w:p>
    <w:p w:rsidR="004643D7" w:rsidRPr="004643D7" w:rsidRDefault="004643D7" w:rsidP="004643D7">
      <w:pPr>
        <w:ind w:left="3540"/>
        <w:rPr>
          <w:b/>
          <w:sz w:val="32"/>
          <w:szCs w:val="32"/>
        </w:rPr>
      </w:pPr>
    </w:p>
    <w:p w:rsidR="004643D7" w:rsidRDefault="004643D7" w:rsidP="004643D7">
      <w:pPr>
        <w:ind w:left="2832"/>
        <w:rPr>
          <w:b/>
          <w:sz w:val="32"/>
          <w:szCs w:val="32"/>
        </w:rPr>
      </w:pPr>
      <w:r w:rsidRPr="004643D7">
        <w:rPr>
          <w:b/>
          <w:sz w:val="32"/>
          <w:szCs w:val="32"/>
        </w:rPr>
        <w:t>Практическая часть</w:t>
      </w:r>
    </w:p>
    <w:p w:rsidR="00DF2D45" w:rsidRDefault="00DF2D45" w:rsidP="00DF2D45">
      <w:pPr>
        <w:ind w:firstLine="566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задания был выбран документ «</w:t>
      </w:r>
      <w:r>
        <w:rPr>
          <w:sz w:val="28"/>
          <w:szCs w:val="28"/>
        </w:rPr>
        <w:t>Товарный ярлык</w:t>
      </w:r>
      <w:r>
        <w:rPr>
          <w:sz w:val="28"/>
          <w:szCs w:val="28"/>
        </w:rPr>
        <w:t>» (рис.1)</w:t>
      </w:r>
    </w:p>
    <w:p w:rsidR="00DF2D45" w:rsidRDefault="00DF2D45" w:rsidP="00DF2D45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07pt">
            <v:imagedata r:id="rId6" o:title="5"/>
          </v:shape>
        </w:pict>
      </w:r>
    </w:p>
    <w:p w:rsidR="00DF2D45" w:rsidRDefault="00DF2D45" w:rsidP="00DF2D45">
      <w:pPr>
        <w:jc w:val="center"/>
      </w:pPr>
      <w:r>
        <w:t>Рисунок 1 - «Товарный ярлык</w:t>
      </w:r>
      <w:r>
        <w:t>»</w:t>
      </w:r>
    </w:p>
    <w:p w:rsidR="00DF2D45" w:rsidRDefault="00DF2D45" w:rsidP="00DF2D45">
      <w:pPr>
        <w:jc w:val="center"/>
        <w:rPr>
          <w:lang w:val="en-US"/>
        </w:rPr>
      </w:pPr>
    </w:p>
    <w:p w:rsidR="00C0522F" w:rsidRDefault="00C0522F" w:rsidP="00DF2D45">
      <w:pPr>
        <w:jc w:val="center"/>
        <w:rPr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Default="00C0522F" w:rsidP="00C0522F">
      <w:pPr>
        <w:ind w:firstLine="566"/>
        <w:rPr>
          <w:color w:val="000000"/>
          <w:sz w:val="28"/>
          <w:szCs w:val="28"/>
          <w:lang w:val="en-US"/>
        </w:rPr>
      </w:pPr>
    </w:p>
    <w:p w:rsidR="00C0522F" w:rsidRPr="00C0522F" w:rsidRDefault="00C0522F" w:rsidP="00C0522F">
      <w:pPr>
        <w:ind w:firstLine="566"/>
        <w:rPr>
          <w:color w:val="000000"/>
          <w:sz w:val="28"/>
          <w:szCs w:val="28"/>
        </w:rPr>
      </w:pPr>
      <w:r w:rsidRPr="00C0522F">
        <w:rPr>
          <w:color w:val="000000"/>
          <w:sz w:val="28"/>
          <w:szCs w:val="28"/>
        </w:rPr>
        <w:lastRenderedPageBreak/>
        <w:t>Проведем реквизитный анализ этого документа для выявления экономических показателей (Рис.2)</w:t>
      </w:r>
    </w:p>
    <w:p w:rsidR="00C0522F" w:rsidRDefault="00C0522F" w:rsidP="00DF2D45">
      <w:pPr>
        <w:jc w:val="center"/>
      </w:pPr>
    </w:p>
    <w:p w:rsidR="00181CD5" w:rsidRPr="00C0522F" w:rsidRDefault="00181CD5" w:rsidP="00DF2D45">
      <w:pPr>
        <w:jc w:val="center"/>
      </w:pPr>
      <w:r>
        <w:pict>
          <v:shape id="_x0000_i1026" type="#_x0000_t75" style="width:599.6pt;height:324.85pt">
            <v:imagedata r:id="rId7" o:title="7"/>
          </v:shape>
        </w:pict>
      </w:r>
    </w:p>
    <w:p w:rsidR="00DF2D45" w:rsidRDefault="00D256CF" w:rsidP="00D256CF">
      <w:pPr>
        <w:ind w:left="42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C0522F">
        <w:rPr>
          <w:color w:val="000000"/>
          <w:sz w:val="28"/>
          <w:szCs w:val="28"/>
        </w:rPr>
        <w:t>Рис.2)</w:t>
      </w:r>
    </w:p>
    <w:p w:rsidR="00D256CF" w:rsidRDefault="00D256CF" w:rsidP="00D256CF">
      <w:pPr>
        <w:ind w:left="4248"/>
        <w:jc w:val="both"/>
        <w:rPr>
          <w:sz w:val="28"/>
          <w:szCs w:val="28"/>
        </w:rPr>
      </w:pPr>
    </w:p>
    <w:p w:rsidR="00C0522F" w:rsidRPr="00C0522F" w:rsidRDefault="00C0522F" w:rsidP="00C0522F">
      <w:pPr>
        <w:widowControl/>
        <w:numPr>
          <w:ilvl w:val="0"/>
          <w:numId w:val="1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Ф - </w:t>
      </w:r>
      <w:r w:rsidRPr="00C0522F">
        <w:rPr>
          <w:color w:val="000000"/>
        </w:rPr>
        <w:t>форма по ОКУД (0330211) и ОКПО;</w:t>
      </w:r>
    </w:p>
    <w:p w:rsidR="00C0522F" w:rsidRPr="00C0522F" w:rsidRDefault="00C0522F" w:rsidP="00C0522F">
      <w:pPr>
        <w:widowControl/>
        <w:numPr>
          <w:ilvl w:val="0"/>
          <w:numId w:val="2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proofErr w:type="gramStart"/>
      <w:r>
        <w:rPr>
          <w:b/>
          <w:sz w:val="32"/>
          <w:szCs w:val="32"/>
        </w:rPr>
        <w:t>П</w:t>
      </w:r>
      <w:proofErr w:type="gramEnd"/>
      <w:r>
        <w:rPr>
          <w:b/>
          <w:sz w:val="32"/>
          <w:szCs w:val="32"/>
        </w:rPr>
        <w:t xml:space="preserve"> - </w:t>
      </w:r>
      <w:r w:rsidRPr="00C0522F">
        <w:rPr>
          <w:color w:val="000000"/>
        </w:rPr>
        <w:t>полное название организации, для которой составляется, и при наличии его структурного подразделения;</w:t>
      </w:r>
    </w:p>
    <w:p w:rsidR="00C0522F" w:rsidRPr="00C0522F" w:rsidRDefault="00C0522F" w:rsidP="00C0522F">
      <w:pPr>
        <w:widowControl/>
        <w:numPr>
          <w:ilvl w:val="0"/>
          <w:numId w:val="3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В - </w:t>
      </w:r>
      <w:r w:rsidRPr="00C0522F">
        <w:rPr>
          <w:color w:val="000000"/>
        </w:rPr>
        <w:t>вид деятельности компании по ОКДП;</w:t>
      </w:r>
    </w:p>
    <w:p w:rsidR="00C0522F" w:rsidRPr="00C0522F" w:rsidRDefault="00C0522F" w:rsidP="00C0522F">
      <w:pPr>
        <w:widowControl/>
        <w:numPr>
          <w:ilvl w:val="0"/>
          <w:numId w:val="4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И - </w:t>
      </w:r>
      <w:r w:rsidRPr="00C0522F">
        <w:rPr>
          <w:color w:val="000000"/>
        </w:rPr>
        <w:t>срок инвентаризации (конкретная дата) и вид выполняемых операций;</w:t>
      </w:r>
    </w:p>
    <w:p w:rsidR="00C0522F" w:rsidRPr="00C0522F" w:rsidRDefault="00C0522F" w:rsidP="00C0522F">
      <w:pPr>
        <w:widowControl/>
        <w:numPr>
          <w:ilvl w:val="0"/>
          <w:numId w:val="5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Т - </w:t>
      </w:r>
      <w:r w:rsidRPr="00C0522F">
        <w:rPr>
          <w:color w:val="000000"/>
        </w:rPr>
        <w:t>словосочетание «товарный ярлык» в середине строки, номер документа и дата его составления.</w:t>
      </w:r>
    </w:p>
    <w:p w:rsidR="00C0522F" w:rsidRPr="00C0522F" w:rsidRDefault="00C0522F" w:rsidP="00C0522F">
      <w:pPr>
        <w:widowControl/>
        <w:numPr>
          <w:ilvl w:val="0"/>
          <w:numId w:val="6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1п - </w:t>
      </w:r>
      <w:r w:rsidRPr="00C0522F">
        <w:rPr>
          <w:color w:val="000000"/>
        </w:rPr>
        <w:t>порядковый номер записи;</w:t>
      </w:r>
    </w:p>
    <w:p w:rsidR="00C0522F" w:rsidRPr="00C0522F" w:rsidRDefault="00C0522F" w:rsidP="00C0522F">
      <w:pPr>
        <w:widowControl/>
        <w:numPr>
          <w:ilvl w:val="0"/>
          <w:numId w:val="7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2п - </w:t>
      </w:r>
      <w:r w:rsidRPr="00C0522F">
        <w:rPr>
          <w:color w:val="000000"/>
        </w:rPr>
        <w:t>наименование товара;</w:t>
      </w:r>
    </w:p>
    <w:p w:rsidR="00C0522F" w:rsidRPr="00C0522F" w:rsidRDefault="00C0522F" w:rsidP="00C0522F">
      <w:pPr>
        <w:widowControl/>
        <w:numPr>
          <w:ilvl w:val="0"/>
          <w:numId w:val="8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3п - </w:t>
      </w:r>
      <w:r w:rsidRPr="00C0522F">
        <w:rPr>
          <w:color w:val="000000"/>
        </w:rPr>
        <w:t>его код;</w:t>
      </w:r>
    </w:p>
    <w:p w:rsidR="00C0522F" w:rsidRPr="00C0522F" w:rsidRDefault="00C0522F" w:rsidP="00C0522F">
      <w:pPr>
        <w:widowControl/>
        <w:numPr>
          <w:ilvl w:val="0"/>
          <w:numId w:val="9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4п - </w:t>
      </w:r>
      <w:r w:rsidRPr="00C0522F">
        <w:rPr>
          <w:color w:val="000000"/>
        </w:rPr>
        <w:t>описание единицы измерения этого товара – ее код по ОКЕИ и полное название;</w:t>
      </w:r>
    </w:p>
    <w:p w:rsidR="00C0522F" w:rsidRPr="00C0522F" w:rsidRDefault="00C0522F" w:rsidP="00C0522F">
      <w:pPr>
        <w:widowControl/>
        <w:numPr>
          <w:ilvl w:val="0"/>
          <w:numId w:val="10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5п - </w:t>
      </w:r>
      <w:r w:rsidRPr="00C0522F">
        <w:rPr>
          <w:color w:val="000000"/>
        </w:rPr>
        <w:t>артикул;</w:t>
      </w:r>
    </w:p>
    <w:p w:rsidR="00C0522F" w:rsidRPr="00C0522F" w:rsidRDefault="00C0522F" w:rsidP="00C0522F">
      <w:pPr>
        <w:widowControl/>
        <w:numPr>
          <w:ilvl w:val="0"/>
          <w:numId w:val="11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6п - </w:t>
      </w:r>
      <w:r w:rsidRPr="00C0522F">
        <w:rPr>
          <w:color w:val="000000"/>
        </w:rPr>
        <w:t>сорт;</w:t>
      </w:r>
    </w:p>
    <w:p w:rsidR="00C0522F" w:rsidRPr="00C0522F" w:rsidRDefault="00C0522F" w:rsidP="00C0522F">
      <w:pPr>
        <w:widowControl/>
        <w:numPr>
          <w:ilvl w:val="0"/>
          <w:numId w:val="12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7п - </w:t>
      </w:r>
      <w:proofErr w:type="gramStart"/>
      <w:r w:rsidRPr="00C0522F">
        <w:rPr>
          <w:color w:val="000000"/>
        </w:rPr>
        <w:t>размер</w:t>
      </w:r>
      <w:proofErr w:type="gramEnd"/>
      <w:r w:rsidRPr="00C0522F">
        <w:rPr>
          <w:color w:val="000000"/>
        </w:rPr>
        <w:t xml:space="preserve"> либо на </w:t>
      </w:r>
      <w:proofErr w:type="gramStart"/>
      <w:r w:rsidRPr="00C0522F">
        <w:rPr>
          <w:color w:val="000000"/>
        </w:rPr>
        <w:t>какой</w:t>
      </w:r>
      <w:proofErr w:type="gramEnd"/>
      <w:r w:rsidRPr="00C0522F">
        <w:rPr>
          <w:color w:val="000000"/>
        </w:rPr>
        <w:t xml:space="preserve"> рост предназначен;</w:t>
      </w:r>
    </w:p>
    <w:p w:rsidR="00C0522F" w:rsidRPr="00C0522F" w:rsidRDefault="00C0522F" w:rsidP="00C0522F">
      <w:pPr>
        <w:widowControl/>
        <w:numPr>
          <w:ilvl w:val="0"/>
          <w:numId w:val="13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8п - </w:t>
      </w:r>
      <w:r w:rsidRPr="00C0522F">
        <w:rPr>
          <w:color w:val="000000"/>
        </w:rPr>
        <w:t>полнота;</w:t>
      </w:r>
    </w:p>
    <w:p w:rsidR="00C0522F" w:rsidRPr="00C0522F" w:rsidRDefault="00C0522F" w:rsidP="00C0522F">
      <w:pPr>
        <w:widowControl/>
        <w:numPr>
          <w:ilvl w:val="0"/>
          <w:numId w:val="14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9п - </w:t>
      </w:r>
      <w:r w:rsidRPr="00C0522F">
        <w:rPr>
          <w:color w:val="000000"/>
        </w:rPr>
        <w:t>модель;</w:t>
      </w:r>
    </w:p>
    <w:p w:rsidR="00C0522F" w:rsidRPr="00C0522F" w:rsidRDefault="00C0522F" w:rsidP="00C0522F">
      <w:pPr>
        <w:widowControl/>
        <w:numPr>
          <w:ilvl w:val="0"/>
          <w:numId w:val="15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10п - </w:t>
      </w:r>
      <w:r w:rsidRPr="00C0522F">
        <w:rPr>
          <w:color w:val="000000"/>
        </w:rPr>
        <w:t>цвет;</w:t>
      </w:r>
    </w:p>
    <w:p w:rsidR="00C0522F" w:rsidRPr="00C0522F" w:rsidRDefault="00C0522F" w:rsidP="00C0522F">
      <w:pPr>
        <w:widowControl/>
        <w:numPr>
          <w:ilvl w:val="0"/>
          <w:numId w:val="16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11п - </w:t>
      </w:r>
      <w:r w:rsidRPr="00C0522F">
        <w:rPr>
          <w:color w:val="000000"/>
        </w:rPr>
        <w:t>вид верха;</w:t>
      </w:r>
    </w:p>
    <w:p w:rsidR="00C0522F" w:rsidRPr="00C0522F" w:rsidRDefault="00C0522F" w:rsidP="00C0522F">
      <w:pPr>
        <w:widowControl/>
        <w:numPr>
          <w:ilvl w:val="0"/>
          <w:numId w:val="17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lastRenderedPageBreak/>
        <w:t xml:space="preserve">12п - </w:t>
      </w:r>
      <w:r w:rsidRPr="00C0522F">
        <w:rPr>
          <w:color w:val="000000"/>
        </w:rPr>
        <w:t>артикул используемой ткани;</w:t>
      </w:r>
    </w:p>
    <w:p w:rsidR="00C0522F" w:rsidRPr="00C0522F" w:rsidRDefault="00C0522F" w:rsidP="00C0522F">
      <w:pPr>
        <w:widowControl/>
        <w:numPr>
          <w:ilvl w:val="0"/>
          <w:numId w:val="18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13п - </w:t>
      </w:r>
      <w:r w:rsidRPr="00C0522F">
        <w:rPr>
          <w:color w:val="000000"/>
        </w:rPr>
        <w:t>фасон;</w:t>
      </w:r>
    </w:p>
    <w:p w:rsidR="00C0522F" w:rsidRPr="00C0522F" w:rsidRDefault="00C0522F" w:rsidP="00C0522F">
      <w:pPr>
        <w:widowControl/>
        <w:numPr>
          <w:ilvl w:val="0"/>
          <w:numId w:val="19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14п - </w:t>
      </w:r>
      <w:r w:rsidRPr="00C0522F">
        <w:rPr>
          <w:color w:val="000000"/>
        </w:rPr>
        <w:t>какие колодки у товара;</w:t>
      </w:r>
    </w:p>
    <w:p w:rsidR="00181CD5" w:rsidRPr="00181CD5" w:rsidRDefault="00C0522F" w:rsidP="00181CD5">
      <w:pPr>
        <w:widowControl/>
        <w:numPr>
          <w:ilvl w:val="0"/>
          <w:numId w:val="20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15п - </w:t>
      </w:r>
      <w:r w:rsidR="00181CD5" w:rsidRPr="00181CD5">
        <w:rPr>
          <w:color w:val="000000"/>
        </w:rPr>
        <w:t>количество товаров в данной ячейке;</w:t>
      </w:r>
    </w:p>
    <w:p w:rsidR="00181CD5" w:rsidRPr="00181CD5" w:rsidRDefault="00181CD5" w:rsidP="00181CD5">
      <w:pPr>
        <w:widowControl/>
        <w:numPr>
          <w:ilvl w:val="0"/>
          <w:numId w:val="21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 xml:space="preserve">16п - </w:t>
      </w:r>
      <w:r w:rsidRPr="00181CD5">
        <w:rPr>
          <w:color w:val="000000"/>
        </w:rPr>
        <w:t>учетная цена описываемой единицы.</w:t>
      </w:r>
    </w:p>
    <w:p w:rsidR="00181CD5" w:rsidRPr="00181CD5" w:rsidRDefault="00181CD5" w:rsidP="00181CD5">
      <w:pPr>
        <w:widowControl/>
        <w:numPr>
          <w:ilvl w:val="0"/>
          <w:numId w:val="22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 w:rsidRPr="00181CD5">
        <w:rPr>
          <w:b/>
          <w:sz w:val="32"/>
          <w:szCs w:val="32"/>
        </w:rPr>
        <w:t xml:space="preserve">17п – </w:t>
      </w:r>
      <w:r>
        <w:rPr>
          <w:color w:val="000000"/>
        </w:rPr>
        <w:t>итоговое количество товара</w:t>
      </w:r>
      <w:r>
        <w:rPr>
          <w:color w:val="000000"/>
          <w:lang w:val="en-US"/>
        </w:rPr>
        <w:t>;</w:t>
      </w:r>
    </w:p>
    <w:p w:rsidR="00181CD5" w:rsidRDefault="00181CD5" w:rsidP="00181CD5">
      <w:pPr>
        <w:widowControl/>
        <w:numPr>
          <w:ilvl w:val="0"/>
          <w:numId w:val="22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  <w:lang w:val="en-US"/>
        </w:rPr>
        <w:t>18</w:t>
      </w:r>
      <w:r>
        <w:rPr>
          <w:b/>
          <w:sz w:val="32"/>
          <w:szCs w:val="32"/>
        </w:rPr>
        <w:t>п –</w:t>
      </w:r>
      <w:r>
        <w:rPr>
          <w:color w:val="000000"/>
        </w:rPr>
        <w:t xml:space="preserve"> должность исполнителя</w:t>
      </w:r>
      <w:r>
        <w:rPr>
          <w:color w:val="000000"/>
          <w:lang w:val="en-US"/>
        </w:rPr>
        <w:t>;</w:t>
      </w:r>
    </w:p>
    <w:p w:rsidR="00181CD5" w:rsidRDefault="00181CD5" w:rsidP="00181CD5">
      <w:pPr>
        <w:widowControl/>
        <w:numPr>
          <w:ilvl w:val="0"/>
          <w:numId w:val="22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>19п –</w:t>
      </w:r>
      <w:r>
        <w:rPr>
          <w:color w:val="000000"/>
        </w:rPr>
        <w:t xml:space="preserve"> подпись и печать</w:t>
      </w:r>
      <w:r>
        <w:rPr>
          <w:color w:val="000000"/>
          <w:lang w:val="en-US"/>
        </w:rPr>
        <w:t>;</w:t>
      </w:r>
    </w:p>
    <w:p w:rsidR="00181CD5" w:rsidRDefault="00181CD5" w:rsidP="00181CD5">
      <w:pPr>
        <w:widowControl/>
        <w:numPr>
          <w:ilvl w:val="0"/>
          <w:numId w:val="22"/>
        </w:numPr>
        <w:shd w:val="clear" w:color="auto" w:fill="FFFFFF"/>
        <w:suppressAutoHyphens w:val="0"/>
        <w:ind w:left="0"/>
        <w:textAlignment w:val="top"/>
        <w:rPr>
          <w:color w:val="000000"/>
        </w:rPr>
      </w:pPr>
      <w:r>
        <w:rPr>
          <w:b/>
          <w:sz w:val="32"/>
          <w:szCs w:val="32"/>
        </w:rPr>
        <w:t>20п –</w:t>
      </w:r>
      <w:r>
        <w:rPr>
          <w:color w:val="000000"/>
        </w:rPr>
        <w:t xml:space="preserve"> расшифровка подписи.</w:t>
      </w:r>
    </w:p>
    <w:p w:rsidR="00181CD5" w:rsidRPr="00181CD5" w:rsidRDefault="00181CD5" w:rsidP="00181CD5">
      <w:pPr>
        <w:widowControl/>
        <w:shd w:val="clear" w:color="auto" w:fill="FFFFFF"/>
        <w:suppressAutoHyphens w:val="0"/>
        <w:textAlignment w:val="top"/>
        <w:rPr>
          <w:color w:val="000000"/>
        </w:rPr>
      </w:pPr>
    </w:p>
    <w:p w:rsidR="00181CD5" w:rsidRDefault="00181CD5" w:rsidP="00181CD5"/>
    <w:p w:rsidR="00181CD5" w:rsidRDefault="00181CD5" w:rsidP="00181CD5">
      <w:pPr>
        <w:ind w:firstLine="566"/>
        <w:rPr>
          <w:sz w:val="26"/>
          <w:szCs w:val="26"/>
        </w:rPr>
      </w:pPr>
      <w:r>
        <w:rPr>
          <w:sz w:val="26"/>
          <w:szCs w:val="26"/>
        </w:rPr>
        <w:t>По результатам реквизитного анализа была построена схема данны</w:t>
      </w:r>
      <w:proofErr w:type="gramStart"/>
      <w:r>
        <w:rPr>
          <w:sz w:val="26"/>
          <w:szCs w:val="26"/>
        </w:rPr>
        <w:t>х(</w:t>
      </w:r>
      <w:proofErr w:type="gramEnd"/>
      <w:r>
        <w:rPr>
          <w:sz w:val="26"/>
          <w:szCs w:val="26"/>
        </w:rPr>
        <w:t>рис.3)</w:t>
      </w:r>
    </w:p>
    <w:p w:rsidR="00181CD5" w:rsidRDefault="001253D9" w:rsidP="00DF2D45">
      <w:r w:rsidRPr="001253D9">
        <w:drawing>
          <wp:inline distT="0" distB="0" distL="0" distR="0" wp14:anchorId="2E42B865" wp14:editId="2E5C1E27">
            <wp:extent cx="5940425" cy="2629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D9" w:rsidRDefault="001253D9" w:rsidP="001253D9">
      <w:pPr>
        <w:ind w:firstLine="566"/>
        <w:jc w:val="center"/>
        <w:rPr>
          <w:szCs w:val="28"/>
        </w:rPr>
      </w:pPr>
      <w:r>
        <w:rPr>
          <w:szCs w:val="28"/>
        </w:rPr>
        <w:t>Рисунок 3-схема данных</w:t>
      </w:r>
    </w:p>
    <w:p w:rsidR="001253D9" w:rsidRDefault="001253D9" w:rsidP="00DF2D45"/>
    <w:p w:rsidR="001253D9" w:rsidRDefault="001253D9" w:rsidP="00DF2D45"/>
    <w:p w:rsidR="001253D9" w:rsidRDefault="001253D9" w:rsidP="00DF2D45"/>
    <w:p w:rsidR="001253D9" w:rsidRPr="00BE0410" w:rsidRDefault="001253D9" w:rsidP="00DF2D45">
      <w:pPr>
        <w:rPr>
          <w:b/>
          <w:sz w:val="28"/>
          <w:szCs w:val="28"/>
        </w:rPr>
      </w:pPr>
      <w:r w:rsidRPr="00BE0410">
        <w:rPr>
          <w:b/>
          <w:sz w:val="28"/>
          <w:szCs w:val="28"/>
        </w:rPr>
        <w:t>Алгоритм получения результатной информации</w:t>
      </w:r>
    </w:p>
    <w:p w:rsidR="008A4A22" w:rsidRDefault="00BE0410" w:rsidP="00DF2D45">
      <w:r>
        <w:t>1)Название организации и структурного подразделения</w:t>
      </w:r>
    </w:p>
    <w:p w:rsidR="00BE0410" w:rsidRDefault="00BE0410" w:rsidP="00DF2D45">
      <w:r>
        <w:t>2)Заполнение форм ОКУД и ОКПО</w:t>
      </w:r>
    </w:p>
    <w:p w:rsidR="00BE0410" w:rsidRDefault="00BE0410" w:rsidP="00DF2D45">
      <w:r>
        <w:t>3)Заполнение вида деятельности ОКПД</w:t>
      </w:r>
    </w:p>
    <w:p w:rsidR="00BE0410" w:rsidRDefault="00BE0410" w:rsidP="00DF2D45">
      <w:r>
        <w:t>4)Дата инвентаризации</w:t>
      </w:r>
    </w:p>
    <w:p w:rsidR="00BE0410" w:rsidRDefault="00BE0410" w:rsidP="00DF2D45">
      <w:r>
        <w:t>5)Заполнение информации о товаре документа №ТОРГ -11</w:t>
      </w:r>
    </w:p>
    <w:p w:rsidR="00BE0410" w:rsidRDefault="00BE0410" w:rsidP="00DF2D45">
      <w:r>
        <w:t>6)Подсчет итогового количества товара</w:t>
      </w:r>
    </w:p>
    <w:p w:rsidR="00BE0410" w:rsidRPr="00181CD5" w:rsidRDefault="00BE0410" w:rsidP="00DF2D45">
      <w:r>
        <w:t>7) Подпись должностного лица.</w:t>
      </w:r>
      <w:bookmarkStart w:id="4" w:name="_GoBack"/>
      <w:bookmarkEnd w:id="4"/>
    </w:p>
    <w:sectPr w:rsidR="00BE0410" w:rsidRPr="00181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290"/>
    <w:multiLevelType w:val="multilevel"/>
    <w:tmpl w:val="958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94FE5"/>
    <w:multiLevelType w:val="multilevel"/>
    <w:tmpl w:val="7E7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A32F2"/>
    <w:multiLevelType w:val="multilevel"/>
    <w:tmpl w:val="4C00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37185"/>
    <w:multiLevelType w:val="multilevel"/>
    <w:tmpl w:val="93E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50536"/>
    <w:multiLevelType w:val="multilevel"/>
    <w:tmpl w:val="14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8D37A0"/>
    <w:multiLevelType w:val="multilevel"/>
    <w:tmpl w:val="5D7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264B8D"/>
    <w:multiLevelType w:val="multilevel"/>
    <w:tmpl w:val="312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F3BB0"/>
    <w:multiLevelType w:val="multilevel"/>
    <w:tmpl w:val="FC8A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74834"/>
    <w:multiLevelType w:val="multilevel"/>
    <w:tmpl w:val="585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26E4A"/>
    <w:multiLevelType w:val="multilevel"/>
    <w:tmpl w:val="9C9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415618"/>
    <w:multiLevelType w:val="multilevel"/>
    <w:tmpl w:val="537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D0301D"/>
    <w:multiLevelType w:val="multilevel"/>
    <w:tmpl w:val="1BF6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DA4410"/>
    <w:multiLevelType w:val="multilevel"/>
    <w:tmpl w:val="AEE4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2B19F9"/>
    <w:multiLevelType w:val="multilevel"/>
    <w:tmpl w:val="347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7C0A5D"/>
    <w:multiLevelType w:val="multilevel"/>
    <w:tmpl w:val="CB0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7A2415"/>
    <w:multiLevelType w:val="multilevel"/>
    <w:tmpl w:val="CD00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853A12"/>
    <w:multiLevelType w:val="multilevel"/>
    <w:tmpl w:val="2E60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CD521A"/>
    <w:multiLevelType w:val="multilevel"/>
    <w:tmpl w:val="E43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C172B3"/>
    <w:multiLevelType w:val="multilevel"/>
    <w:tmpl w:val="26C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B66A9C"/>
    <w:multiLevelType w:val="multilevel"/>
    <w:tmpl w:val="7BF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582156"/>
    <w:multiLevelType w:val="multilevel"/>
    <w:tmpl w:val="4E0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E543A2"/>
    <w:multiLevelType w:val="multilevel"/>
    <w:tmpl w:val="CB0C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7"/>
  </w:num>
  <w:num w:numId="5">
    <w:abstractNumId w:val="9"/>
  </w:num>
  <w:num w:numId="6">
    <w:abstractNumId w:val="2"/>
  </w:num>
  <w:num w:numId="7">
    <w:abstractNumId w:val="16"/>
  </w:num>
  <w:num w:numId="8">
    <w:abstractNumId w:val="13"/>
  </w:num>
  <w:num w:numId="9">
    <w:abstractNumId w:val="4"/>
  </w:num>
  <w:num w:numId="10">
    <w:abstractNumId w:val="0"/>
  </w:num>
  <w:num w:numId="11">
    <w:abstractNumId w:val="18"/>
  </w:num>
  <w:num w:numId="12">
    <w:abstractNumId w:val="11"/>
  </w:num>
  <w:num w:numId="13">
    <w:abstractNumId w:val="3"/>
  </w:num>
  <w:num w:numId="14">
    <w:abstractNumId w:val="6"/>
  </w:num>
  <w:num w:numId="15">
    <w:abstractNumId w:val="1"/>
  </w:num>
  <w:num w:numId="16">
    <w:abstractNumId w:val="8"/>
  </w:num>
  <w:num w:numId="17">
    <w:abstractNumId w:val="15"/>
  </w:num>
  <w:num w:numId="18">
    <w:abstractNumId w:val="19"/>
  </w:num>
  <w:num w:numId="19">
    <w:abstractNumId w:val="10"/>
  </w:num>
  <w:num w:numId="20">
    <w:abstractNumId w:val="5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D5"/>
    <w:rsid w:val="001253D9"/>
    <w:rsid w:val="00181CD5"/>
    <w:rsid w:val="004643D7"/>
    <w:rsid w:val="008A4A22"/>
    <w:rsid w:val="00BE0410"/>
    <w:rsid w:val="00C0522F"/>
    <w:rsid w:val="00D256CF"/>
    <w:rsid w:val="00D61FD5"/>
    <w:rsid w:val="00DA6A31"/>
    <w:rsid w:val="00D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3D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253D9"/>
    <w:pPr>
      <w:keepNext/>
      <w:autoSpaceDN w:val="0"/>
      <w:spacing w:before="200" w:after="120"/>
      <w:outlineLvl w:val="1"/>
    </w:pPr>
    <w:rPr>
      <w:rFonts w:ascii="Liberation Sans" w:eastAsia="Microsoft YaHei" w:hAnsi="Liberation Sans" w:cs="Arial"/>
      <w:b/>
      <w:bCs/>
      <w:color w:val="000000"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643D7"/>
    <w:pPr>
      <w:widowControl/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Название Знак"/>
    <w:basedOn w:val="a0"/>
    <w:link w:val="a3"/>
    <w:uiPriority w:val="10"/>
    <w:rsid w:val="004643D7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paragraph" w:styleId="21">
    <w:name w:val="Body Text 2"/>
    <w:basedOn w:val="a"/>
    <w:link w:val="22"/>
    <w:uiPriority w:val="99"/>
    <w:semiHidden/>
    <w:unhideWhenUsed/>
    <w:qFormat/>
    <w:rsid w:val="004643D7"/>
    <w:pPr>
      <w:widowControl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qFormat/>
    <w:rsid w:val="004643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99"/>
    <w:qFormat/>
    <w:rsid w:val="004643D7"/>
    <w:pPr>
      <w:suppressAutoHyphens/>
      <w:spacing w:after="0" w:line="240" w:lineRule="auto"/>
    </w:pPr>
    <w:rPr>
      <w:rFonts w:ascii="Tahoma" w:eastAsia="Times New Roman" w:hAnsi="Tahoma" w:cs="Times New Roman"/>
      <w:color w:val="414751"/>
      <w:sz w:val="24"/>
      <w:szCs w:val="20"/>
    </w:rPr>
  </w:style>
  <w:style w:type="character" w:customStyle="1" w:styleId="FontStyle15">
    <w:name w:val="Font Style15"/>
    <w:uiPriority w:val="99"/>
    <w:qFormat/>
    <w:rsid w:val="004643D7"/>
    <w:rPr>
      <w:rFonts w:ascii="Times New Roman" w:hAnsi="Times New Roman" w:cs="Times New Roman" w:hint="default"/>
      <w:sz w:val="26"/>
    </w:rPr>
  </w:style>
  <w:style w:type="table" w:styleId="a6">
    <w:name w:val="Table Grid"/>
    <w:basedOn w:val="a1"/>
    <w:uiPriority w:val="59"/>
    <w:rsid w:val="004643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1CD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53D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3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1253D9"/>
    <w:rPr>
      <w:rFonts w:ascii="Liberation Sans" w:eastAsia="Microsoft YaHei" w:hAnsi="Liberation Sans" w:cs="Arial"/>
      <w:b/>
      <w:bCs/>
      <w:color w:val="000000"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3D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253D9"/>
    <w:pPr>
      <w:keepNext/>
      <w:autoSpaceDN w:val="0"/>
      <w:spacing w:before="200" w:after="120"/>
      <w:outlineLvl w:val="1"/>
    </w:pPr>
    <w:rPr>
      <w:rFonts w:ascii="Liberation Sans" w:eastAsia="Microsoft YaHei" w:hAnsi="Liberation Sans" w:cs="Arial"/>
      <w:b/>
      <w:bCs/>
      <w:color w:val="000000"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643D7"/>
    <w:pPr>
      <w:widowControl/>
      <w:spacing w:line="360" w:lineRule="auto"/>
      <w:jc w:val="center"/>
    </w:pPr>
    <w:rPr>
      <w:sz w:val="26"/>
      <w:szCs w:val="20"/>
      <w:u w:val="single"/>
    </w:rPr>
  </w:style>
  <w:style w:type="character" w:customStyle="1" w:styleId="a4">
    <w:name w:val="Название Знак"/>
    <w:basedOn w:val="a0"/>
    <w:link w:val="a3"/>
    <w:uiPriority w:val="10"/>
    <w:rsid w:val="004643D7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paragraph" w:styleId="21">
    <w:name w:val="Body Text 2"/>
    <w:basedOn w:val="a"/>
    <w:link w:val="22"/>
    <w:uiPriority w:val="99"/>
    <w:semiHidden/>
    <w:unhideWhenUsed/>
    <w:qFormat/>
    <w:rsid w:val="004643D7"/>
    <w:pPr>
      <w:widowControl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qFormat/>
    <w:rsid w:val="004643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99"/>
    <w:qFormat/>
    <w:rsid w:val="004643D7"/>
    <w:pPr>
      <w:suppressAutoHyphens/>
      <w:spacing w:after="0" w:line="240" w:lineRule="auto"/>
    </w:pPr>
    <w:rPr>
      <w:rFonts w:ascii="Tahoma" w:eastAsia="Times New Roman" w:hAnsi="Tahoma" w:cs="Times New Roman"/>
      <w:color w:val="414751"/>
      <w:sz w:val="24"/>
      <w:szCs w:val="20"/>
    </w:rPr>
  </w:style>
  <w:style w:type="character" w:customStyle="1" w:styleId="FontStyle15">
    <w:name w:val="Font Style15"/>
    <w:uiPriority w:val="99"/>
    <w:qFormat/>
    <w:rsid w:val="004643D7"/>
    <w:rPr>
      <w:rFonts w:ascii="Times New Roman" w:hAnsi="Times New Roman" w:cs="Times New Roman" w:hint="default"/>
      <w:sz w:val="26"/>
    </w:rPr>
  </w:style>
  <w:style w:type="table" w:styleId="a6">
    <w:name w:val="Table Grid"/>
    <w:basedOn w:val="a1"/>
    <w:uiPriority w:val="59"/>
    <w:rsid w:val="004643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81CD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53D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3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semiHidden/>
    <w:rsid w:val="001253D9"/>
    <w:rPr>
      <w:rFonts w:ascii="Liberation Sans" w:eastAsia="Microsoft YaHei" w:hAnsi="Liberation Sans" w:cs="Arial"/>
      <w:b/>
      <w:bCs/>
      <w:color w:val="000000"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2023-03-03T14:38:00Z</dcterms:created>
  <dcterms:modified xsi:type="dcterms:W3CDTF">2023-03-03T17:59:00Z</dcterms:modified>
</cp:coreProperties>
</file>