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F5B45"/>
          <w:sz w:val="40"/>
        </w:rPr>
        <w:t>Avance - Plan de Clase</w:t>
      </w:r>
    </w:p>
    <w:p>
      <w:pPr>
        <w:jc w:val="center"/>
      </w:pPr>
      <w:r>
        <w:rPr>
          <w:sz w:val="22"/>
        </w:rPr>
        <w:t>6. "b"  |  Lenguajes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00"/>
        <w:gridCol w:w="7200"/>
      </w:tblGrid>
      <w:tr>
        <w:tc>
          <w:tcPr>
            <w:tcW w:type="dxa" w:w="2800"/>
            <w:vAlign w:val="center"/>
            <w:shd w:val="clear" w:color="auto" w:fill="EDEAE3"/>
          </w:tcPr>
          <w:p>
            <w:r/>
            <w:r>
              <w:rPr>
                <w:b/>
                <w:sz w:val="20"/>
              </w:rPr>
              <w:t>Campo Formativo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Lenguajes</w:t>
            </w:r>
          </w:p>
        </w:tc>
      </w:tr>
      <w:tr>
        <w:tc>
          <w:tcPr>
            <w:tcW w:type="dxa" w:w="2800"/>
            <w:vAlign w:val="center"/>
            <w:shd w:val="clear" w:color="auto" w:fill="EDEAE3"/>
          </w:tcPr>
          <w:p>
            <w:r/>
            <w:r>
              <w:rPr>
                <w:b/>
                <w:sz w:val="20"/>
              </w:rPr>
              <w:t>Metodologia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Aprendizaje Basado en Proyectos</w:t>
            </w:r>
          </w:p>
        </w:tc>
      </w:tr>
      <w:tr>
        <w:tc>
          <w:tcPr>
            <w:tcW w:type="dxa" w:w="2800"/>
            <w:vAlign w:val="center"/>
            <w:shd w:val="clear" w:color="auto" w:fill="EDEAE3"/>
          </w:tcPr>
          <w:p>
            <w:r/>
            <w:r>
              <w:rPr>
                <w:b/>
                <w:sz w:val="20"/>
              </w:rPr>
              <w:t>Grado / Grupo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6. "b"</w:t>
            </w:r>
          </w:p>
        </w:tc>
      </w:tr>
      <w:tr>
        <w:tc>
          <w:tcPr>
            <w:tcW w:type="dxa" w:w="2800"/>
            <w:vAlign w:val="center"/>
            <w:shd w:val="clear" w:color="auto" w:fill="EDEAE3"/>
          </w:tcPr>
          <w:p>
            <w:r/>
            <w:r>
              <w:rPr>
                <w:b/>
                <w:sz w:val="20"/>
              </w:rPr>
              <w:t>Ejes articuladores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Creatividad</w:t>
              <w:br/>
              <w:t>Conexión con la naturaleza</w:t>
            </w:r>
          </w:p>
        </w:tc>
      </w:tr>
      <w:tr>
        <w:tc>
          <w:tcPr>
            <w:tcW w:type="dxa" w:w="2800"/>
            <w:vAlign w:val="center"/>
            <w:shd w:val="clear" w:color="auto" w:fill="EDEAE3"/>
          </w:tcPr>
          <w:p>
            <w:r/>
            <w:r>
              <w:rPr>
                <w:b/>
                <w:sz w:val="20"/>
              </w:rPr>
              <w:t>Titulo del proyecto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Poemas de la Naturaleza</w:t>
            </w:r>
          </w:p>
        </w:tc>
      </w:tr>
      <w:tr>
        <w:tc>
          <w:tcPr>
            <w:tcW w:type="dxa" w:w="2800"/>
            <w:vAlign w:val="center"/>
            <w:shd w:val="clear" w:color="auto" w:fill="EDEAE3"/>
          </w:tcPr>
          <w:p>
            <w:r/>
            <w:r>
              <w:rPr>
                <w:b/>
                <w:sz w:val="20"/>
              </w:rPr>
              <w:t>Contenido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Expresión, mediante el uso de los lenguajes artísticos, de experiencias estéticas que tienen lugar en la naturaleza.</w:t>
            </w:r>
          </w:p>
        </w:tc>
      </w:tr>
      <w:tr>
        <w:tc>
          <w:tcPr>
            <w:tcW w:type="dxa" w:w="2800"/>
            <w:vAlign w:val="center"/>
            <w:shd w:val="clear" w:color="auto" w:fill="EDEAE3"/>
          </w:tcPr>
          <w:p>
            <w:r/>
            <w:r>
              <w:rPr>
                <w:b/>
                <w:sz w:val="20"/>
              </w:rPr>
              <w:t>Proceso de desarrollo de aprendizaje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Aprecia la disposición de formas, colores, texturas, sonidos y movimientos en el entorno natural y usa elementos de los lenguajes artísticos para representar una experiencia significativa de sus vínculos con la naturaleza.</w:t>
            </w:r>
          </w:p>
        </w:tc>
      </w:tr>
      <w:tr>
        <w:tc>
          <w:tcPr>
            <w:tcW w:type="dxa" w:w="2800"/>
            <w:vAlign w:val="center"/>
            <w:shd w:val="clear" w:color="auto" w:fill="EDEAE3"/>
          </w:tcPr>
          <w:p>
            <w:r/>
            <w:r>
              <w:rPr>
                <w:b/>
                <w:sz w:val="20"/>
              </w:rPr>
              <w:t>Intencion didactica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Les pediré que observen su entorno natural y expresen esas sensaciones a través de poemas creativos, usando los recursos disponibles en el aula.</w:t>
            </w:r>
          </w:p>
        </w:tc>
      </w:tr>
      <w:tr>
        <w:tc>
          <w:tcPr>
            <w:tcW w:type="dxa" w:w="2800"/>
            <w:vAlign w:val="center"/>
            <w:shd w:val="clear" w:color="auto" w:fill="EDEAE3"/>
          </w:tcPr>
          <w:p>
            <w:r/>
            <w:r>
              <w:rPr>
                <w:b/>
                <w:sz w:val="20"/>
              </w:rPr>
              <w:t>Proposito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20"/>
              </w:rPr>
              <w:t>Fomentar la apreciación estética del entorno natural y desarrollar habilidades expresivas mediante la escritura poética.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val="clear" w:color="auto" w:fill="3F5B45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Etapa</w:t>
            </w:r>
          </w:p>
        </w:tc>
        <w:tc>
          <w:tcPr>
            <w:tcW w:type="dxa" w:w="1728"/>
            <w:vAlign w:val="center"/>
            <w:shd w:val="clear" w:color="auto" w:fill="3F5B45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Sesion</w:t>
            </w:r>
          </w:p>
        </w:tc>
        <w:tc>
          <w:tcPr>
            <w:tcW w:type="dxa" w:w="1728"/>
            <w:vAlign w:val="center"/>
            <w:shd w:val="clear" w:color="auto" w:fill="3F5B45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Actividades</w:t>
            </w:r>
          </w:p>
        </w:tc>
        <w:tc>
          <w:tcPr>
            <w:tcW w:type="dxa" w:w="1728"/>
            <w:vAlign w:val="center"/>
            <w:shd w:val="clear" w:color="auto" w:fill="3F5B45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Recursos</w:t>
            </w:r>
          </w:p>
        </w:tc>
        <w:tc>
          <w:tcPr>
            <w:tcW w:type="dxa" w:w="1728"/>
            <w:vAlign w:val="center"/>
            <w:shd w:val="clear" w:color="auto" w:fill="3F5B45"/>
          </w:tcPr>
          <w:p>
            <w:r>
              <w:rPr>
                <w:color w:val="FFFFFF"/>
              </w:rPr>
            </w:r>
            <w:r>
              <w:rPr>
                <w:b/>
                <w:sz w:val="20"/>
              </w:rPr>
              <w:t>Tarea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Punto de partida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Sesión 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Les pediré que realicen una caminata corta por el patio para observar colores, texturas y sonidos. Luego, en clase, compartiremos nuestras observaciones y escribiremos un breve poema libre sobre lo visto.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Hojas, lápices de colores, cuadernos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Traer a casa una foto del lugar que más les llamó la atención y escribir un verso inspirado en ella.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Planificación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Sesión 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Organizaré equipos para leer poemas de ejemplos seleccionados. Luego, cada grupo elegirá un elemento natural (árbol, agua, cielo) y redactará un poema colaborativo usando colores para resaltar palabras clave.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Hojas, lápices de colores, muestras de poemas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Revisar el poema del equipo y proponer una mejora creativa.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Acción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Sesión 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Les pediré que escriban individualmente un poema más elaborado sobre su experiencia personal con la naturaleza. Utilizaré una actividad lúdica: “El juego de las rimas” donde cada estudiante debe crear al menos tres líneas rimadas.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Hojas, lápices de colores, tarjetas con palabras clave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Compartir el poema en parejas y recoger retroalimentación.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Comunicamos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/>
                <w:sz w:val="18"/>
              </w:rPr>
              <w:t>Sesión 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Organizaré una exposición oral donde cada estudiante leerá su poema frente a la clase. Después, haremos un círculo de reflexión sobre cómo la naturaleza influye en nuestra creatividad.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Hojas, lápices de colores, espacio para presentación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Escribir una breve reseña sobre lo aprendido y cómo aplicarlo en futuras actividades.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val="clear" w:color="auto" w:fill="EDEAE3"/>
          </w:tcPr>
          <w:p>
            <w:r/>
            <w:r>
              <w:rPr>
                <w:b/>
                <w:sz w:val="20"/>
              </w:rPr>
              <w:t>Evaluacion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</w:rPr>
              <w:t>La evaluación se basará en criterios de uso del lenguaje, creatividad y conexión con la naturaleza, observados durante las actividades y mediante la reflexión escrita final.</w:t>
            </w:r>
          </w:p>
        </w:tc>
      </w:tr>
    </w:tbl>
    <w:p/>
    <w:p/>
    <w:p>
      <w:r>
        <w:t>___________________________</w:t>
      </w:r>
    </w:p>
    <w:p>
      <w:r>
        <w:rPr>
          <w:b/>
        </w:rPr>
        <w:t>Maestra de grupo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