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24D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Dyslexia Screening Tool</w:t>
      </w:r>
    </w:p>
    <w:p w14:paraId="7576F8A4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Adapted from screening principles by Davis Dyslexia Association International</w:t>
      </w:r>
    </w:p>
    <w:p w14:paraId="702D9AEB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486B565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09D2694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14:paraId="47DDC352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screening tool is designed to identify </w:t>
      </w: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 indicators associated with dyslexia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developmental history, learning behaviors, and cognitive processing patterns.</w:t>
      </w:r>
    </w:p>
    <w:p w14:paraId="219B0C8A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 intended for:</w:t>
      </w:r>
    </w:p>
    <w:p w14:paraId="543CC540" w14:textId="77777777" w:rsidR="003C0C4A" w:rsidRPr="003C0C4A" w:rsidRDefault="003C0C4A" w:rsidP="003C0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identification of potential reading difficulties</w:t>
      </w:r>
    </w:p>
    <w:p w14:paraId="3A680E27" w14:textId="77777777" w:rsidR="003C0C4A" w:rsidRPr="003C0C4A" w:rsidRDefault="003C0C4A" w:rsidP="003C0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Guiding referrals for further assessment</w:t>
      </w:r>
    </w:p>
    <w:p w14:paraId="44F3C935" w14:textId="77777777" w:rsidR="003C0C4A" w:rsidRPr="003C0C4A" w:rsidRDefault="003C0C4A" w:rsidP="003C0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intervention planning</w:t>
      </w:r>
    </w:p>
    <w:p w14:paraId="577AC454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Important: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is a </w:t>
      </w: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screening tool only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does not provide a clinical diagnosis of Dyslexia.</w:t>
      </w:r>
    </w:p>
    <w:p w14:paraId="1BCAAEB3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3B8A9E8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99CB6E2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Student Information</w:t>
      </w:r>
    </w:p>
    <w:p w14:paraId="1C20DC3D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</w:p>
    <w:p w14:paraId="33ADC55C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Age:</w:t>
      </w:r>
    </w:p>
    <w:p w14:paraId="2C7932EA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</w:p>
    <w:p w14:paraId="40A30257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Completed by:</w:t>
      </w:r>
    </w:p>
    <w:p w14:paraId="489D9A72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1A273FB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13AF542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Instructions</w:t>
      </w:r>
    </w:p>
    <w:p w14:paraId="2DDFC9C2" w14:textId="77777777" w:rsidR="003C0C4A" w:rsidRPr="003C0C4A" w:rsidRDefault="003C0C4A" w:rsidP="003C0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Respond to all items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observed behavior or known history.</w:t>
      </w:r>
    </w:p>
    <w:p w14:paraId="7D4BD6B6" w14:textId="77777777" w:rsidR="003C0C4A" w:rsidRPr="003C0C4A" w:rsidRDefault="003C0C4A" w:rsidP="003C0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following rating scales:</w:t>
      </w:r>
    </w:p>
    <w:p w14:paraId="61791002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 A (Risk Screener):</w:t>
      </w:r>
    </w:p>
    <w:p w14:paraId="7C67FB5C" w14:textId="77777777" w:rsidR="003C0C4A" w:rsidRPr="003C0C4A" w:rsidRDefault="003C0C4A" w:rsidP="003C0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Yes = 2 points</w:t>
      </w:r>
    </w:p>
    <w:p w14:paraId="3C22E212" w14:textId="77777777" w:rsidR="003C0C4A" w:rsidRPr="003C0C4A" w:rsidRDefault="003C0C4A" w:rsidP="003C0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Sometimes = 1 point</w:t>
      </w:r>
    </w:p>
    <w:p w14:paraId="2147AAE0" w14:textId="77777777" w:rsidR="003C0C4A" w:rsidRPr="003C0C4A" w:rsidRDefault="003C0C4A" w:rsidP="003C0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= 0 points</w:t>
      </w:r>
    </w:p>
    <w:p w14:paraId="55732126" w14:textId="77777777" w:rsidR="003C0C4A" w:rsidRPr="003C0C4A" w:rsidRDefault="003C0C4A" w:rsidP="003C0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Unknown = 0 points</w:t>
      </w:r>
    </w:p>
    <w:p w14:paraId="3CCB9D79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Sections B–H (Behavioral Characteristics):</w:t>
      </w:r>
    </w:p>
    <w:p w14:paraId="6A650FA9" w14:textId="77777777" w:rsidR="003C0C4A" w:rsidRPr="003C0C4A" w:rsidRDefault="003C0C4A" w:rsidP="003C0C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Absolutely = 2 points</w:t>
      </w:r>
    </w:p>
    <w:p w14:paraId="4216A507" w14:textId="77777777" w:rsidR="003C0C4A" w:rsidRPr="003C0C4A" w:rsidRDefault="003C0C4A" w:rsidP="003C0C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Somewhat = 1 point</w:t>
      </w:r>
    </w:p>
    <w:p w14:paraId="79C5E730" w14:textId="77777777" w:rsidR="003C0C4A" w:rsidRPr="003C0C4A" w:rsidRDefault="003C0C4A" w:rsidP="003C0C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Rarely or Never = 0 points</w:t>
      </w:r>
    </w:p>
    <w:p w14:paraId="384320FD" w14:textId="77777777" w:rsidR="003C0C4A" w:rsidRPr="003C0C4A" w:rsidRDefault="003C0C4A" w:rsidP="003C0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responses based on </w:t>
      </w: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typical patterns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isolated incidents.</w:t>
      </w:r>
    </w:p>
    <w:p w14:paraId="025549D4" w14:textId="77777777" w:rsidR="003C0C4A" w:rsidRPr="003C0C4A" w:rsidRDefault="003C0C4A" w:rsidP="003C0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notes where clarification is helpful.</w:t>
      </w:r>
    </w:p>
    <w:p w14:paraId="1CFDFB2C" w14:textId="77777777" w:rsidR="003C0C4A" w:rsidRPr="003C0C4A" w:rsidRDefault="003C0C4A" w:rsidP="003C0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scores per section and overall total.</w:t>
      </w:r>
    </w:p>
    <w:p w14:paraId="56998075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23D1196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9E1DF32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A: Developmental Risk Screener</w:t>
      </w:r>
    </w:p>
    <w:p w14:paraId="493C6112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Indicate the presence of early risk indicators:</w:t>
      </w:r>
    </w:p>
    <w:p w14:paraId="2C64DC90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Family history of reading or learning difficulties</w:t>
      </w:r>
    </w:p>
    <w:p w14:paraId="346E3ECE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Delayed language development (e.g., late speech, persistent baby talk)</w:t>
      </w:r>
    </w:p>
    <w:p w14:paraId="046C2B0C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History of frequent ear infections (otitis media)</w:t>
      </w:r>
    </w:p>
    <w:p w14:paraId="44BC2667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with rhyming awareness in early childhood</w:t>
      </w:r>
    </w:p>
    <w:p w14:paraId="011A1C5B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Confusion with directions (right/left, spatial orientation)</w:t>
      </w:r>
    </w:p>
    <w:p w14:paraId="61BE87DA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learning letter names</w:t>
      </w:r>
    </w:p>
    <w:p w14:paraId="656EAA42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producing letter sounds</w:t>
      </w:r>
    </w:p>
    <w:p w14:paraId="61869924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decoding simple words</w:t>
      </w:r>
    </w:p>
    <w:p w14:paraId="03ADDAE4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remembering sight words</w:t>
      </w:r>
    </w:p>
    <w:p w14:paraId="3FB30404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Avoidance or dislike of reading</w:t>
      </w:r>
    </w:p>
    <w:p w14:paraId="51ADE737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7FD0E61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78C1A0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B: General Learning Characteristics</w:t>
      </w:r>
    </w:p>
    <w:p w14:paraId="74D01BDE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Appears bright but underperforms in reading/writing/spelling</w:t>
      </w:r>
    </w:p>
    <w:p w14:paraId="6ECA07DC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Misidentified as lazy, careless, or unmotivated</w:t>
      </w:r>
    </w:p>
    <w:p w14:paraId="579C78A2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Strong oral ability but weaker written performance</w:t>
      </w:r>
    </w:p>
    <w:p w14:paraId="28CCC67B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self-esteem related to learning</w:t>
      </w:r>
    </w:p>
    <w:p w14:paraId="52E7182D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Easily frustrated with school tasks</w:t>
      </w:r>
    </w:p>
    <w:p w14:paraId="069758BB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Talents (rate each):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Art | Drama | Music | Sports | Dance | Mechanics | Storytelling | Business | Strategy | Design | Building | Engineering</w:t>
      </w:r>
    </w:p>
    <w:p w14:paraId="7733C45D" w14:textId="77777777" w:rsidR="003C0C4A" w:rsidRPr="003C0C4A" w:rsidRDefault="003C0C4A" w:rsidP="003C0C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Frequent daydreaming or “zoning out”</w:t>
      </w:r>
    </w:p>
    <w:p w14:paraId="18011A1A" w14:textId="77777777" w:rsidR="003C0C4A" w:rsidRPr="003C0C4A" w:rsidRDefault="003C0C4A" w:rsidP="003C0C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sustaining attention</w:t>
      </w:r>
    </w:p>
    <w:p w14:paraId="7D5303B9" w14:textId="77777777" w:rsidR="003C0C4A" w:rsidRPr="003C0C4A" w:rsidRDefault="003C0C4A" w:rsidP="003C0C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Learns best through hands-on or visual methods</w:t>
      </w:r>
    </w:p>
    <w:p w14:paraId="74C2DDD2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8D656C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2C4A6D0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C: Vision, Reading, and Spelling</w:t>
      </w:r>
    </w:p>
    <w:p w14:paraId="7D407E8F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Physical discomfort when reading (headaches, dizziness)</w:t>
      </w:r>
    </w:p>
    <w:p w14:paraId="2E441DAD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Confusion with letters, numbers, or sequences</w:t>
      </w:r>
    </w:p>
    <w:p w14:paraId="063334B7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Reading/writing errors (reversals, omissions, substitutions)</w:t>
      </w:r>
    </w:p>
    <w:p w14:paraId="757A132A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Perception of movement while reading</w:t>
      </w:r>
    </w:p>
    <w:p w14:paraId="673E256C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Vision difficulties not explained by eye exams</w:t>
      </w:r>
    </w:p>
    <w:p w14:paraId="562E811E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Strong visual observation but weak spatial awareness</w:t>
      </w:r>
    </w:p>
    <w:p w14:paraId="511C306B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Poor reading comprehension despite repetition</w:t>
      </w:r>
    </w:p>
    <w:p w14:paraId="417A4E84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Inconsistent or phonetic spelling</w:t>
      </w:r>
    </w:p>
    <w:p w14:paraId="0C22E909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4F5E65F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252B1E5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D: Hearing and Speech</w:t>
      </w:r>
    </w:p>
    <w:p w14:paraId="297F7DCD" w14:textId="77777777" w:rsidR="003C0C4A" w:rsidRPr="003C0C4A" w:rsidRDefault="003C0C4A" w:rsidP="003C0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Overly sensitive to sounds or easily distracted</w:t>
      </w:r>
    </w:p>
    <w:p w14:paraId="1B09F29F" w14:textId="77777777" w:rsidR="003C0C4A" w:rsidRPr="003C0C4A" w:rsidRDefault="003C0C4A" w:rsidP="003C0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expressing thoughts clearly</w:t>
      </w:r>
    </w:p>
    <w:p w14:paraId="67AD8CBC" w14:textId="77777777" w:rsidR="003C0C4A" w:rsidRPr="003C0C4A" w:rsidRDefault="003C0C4A" w:rsidP="003C0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Speech disruptions under stress (e.g., stuttering, mispronunciation)</w:t>
      </w:r>
    </w:p>
    <w:p w14:paraId="07FCF360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6FF7956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E114CA5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E: Writing and Motor Skills</w:t>
      </w:r>
    </w:p>
    <w:p w14:paraId="48B61435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with writing or copying</w:t>
      </w:r>
    </w:p>
    <w:p w14:paraId="0C320CEC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Poor or inconsistent handwriting</w:t>
      </w:r>
    </w:p>
    <w:p w14:paraId="77268123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Clumsiness or coordination difficulties</w:t>
      </w:r>
    </w:p>
    <w:p w14:paraId="1B351FE4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Motion sickness</w:t>
      </w:r>
    </w:p>
    <w:p w14:paraId="60153130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Mixed dominance (ambidexterity)</w:t>
      </w:r>
    </w:p>
    <w:p w14:paraId="280CE398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Confusion with spatial directions</w:t>
      </w:r>
    </w:p>
    <w:p w14:paraId="1183F9F1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5D52D7E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183D1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F: Math and Time Management</w:t>
      </w:r>
    </w:p>
    <w:p w14:paraId="2FED3B9B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telling or managing time</w:t>
      </w:r>
    </w:p>
    <w:p w14:paraId="3B147A62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Relies on counting aids (e.g., fingers)</w:t>
      </w:r>
    </w:p>
    <w:p w14:paraId="1BA7C99C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handling money or counting objects</w:t>
      </w:r>
    </w:p>
    <w:p w14:paraId="0EEE2E81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solving word problems</w:t>
      </w:r>
    </w:p>
    <w:p w14:paraId="627AD39E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3E087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153C8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G: Memory and Cognition</w:t>
      </w:r>
    </w:p>
    <w:p w14:paraId="52C0B321" w14:textId="77777777" w:rsidR="003C0C4A" w:rsidRPr="003C0C4A" w:rsidRDefault="003C0C4A" w:rsidP="003C0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Strong long-term memory (experiences, faces, places)</w:t>
      </w:r>
    </w:p>
    <w:p w14:paraId="45A4E4E3" w14:textId="77777777" w:rsidR="003C0C4A" w:rsidRPr="003C0C4A" w:rsidRDefault="003C0C4A" w:rsidP="003C0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Weak memory for sequences or abstract information</w:t>
      </w:r>
    </w:p>
    <w:p w14:paraId="61EDA185" w14:textId="77777777" w:rsidR="003C0C4A" w:rsidRPr="003C0C4A" w:rsidRDefault="003C0C4A" w:rsidP="003C0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Thinks primarily in images rather than words</w:t>
      </w:r>
    </w:p>
    <w:p w14:paraId="745A48F9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46EEA46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6AE7A9B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H: Behavior, Health, and Development</w:t>
      </w:r>
    </w:p>
    <w:p w14:paraId="2EA279C8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Extremely disorganized or overly rigid</w:t>
      </w:r>
    </w:p>
    <w:p w14:paraId="2A26AF98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Behavioral extremes (class clown, withdrawn, etc.)</w:t>
      </w:r>
    </w:p>
    <w:p w14:paraId="292B2E11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Early or delayed developmental milestones</w:t>
      </w:r>
    </w:p>
    <w:p w14:paraId="7892FF77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Sensitivities (food, chemicals, environment)</w:t>
      </w:r>
    </w:p>
    <w:p w14:paraId="3A5F6866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Sleep irregularities</w:t>
      </w:r>
    </w:p>
    <w:p w14:paraId="7934E7BE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Bedwetting beyond expected age</w:t>
      </w:r>
    </w:p>
    <w:p w14:paraId="7DAB6A4B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Unusual pain tolerance</w:t>
      </w:r>
    </w:p>
    <w:p w14:paraId="3419AC45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sensitive, perfectionistic, strong sense of fairness</w:t>
      </w:r>
    </w:p>
    <w:p w14:paraId="57F291A1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Performance worsens under stress or time pressure</w:t>
      </w:r>
    </w:p>
    <w:p w14:paraId="0FC9C108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346887F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FF06D4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Scoring Summary</w:t>
      </w:r>
    </w:p>
    <w:p w14:paraId="57B5D253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Calculate Scores</w:t>
      </w:r>
    </w:p>
    <w:p w14:paraId="755295C9" w14:textId="77777777" w:rsidR="003C0C4A" w:rsidRPr="003C0C4A" w:rsidRDefault="003C0C4A" w:rsidP="003C0C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Section A Total: ______</w:t>
      </w:r>
    </w:p>
    <w:p w14:paraId="7C4945D7" w14:textId="77777777" w:rsidR="003C0C4A" w:rsidRPr="003C0C4A" w:rsidRDefault="003C0C4A" w:rsidP="003C0C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Sections B–H Total: ______</w:t>
      </w:r>
    </w:p>
    <w:p w14:paraId="220932D5" w14:textId="77777777" w:rsidR="003C0C4A" w:rsidRPr="003C0C4A" w:rsidRDefault="003C0C4A" w:rsidP="003C0C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 Score: ______</w:t>
      </w:r>
    </w:p>
    <w:p w14:paraId="55EFD43E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771A31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AE3792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Interpretation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410"/>
        <w:gridCol w:w="6678"/>
      </w:tblGrid>
      <w:tr w:rsidR="003C0C4A" w:rsidRPr="003C0C4A" w14:paraId="0EB4B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6CF33" w14:textId="77777777" w:rsidR="003C0C4A" w:rsidRPr="003C0C4A" w:rsidRDefault="003C0C4A" w:rsidP="003C0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1E97DEC6" w14:textId="77777777" w:rsidR="003C0C4A" w:rsidRPr="003C0C4A" w:rsidRDefault="003C0C4A" w:rsidP="003C0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434A2686" w14:textId="77777777" w:rsidR="003C0C4A" w:rsidRPr="003C0C4A" w:rsidRDefault="003C0C4A" w:rsidP="003C0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3C0C4A" w:rsidRPr="003C0C4A" w14:paraId="1A1AD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6734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0–20</w:t>
            </w:r>
          </w:p>
        </w:tc>
        <w:tc>
          <w:tcPr>
            <w:tcW w:w="0" w:type="auto"/>
            <w:vAlign w:val="center"/>
            <w:hideMark/>
          </w:tcPr>
          <w:p w14:paraId="01531042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14:paraId="6AA369B3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 indicators of dyslexia</w:t>
            </w:r>
          </w:p>
        </w:tc>
      </w:tr>
      <w:tr w:rsidR="003C0C4A" w:rsidRPr="003C0C4A" w14:paraId="500B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DF24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21–40</w:t>
            </w:r>
          </w:p>
        </w:tc>
        <w:tc>
          <w:tcPr>
            <w:tcW w:w="0" w:type="auto"/>
            <w:vAlign w:val="center"/>
            <w:hideMark/>
          </w:tcPr>
          <w:p w14:paraId="2D76132A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Mild Risk</w:t>
            </w:r>
          </w:p>
        </w:tc>
        <w:tc>
          <w:tcPr>
            <w:tcW w:w="0" w:type="auto"/>
            <w:vAlign w:val="center"/>
            <w:hideMark/>
          </w:tcPr>
          <w:p w14:paraId="25C9F6BF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 concerns; monitor and provide support</w:t>
            </w:r>
          </w:p>
        </w:tc>
      </w:tr>
      <w:tr w:rsidR="003C0C4A" w:rsidRPr="003C0C4A" w14:paraId="3273E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9EA9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41–70</w:t>
            </w:r>
          </w:p>
        </w:tc>
        <w:tc>
          <w:tcPr>
            <w:tcW w:w="0" w:type="auto"/>
            <w:vAlign w:val="center"/>
            <w:hideMark/>
          </w:tcPr>
          <w:p w14:paraId="6538B64C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4BB67A05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Likely learning differences; recommend targeted intervention</w:t>
            </w:r>
          </w:p>
        </w:tc>
      </w:tr>
      <w:tr w:rsidR="003C0C4A" w:rsidRPr="003C0C4A" w14:paraId="1E7B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048F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71+</w:t>
            </w:r>
          </w:p>
        </w:tc>
        <w:tc>
          <w:tcPr>
            <w:tcW w:w="0" w:type="auto"/>
            <w:vAlign w:val="center"/>
            <w:hideMark/>
          </w:tcPr>
          <w:p w14:paraId="4D97AF93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4F377B22" w14:textId="77777777" w:rsidR="003C0C4A" w:rsidRPr="003C0C4A" w:rsidRDefault="003C0C4A" w:rsidP="003C0C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0C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indicators of dyslexia; recommend full psychoeducational assessment</w:t>
            </w:r>
          </w:p>
        </w:tc>
      </w:tr>
    </w:tbl>
    <w:p w14:paraId="0AC0A580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5218B5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99C378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Clinical Notes</w:t>
      </w:r>
    </w:p>
    <w:p w14:paraId="74EC8D42" w14:textId="77777777" w:rsidR="003C0C4A" w:rsidRPr="003C0C4A" w:rsidRDefault="003C0C4A" w:rsidP="003C0C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Patterns across </w:t>
      </w: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multiple domains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more significant than isolated scores.</w:t>
      </w:r>
    </w:p>
    <w:p w14:paraId="31F425CC" w14:textId="77777777" w:rsidR="003C0C4A" w:rsidRPr="003C0C4A" w:rsidRDefault="003C0C4A" w:rsidP="003C0C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 particular attention to:</w:t>
      </w:r>
    </w:p>
    <w:p w14:paraId="7E5AD0A8" w14:textId="77777777" w:rsidR="003C0C4A" w:rsidRPr="003C0C4A" w:rsidRDefault="003C0C4A" w:rsidP="003C0C4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language delays</w:t>
      </w:r>
    </w:p>
    <w:p w14:paraId="7D03BD28" w14:textId="77777777" w:rsidR="003C0C4A" w:rsidRPr="003C0C4A" w:rsidRDefault="003C0C4A" w:rsidP="003C0C4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Phonological processing difficulties</w:t>
      </w:r>
    </w:p>
    <w:p w14:paraId="137C98C0" w14:textId="77777777" w:rsidR="003C0C4A" w:rsidRPr="003C0C4A" w:rsidRDefault="003C0C4A" w:rsidP="003C0C4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and spelling inconsistencies</w:t>
      </w:r>
    </w:p>
    <w:p w14:paraId="2DFCC2E9" w14:textId="77777777" w:rsidR="003C0C4A" w:rsidRPr="003C0C4A" w:rsidRDefault="003C0C4A" w:rsidP="003C0C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Strengths (e.g., visual thinking, creativity) should be considered in intervention planning.</w:t>
      </w:r>
    </w:p>
    <w:p w14:paraId="54CE3138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7BF333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543239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Summary and Recommendations</w:t>
      </w:r>
    </w:p>
    <w:p w14:paraId="7BB9F195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Observations:</w:t>
      </w:r>
    </w:p>
    <w:p w14:paraId="2775E022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2298754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244DB1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Recommended Actions:</w:t>
      </w:r>
    </w:p>
    <w:p w14:paraId="3BC57B3C" w14:textId="77777777" w:rsidR="003C0C4A" w:rsidRPr="003C0C4A" w:rsidRDefault="003C0C4A" w:rsidP="003C0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Monitor progress</w:t>
      </w:r>
    </w:p>
    <w:p w14:paraId="2215710F" w14:textId="77777777" w:rsidR="003C0C4A" w:rsidRPr="003C0C4A" w:rsidRDefault="003C0C4A" w:rsidP="003C0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Provide targeted literacy intervention</w:t>
      </w:r>
    </w:p>
    <w:p w14:paraId="2B9F1222" w14:textId="77777777" w:rsidR="003C0C4A" w:rsidRPr="003C0C4A" w:rsidRDefault="003C0C4A" w:rsidP="003C0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Refer for psychoeducational assessment</w:t>
      </w:r>
    </w:p>
    <w:p w14:paraId="10877959" w14:textId="77777777" w:rsidR="003C0C4A" w:rsidRPr="003C0C4A" w:rsidRDefault="003C0C4A" w:rsidP="003C0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Other: __________________________</w:t>
      </w:r>
    </w:p>
    <w:p w14:paraId="3846FA63" w14:textId="77777777" w:rsidR="003C0C4A" w:rsidRPr="003C0C4A" w:rsidRDefault="001203BE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3BE">
        <w:rPr>
          <w:rFonts w:ascii="Times New Roman" w:eastAsia="Times New Roman" w:hAnsi="Times New Roman" w:cs="Times New Roman"/>
          <w:noProof/>
          <w:kern w:val="0"/>
        </w:rPr>
        <w:pict w14:anchorId="506D69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96926A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01E"/>
    <w:multiLevelType w:val="multilevel"/>
    <w:tmpl w:val="C35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26BAF"/>
    <w:multiLevelType w:val="multilevel"/>
    <w:tmpl w:val="D55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1604F"/>
    <w:multiLevelType w:val="multilevel"/>
    <w:tmpl w:val="1FA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55086"/>
    <w:multiLevelType w:val="multilevel"/>
    <w:tmpl w:val="DCF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F0260"/>
    <w:multiLevelType w:val="multilevel"/>
    <w:tmpl w:val="AD5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E6A0F"/>
    <w:multiLevelType w:val="multilevel"/>
    <w:tmpl w:val="FA8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E1C92"/>
    <w:multiLevelType w:val="multilevel"/>
    <w:tmpl w:val="918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06713"/>
    <w:multiLevelType w:val="multilevel"/>
    <w:tmpl w:val="083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5209F"/>
    <w:multiLevelType w:val="multilevel"/>
    <w:tmpl w:val="7CF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11CDE"/>
    <w:multiLevelType w:val="multilevel"/>
    <w:tmpl w:val="536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02C8A"/>
    <w:multiLevelType w:val="multilevel"/>
    <w:tmpl w:val="A84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F57E0"/>
    <w:multiLevelType w:val="multilevel"/>
    <w:tmpl w:val="0D5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E1619"/>
    <w:multiLevelType w:val="multilevel"/>
    <w:tmpl w:val="F8C8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85C55"/>
    <w:multiLevelType w:val="multilevel"/>
    <w:tmpl w:val="C9F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E6EED"/>
    <w:multiLevelType w:val="multilevel"/>
    <w:tmpl w:val="A9E0A3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46488A"/>
    <w:multiLevelType w:val="multilevel"/>
    <w:tmpl w:val="2A4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9552B"/>
    <w:multiLevelType w:val="multilevel"/>
    <w:tmpl w:val="529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268C2"/>
    <w:multiLevelType w:val="multilevel"/>
    <w:tmpl w:val="3EA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03354">
    <w:abstractNumId w:val="1"/>
  </w:num>
  <w:num w:numId="2" w16cid:durableId="2002077415">
    <w:abstractNumId w:val="15"/>
  </w:num>
  <w:num w:numId="3" w16cid:durableId="1703247301">
    <w:abstractNumId w:val="12"/>
  </w:num>
  <w:num w:numId="4" w16cid:durableId="1406220734">
    <w:abstractNumId w:val="10"/>
  </w:num>
  <w:num w:numId="5" w16cid:durableId="1995454930">
    <w:abstractNumId w:val="16"/>
  </w:num>
  <w:num w:numId="6" w16cid:durableId="652293158">
    <w:abstractNumId w:val="14"/>
  </w:num>
  <w:num w:numId="7" w16cid:durableId="204220913">
    <w:abstractNumId w:val="11"/>
  </w:num>
  <w:num w:numId="8" w16cid:durableId="192574589">
    <w:abstractNumId w:val="8"/>
  </w:num>
  <w:num w:numId="9" w16cid:durableId="2128815614">
    <w:abstractNumId w:val="5"/>
  </w:num>
  <w:num w:numId="10" w16cid:durableId="1619414527">
    <w:abstractNumId w:val="7"/>
  </w:num>
  <w:num w:numId="11" w16cid:durableId="259223784">
    <w:abstractNumId w:val="17"/>
  </w:num>
  <w:num w:numId="12" w16cid:durableId="295650963">
    <w:abstractNumId w:val="9"/>
  </w:num>
  <w:num w:numId="13" w16cid:durableId="1653294489">
    <w:abstractNumId w:val="4"/>
  </w:num>
  <w:num w:numId="14" w16cid:durableId="47995333">
    <w:abstractNumId w:val="6"/>
  </w:num>
  <w:num w:numId="15" w16cid:durableId="815221713">
    <w:abstractNumId w:val="3"/>
  </w:num>
  <w:num w:numId="16" w16cid:durableId="1815024349">
    <w:abstractNumId w:val="13"/>
  </w:num>
  <w:num w:numId="17" w16cid:durableId="1142193277">
    <w:abstractNumId w:val="2"/>
  </w:num>
  <w:num w:numId="18" w16cid:durableId="109007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4A"/>
    <w:rsid w:val="001203BE"/>
    <w:rsid w:val="003C0C4A"/>
    <w:rsid w:val="006F6524"/>
    <w:rsid w:val="007E2B63"/>
    <w:rsid w:val="0094649E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1DF0"/>
  <w15:chartTrackingRefBased/>
  <w15:docId w15:val="{FC4AE71D-AAD2-7D43-B0EE-A96E1FEE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0C4A"/>
    <w:rPr>
      <w:b/>
      <w:bCs/>
    </w:rPr>
  </w:style>
  <w:style w:type="character" w:customStyle="1" w:styleId="apple-converted-space">
    <w:name w:val="apple-converted-space"/>
    <w:basedOn w:val="DefaultParagraphFont"/>
    <w:rsid w:val="003C0C4A"/>
  </w:style>
  <w:style w:type="character" w:customStyle="1" w:styleId="whitespace-normal">
    <w:name w:val="whitespace-normal"/>
    <w:basedOn w:val="DefaultParagraphFont"/>
    <w:rsid w:val="003C0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675</Words>
  <Characters>4165</Characters>
  <Application>Microsoft Office Word</Application>
  <DocSecurity>0</DocSecurity>
  <Lines>148</Lines>
  <Paragraphs>142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2026-03-26T10:54:00Z</dcterms:created>
  <dcterms:modified xsi:type="dcterms:W3CDTF">2026-03-26T10:54:00Z</dcterms:modified>
</cp:coreProperties>
</file>