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37BE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Social-Emotional Development Questionnaire (SEDQ)</w:t>
      </w:r>
    </w:p>
    <w:p w14:paraId="5F3751E8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Assessment with Scoring &amp; Interpretation</w:t>
      </w:r>
    </w:p>
    <w:p w14:paraId="684E21F9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529826B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87A2E7E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Basic Information</w:t>
      </w:r>
    </w:p>
    <w:p w14:paraId="225653DE" w14:textId="77777777" w:rsidR="00CE66D6" w:rsidRPr="00CE66D6" w:rsidRDefault="00CE66D6" w:rsidP="00CE6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Child’s Name:</w:t>
      </w:r>
    </w:p>
    <w:p w14:paraId="64DC390C" w14:textId="77777777" w:rsidR="00CE66D6" w:rsidRPr="00CE66D6" w:rsidRDefault="00CE66D6" w:rsidP="00CE6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</w:p>
    <w:p w14:paraId="6F85738C" w14:textId="77777777" w:rsidR="00CE66D6" w:rsidRPr="00CE66D6" w:rsidRDefault="00CE66D6" w:rsidP="00CE6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</w:p>
    <w:p w14:paraId="6DAEBB2A" w14:textId="77777777" w:rsidR="00CE66D6" w:rsidRPr="00CE66D6" w:rsidRDefault="00CE66D6" w:rsidP="00CE66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Completed By: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(Parent / Teacher / Other)</w:t>
      </w:r>
    </w:p>
    <w:p w14:paraId="634F3D75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28A8646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1F58D70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Instructions</w:t>
      </w:r>
    </w:p>
    <w:p w14:paraId="743FFD04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questionnaire screens for a child’s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communication, emotional understanding, behavioral flexibility, and interaction patterns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DA820E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each item:</w:t>
      </w:r>
    </w:p>
    <w:p w14:paraId="3ABC39D0" w14:textId="77777777" w:rsidR="00CE66D6" w:rsidRPr="00CE66D6" w:rsidRDefault="00CE66D6" w:rsidP="00CE66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Yes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the child’s typical behavior over the past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3–6 months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202BB86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 are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right or wrong answers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Answer as accurately as possible.</w:t>
      </w:r>
    </w:p>
    <w:p w14:paraId="1DE0F127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17AD81C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990271B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Response Format &amp; Scoring</w:t>
      </w:r>
    </w:p>
    <w:p w14:paraId="0A390AA8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item is scored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649"/>
      </w:tblGrid>
      <w:tr w:rsidR="00CE66D6" w:rsidRPr="00CE66D6" w14:paraId="17452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A8C53" w14:textId="77777777" w:rsidR="00CE66D6" w:rsidRPr="00CE66D6" w:rsidRDefault="00CE66D6" w:rsidP="00CE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31C615F5" w14:textId="77777777" w:rsidR="00CE66D6" w:rsidRPr="00CE66D6" w:rsidRDefault="00CE66D6" w:rsidP="00CE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CE66D6" w:rsidRPr="00CE66D6" w14:paraId="00AE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62B3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 / Age-appropriate behavior</w:t>
            </w:r>
          </w:p>
        </w:tc>
        <w:tc>
          <w:tcPr>
            <w:tcW w:w="0" w:type="auto"/>
            <w:vAlign w:val="center"/>
            <w:hideMark/>
          </w:tcPr>
          <w:p w14:paraId="13495E2C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CE66D6" w:rsidRPr="00CE66D6" w14:paraId="02D02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BB2D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Atypical / Concern behavior</w:t>
            </w:r>
          </w:p>
        </w:tc>
        <w:tc>
          <w:tcPr>
            <w:tcW w:w="0" w:type="auto"/>
            <w:vAlign w:val="center"/>
            <w:hideMark/>
          </w:tcPr>
          <w:p w14:paraId="48A87CFF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0714ACA6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⚠️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Important: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Some items are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reverse scored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(where “Yes” indicates strength, not concern).</w:t>
      </w:r>
    </w:p>
    <w:p w14:paraId="3F300D3C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66DD508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17898B8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Questionnaire Items</w:t>
      </w:r>
    </w:p>
    <w:p w14:paraId="7A87A4E8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Social Interaction &amp; Relationships</w:t>
      </w:r>
    </w:p>
    <w:p w14:paraId="40CE3EDC" w14:textId="77777777" w:rsidR="00CE66D6" w:rsidRPr="00CE66D6" w:rsidRDefault="00CE66D6" w:rsidP="00CE6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join in playing games with other children easily?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434E4B06" w14:textId="77777777" w:rsidR="00CE66D6" w:rsidRPr="00CE66D6" w:rsidRDefault="00CE66D6" w:rsidP="00CE6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spontaneously approach others to talk?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2DA0FB80" w14:textId="77777777" w:rsidR="00CE66D6" w:rsidRPr="00CE66D6" w:rsidRDefault="00CE66D6" w:rsidP="00CE6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it important to the child to fit in with peers?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13DD1A92" w14:textId="77777777" w:rsidR="00CE66D6" w:rsidRPr="00CE66D6" w:rsidRDefault="00CE66D6" w:rsidP="00CE6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find it easy to interact with other children?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245107F1" w14:textId="77777777" w:rsidR="00CE66D6" w:rsidRPr="00CE66D6" w:rsidRDefault="00CE66D6" w:rsidP="00CE6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have similar interests as peers?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53AA652B" w14:textId="77777777" w:rsidR="00CE66D6" w:rsidRPr="00CE66D6" w:rsidRDefault="00CE66D6" w:rsidP="00CE6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have close friends (not just acquaintances)?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4AF7FA70" w14:textId="77777777" w:rsidR="00CE66D6" w:rsidRPr="00CE66D6" w:rsidRDefault="00CE66D6" w:rsidP="00CE6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other people important to the child?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264F7008" w14:textId="77777777" w:rsidR="00CE66D6" w:rsidRPr="00CE66D6" w:rsidRDefault="00CE66D6" w:rsidP="00CE66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care how they are perceived by others?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5089B879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7DDEE09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E76E46E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Communication &amp; Conversation</w:t>
      </w:r>
    </w:p>
    <w:p w14:paraId="42262E12" w14:textId="77777777" w:rsidR="00CE66D6" w:rsidRPr="00CE66D6" w:rsidRDefault="00CE66D6" w:rsidP="00CE6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child maintain a two-way conversation?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4DC247C6" w14:textId="77777777" w:rsidR="00CE66D6" w:rsidRPr="00CE66D6" w:rsidRDefault="00CE66D6" w:rsidP="00CE6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share interests with others (e.g., shows objects)?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31484B9A" w14:textId="77777777" w:rsidR="00CE66D6" w:rsidRPr="00CE66D6" w:rsidRDefault="00CE66D6" w:rsidP="00CE6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enjoy joking or playful interaction?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3D89102A" w14:textId="77777777" w:rsidR="00CE66D6" w:rsidRPr="00CE66D6" w:rsidRDefault="00CE66D6" w:rsidP="00CE6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the child good at turn-taking in conversation?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4E3DDE18" w14:textId="77777777" w:rsidR="00CE66D6" w:rsidRPr="00CE66D6" w:rsidRDefault="00CE66D6" w:rsidP="00CE6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say or do socially inappropriate things?</w:t>
      </w:r>
    </w:p>
    <w:p w14:paraId="367E1975" w14:textId="77777777" w:rsidR="00CE66D6" w:rsidRPr="00CE66D6" w:rsidRDefault="00CE66D6" w:rsidP="00CE6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lose the listener by not explaining clearly?</w:t>
      </w:r>
    </w:p>
    <w:p w14:paraId="1EA37612" w14:textId="77777777" w:rsidR="00CE66D6" w:rsidRPr="00CE66D6" w:rsidRDefault="00CE66D6" w:rsidP="00CE6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shift conversations to their own interests?</w:t>
      </w:r>
    </w:p>
    <w:p w14:paraId="7FF55ED6" w14:textId="77777777" w:rsidR="00CE66D6" w:rsidRPr="00CE66D6" w:rsidRDefault="00CE66D6" w:rsidP="00CE66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use unusual or odd phrases?</w:t>
      </w:r>
    </w:p>
    <w:p w14:paraId="034430D5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2857935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A11FCDF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Language &amp; Development</w:t>
      </w:r>
    </w:p>
    <w:p w14:paraId="4F1ED845" w14:textId="77777777" w:rsidR="00CE66D6" w:rsidRPr="00CE66D6" w:rsidRDefault="00CE66D6" w:rsidP="00CE6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Was the child speaking by age 2?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6D5BB710" w14:textId="77777777" w:rsidR="00CE66D6" w:rsidRPr="00CE66D6" w:rsidRDefault="00CE66D6" w:rsidP="00CE6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the child’s tone of voice unusual (flat, overly adult, monotone)?</w:t>
      </w:r>
    </w:p>
    <w:p w14:paraId="728AE582" w14:textId="77777777" w:rsidR="00CE66D6" w:rsidRPr="00CE66D6" w:rsidRDefault="00CE66D6" w:rsidP="00CE66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confuse pronouns (e.g., says “you” instead of “I”)?</w:t>
      </w:r>
    </w:p>
    <w:p w14:paraId="5593A070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02D6B53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B7EDE67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Imagination &amp; Play</w:t>
      </w:r>
    </w:p>
    <w:p w14:paraId="6D26D69A" w14:textId="77777777" w:rsidR="00CE66D6" w:rsidRPr="00CE66D6" w:rsidRDefault="00CE66D6" w:rsidP="00CE6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child engage in pretend play at age 3?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0603D333" w14:textId="77777777" w:rsidR="00CE66D6" w:rsidRPr="00CE66D6" w:rsidRDefault="00CE66D6" w:rsidP="00CE6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engage in imaginative play with others?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5BCA0BBD" w14:textId="77777777" w:rsidR="00CE66D6" w:rsidRPr="00CE66D6" w:rsidRDefault="00CE66D6" w:rsidP="00CE66D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prefer imaginative play over factual/numeric activities?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7131450C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392471E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A32D313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Behavioral Patterns &amp; Flexibility</w:t>
      </w:r>
    </w:p>
    <w:p w14:paraId="5AD8412A" w14:textId="77777777" w:rsidR="00CE66D6" w:rsidRPr="00CE66D6" w:rsidRDefault="00CE66D6" w:rsidP="00CE6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repeat behaviors in the same way over and over?</w:t>
      </w:r>
    </w:p>
    <w:p w14:paraId="3548CA1D" w14:textId="77777777" w:rsidR="00CE66D6" w:rsidRPr="00CE66D6" w:rsidRDefault="00CE66D6" w:rsidP="00CE6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have highly restricted interests?</w:t>
      </w:r>
    </w:p>
    <w:p w14:paraId="447E9CEB" w14:textId="77777777" w:rsidR="00CE66D6" w:rsidRPr="00CE66D6" w:rsidRDefault="00CE66D6" w:rsidP="00CE66D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Does the child impose routines on self/others in a problematic way?</w:t>
      </w:r>
    </w:p>
    <w:p w14:paraId="4856A9CE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35FB400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FBD13C9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Social Understanding &amp; Awareness</w:t>
      </w:r>
    </w:p>
    <w:p w14:paraId="53ACD897" w14:textId="77777777" w:rsidR="00CE66D6" w:rsidRPr="00CE66D6" w:rsidRDefault="00CE66D6" w:rsidP="00CE6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notice small details others miss?</w:t>
      </w:r>
    </w:p>
    <w:p w14:paraId="28FDF924" w14:textId="77777777" w:rsidR="00CE66D6" w:rsidRPr="00CE66D6" w:rsidRDefault="00CE66D6" w:rsidP="00CE6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take things literally?</w:t>
      </w:r>
    </w:p>
    <w:p w14:paraId="324B9D37" w14:textId="77777777" w:rsidR="00CE66D6" w:rsidRPr="00CE66D6" w:rsidRDefault="00CE66D6" w:rsidP="00CE6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have difficulty understanding social rules?</w:t>
      </w:r>
    </w:p>
    <w:p w14:paraId="19DB173B" w14:textId="77777777" w:rsidR="00CE66D6" w:rsidRPr="00CE66D6" w:rsidRDefault="00CE66D6" w:rsidP="00CE6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have an unusually strong memory for details?</w:t>
      </w:r>
    </w:p>
    <w:p w14:paraId="0516FA85" w14:textId="77777777" w:rsidR="00CE66D6" w:rsidRPr="00CE66D6" w:rsidRDefault="00CE66D6" w:rsidP="00CE66D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the child’s social behavior one-sided or self-directed?</w:t>
      </w:r>
    </w:p>
    <w:p w14:paraId="5D9569C0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62C93C6C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4806D5BF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Nonverbal Communication &amp; Motor</w:t>
      </w:r>
    </w:p>
    <w:p w14:paraId="4942E8E9" w14:textId="77777777" w:rsidR="00CE66D6" w:rsidRPr="00CE66D6" w:rsidRDefault="00CE66D6" w:rsidP="00CE6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make appropriate eye contact?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26EE1B65" w14:textId="77777777" w:rsidR="00CE66D6" w:rsidRPr="00CE66D6" w:rsidRDefault="00CE66D6" w:rsidP="00CE6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have repetitive or unusual movements?</w:t>
      </w:r>
    </w:p>
    <w:p w14:paraId="179DC8FC" w14:textId="77777777" w:rsidR="00CE66D6" w:rsidRPr="00CE66D6" w:rsidRDefault="00CE66D6" w:rsidP="00CE66D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child ride a bicycle (with or without support)?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1B34367A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69BA81F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D1AB25F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Adaptive &amp; Academic Skills</w:t>
      </w:r>
    </w:p>
    <w:p w14:paraId="4439CE5D" w14:textId="77777777" w:rsidR="00CE66D6" w:rsidRPr="00CE66D6" w:rsidRDefault="00CE66D6" w:rsidP="00CE6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child enjoy sports?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78AE962E" w14:textId="77777777" w:rsidR="00CE66D6" w:rsidRPr="00CE66D6" w:rsidRDefault="00CE66D6" w:rsidP="00CE6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the child reading at age-appropriate level?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5CC45F17" w14:textId="77777777" w:rsidR="00CE66D6" w:rsidRPr="00CE66D6" w:rsidRDefault="00CE66D6" w:rsidP="00CE6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child dress independently?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7480E346" w14:textId="77777777" w:rsidR="00CE66D6" w:rsidRPr="00CE66D6" w:rsidRDefault="00CE66D6" w:rsidP="00CE66D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child count to 50 accurately?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</w:p>
    <w:p w14:paraId="0F9BE02E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71BBF1C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9F3FFFA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Reverse Scoring Guide</w:t>
      </w:r>
    </w:p>
    <w:p w14:paraId="50B00DA9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items marked </w:t>
      </w:r>
      <w:r w:rsidRPr="00CE66D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(R)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649"/>
      </w:tblGrid>
      <w:tr w:rsidR="00CE66D6" w:rsidRPr="00CE66D6" w14:paraId="18B4BC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8DF32" w14:textId="77777777" w:rsidR="00CE66D6" w:rsidRPr="00CE66D6" w:rsidRDefault="00CE66D6" w:rsidP="00CE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286729A1" w14:textId="77777777" w:rsidR="00CE66D6" w:rsidRPr="00CE66D6" w:rsidRDefault="00CE66D6" w:rsidP="00CE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CE66D6" w:rsidRPr="00CE66D6" w14:paraId="1AE89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27B6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(typical)</w:t>
            </w:r>
          </w:p>
        </w:tc>
        <w:tc>
          <w:tcPr>
            <w:tcW w:w="0" w:type="auto"/>
            <w:vAlign w:val="center"/>
            <w:hideMark/>
          </w:tcPr>
          <w:p w14:paraId="6FAB54FE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CE66D6" w:rsidRPr="00CE66D6" w14:paraId="7FA5C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B595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(concern)</w:t>
            </w:r>
          </w:p>
        </w:tc>
        <w:tc>
          <w:tcPr>
            <w:tcW w:w="0" w:type="auto"/>
            <w:vAlign w:val="center"/>
            <w:hideMark/>
          </w:tcPr>
          <w:p w14:paraId="54F6158E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17094B49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all other 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49"/>
      </w:tblGrid>
      <w:tr w:rsidR="00CE66D6" w:rsidRPr="00CE66D6" w14:paraId="2AD0E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9FEDE" w14:textId="77777777" w:rsidR="00CE66D6" w:rsidRPr="00CE66D6" w:rsidRDefault="00CE66D6" w:rsidP="00CE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60D37233" w14:textId="77777777" w:rsidR="00CE66D6" w:rsidRPr="00CE66D6" w:rsidRDefault="00CE66D6" w:rsidP="00CE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CE66D6" w:rsidRPr="00CE66D6" w14:paraId="7D719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76E03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(concern)</w:t>
            </w:r>
          </w:p>
        </w:tc>
        <w:tc>
          <w:tcPr>
            <w:tcW w:w="0" w:type="auto"/>
            <w:vAlign w:val="center"/>
            <w:hideMark/>
          </w:tcPr>
          <w:p w14:paraId="6B642F25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CE66D6" w:rsidRPr="00CE66D6" w14:paraId="4F8E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9CC2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(typical)</w:t>
            </w:r>
          </w:p>
        </w:tc>
        <w:tc>
          <w:tcPr>
            <w:tcW w:w="0" w:type="auto"/>
            <w:vAlign w:val="center"/>
            <w:hideMark/>
          </w:tcPr>
          <w:p w14:paraId="2EE98489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2182BE57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2AD04F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FCCC7A7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Subscales</w:t>
      </w:r>
    </w:p>
    <w:p w14:paraId="5E142669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Social Interaction (Items: 1,2,5,10,13,15,21,35)</w:t>
      </w:r>
    </w:p>
    <w:p w14:paraId="461274B1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Communication (Items: 11,16,17,23,25,32,36,37)</w:t>
      </w:r>
    </w:p>
    <w:p w14:paraId="4D138F61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Language Development (Items: 3,20,30)</w:t>
      </w:r>
    </w:p>
    <w:p w14:paraId="0270575B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Imagination &amp; Play (Items: 8,24,31)</w:t>
      </w:r>
    </w:p>
    <w:p w14:paraId="2AD3ECBE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Behavioral Rigidity (Items: 9,14,34)</w:t>
      </w:r>
    </w:p>
    <w:p w14:paraId="1F2DEEB9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F. Social Understanding (Items: 6,7,18,19,29)</w:t>
      </w:r>
    </w:p>
    <w:p w14:paraId="402BF471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G. Nonverbal &amp; Motor (Items: 27,28,33)</w:t>
      </w:r>
    </w:p>
    <w:p w14:paraId="714D6698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H. Adaptive Skills (Items: 4,12,22,26)</w:t>
      </w:r>
    </w:p>
    <w:p w14:paraId="4165C35D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5D7488D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804A138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Scoring Method</w:t>
      </w:r>
    </w:p>
    <w:p w14:paraId="64A9EAC3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Subscale Scores</w:t>
      </w:r>
    </w:p>
    <w:p w14:paraId="65A019C6" w14:textId="77777777" w:rsidR="00CE66D6" w:rsidRPr="00CE66D6" w:rsidRDefault="00CE66D6" w:rsidP="00CE66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scores within each subscale</w:t>
      </w:r>
    </w:p>
    <w:p w14:paraId="4A09A017" w14:textId="77777777" w:rsidR="00CE66D6" w:rsidRPr="00CE66D6" w:rsidRDefault="00CE66D6" w:rsidP="00CE66D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by number of items →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Mean Score</w:t>
      </w:r>
    </w:p>
    <w:p w14:paraId="6E4F600E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140828D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624E0C9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Total Score</w:t>
      </w:r>
    </w:p>
    <w:p w14:paraId="7FD067D7" w14:textId="77777777" w:rsidR="00CE66D6" w:rsidRPr="00CE66D6" w:rsidRDefault="00CE66D6" w:rsidP="00CE66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 all item scores</w:t>
      </w:r>
    </w:p>
    <w:p w14:paraId="792CA7CD" w14:textId="77777777" w:rsidR="00CE66D6" w:rsidRPr="00CE66D6" w:rsidRDefault="00CE66D6" w:rsidP="00CE66D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Divide by 37 →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Mean</w:t>
      </w:r>
    </w:p>
    <w:p w14:paraId="412E57B0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297A0F4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9E6CA4A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Interpretation Bands</w:t>
      </w:r>
    </w:p>
    <w:p w14:paraId="15EB3A13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 Subscale &amp; Total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896"/>
      </w:tblGrid>
      <w:tr w:rsidR="00CE66D6" w:rsidRPr="00CE66D6" w14:paraId="39CE4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F9F6C" w14:textId="77777777" w:rsidR="00CE66D6" w:rsidRPr="00CE66D6" w:rsidRDefault="00CE66D6" w:rsidP="00CE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Mean Score</w:t>
            </w:r>
          </w:p>
        </w:tc>
        <w:tc>
          <w:tcPr>
            <w:tcW w:w="0" w:type="auto"/>
            <w:vAlign w:val="center"/>
            <w:hideMark/>
          </w:tcPr>
          <w:p w14:paraId="6433FF19" w14:textId="77777777" w:rsidR="00CE66D6" w:rsidRPr="00CE66D6" w:rsidRDefault="00CE66D6" w:rsidP="00CE66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CE66D6" w:rsidRPr="00CE66D6" w14:paraId="3B767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7E56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 – 0.20</w:t>
            </w:r>
          </w:p>
        </w:tc>
        <w:tc>
          <w:tcPr>
            <w:tcW w:w="0" w:type="auto"/>
            <w:vAlign w:val="center"/>
            <w:hideMark/>
          </w:tcPr>
          <w:p w14:paraId="20496A0F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Within Typical Range</w:t>
            </w:r>
          </w:p>
        </w:tc>
      </w:tr>
      <w:tr w:rsidR="00CE66D6" w:rsidRPr="00CE66D6" w14:paraId="4F5CC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D1E1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0.21 – 0.40</w:t>
            </w:r>
          </w:p>
        </w:tc>
        <w:tc>
          <w:tcPr>
            <w:tcW w:w="0" w:type="auto"/>
            <w:vAlign w:val="center"/>
            <w:hideMark/>
          </w:tcPr>
          <w:p w14:paraId="1EC38F4A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Mild Concerns</w:t>
            </w:r>
          </w:p>
        </w:tc>
      </w:tr>
      <w:tr w:rsidR="00CE66D6" w:rsidRPr="00CE66D6" w14:paraId="2877C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70B2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0.41 – 0.60</w:t>
            </w:r>
          </w:p>
        </w:tc>
        <w:tc>
          <w:tcPr>
            <w:tcW w:w="0" w:type="auto"/>
            <w:vAlign w:val="center"/>
            <w:hideMark/>
          </w:tcPr>
          <w:p w14:paraId="4E5831B5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Moderate Risk</w:t>
            </w:r>
          </w:p>
        </w:tc>
      </w:tr>
      <w:tr w:rsidR="00CE66D6" w:rsidRPr="00CE66D6" w14:paraId="14B0D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91C29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 – 1.00</w:t>
            </w:r>
          </w:p>
        </w:tc>
        <w:tc>
          <w:tcPr>
            <w:tcW w:w="0" w:type="auto"/>
            <w:vAlign w:val="center"/>
            <w:hideMark/>
          </w:tcPr>
          <w:p w14:paraId="6DBA0724" w14:textId="77777777" w:rsidR="00CE66D6" w:rsidRPr="00CE66D6" w:rsidRDefault="00CE66D6" w:rsidP="00CE66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66D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 Concern (Clinically Significant)</w:t>
            </w:r>
          </w:p>
        </w:tc>
      </w:tr>
    </w:tbl>
    <w:p w14:paraId="602A6C7E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2C54632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69100D4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Profile Interpretation</w:t>
      </w:r>
    </w:p>
    <w:p w14:paraId="13D9A3CE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Low Risk Profile</w:t>
      </w:r>
    </w:p>
    <w:p w14:paraId="1F6DC0B2" w14:textId="77777777" w:rsidR="00CE66D6" w:rsidRPr="00CE66D6" w:rsidRDefault="00CE66D6" w:rsidP="00CE6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social reciprocity</w:t>
      </w:r>
    </w:p>
    <w:p w14:paraId="5086429B" w14:textId="77777777" w:rsidR="00CE66D6" w:rsidRPr="00CE66D6" w:rsidRDefault="00CE66D6" w:rsidP="00CE66D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Age-appropriate communication and play</w:t>
      </w:r>
    </w:p>
    <w:p w14:paraId="49B61B43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100D4F7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A40A2D8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Social Communication Risk</w:t>
      </w:r>
    </w:p>
    <w:p w14:paraId="4CB41993" w14:textId="77777777" w:rsidR="00CE66D6" w:rsidRPr="00CE66D6" w:rsidRDefault="00CE66D6" w:rsidP="00CE66D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Elevated communication + social interaction scores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Difficulty with conversation, friendships</w:t>
      </w:r>
    </w:p>
    <w:p w14:paraId="344605D4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0CA7A93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D5A5F4B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Rigidity / Restricted Profile</w:t>
      </w:r>
    </w:p>
    <w:p w14:paraId="0F06B2D1" w14:textId="77777777" w:rsidR="00CE66D6" w:rsidRPr="00CE66D6" w:rsidRDefault="00CE66D6" w:rsidP="00CE66D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behavioral + routine scores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Inflexibility, narrow interests</w:t>
      </w:r>
    </w:p>
    <w:p w14:paraId="0F06A511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637CC1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F725F1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Mixed Neurodevelopmental Profile</w:t>
      </w:r>
    </w:p>
    <w:p w14:paraId="00773AD6" w14:textId="77777777" w:rsidR="00CE66D6" w:rsidRPr="00CE66D6" w:rsidRDefault="00CE66D6" w:rsidP="00CE66D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Elevated across multiple domains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Consider further developmental screening</w:t>
      </w:r>
    </w:p>
    <w:p w14:paraId="7918E4A0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78CF8E3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B07D9DE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Flagging Rules</w:t>
      </w:r>
    </w:p>
    <w:p w14:paraId="073DF5E4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🔴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 Priority</w:t>
      </w:r>
    </w:p>
    <w:p w14:paraId="6F0ECFF1" w14:textId="77777777" w:rsidR="00CE66D6" w:rsidRPr="00CE66D6" w:rsidRDefault="00CE66D6" w:rsidP="00CE6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Any subscale ≥ 0.60</w:t>
      </w:r>
    </w:p>
    <w:p w14:paraId="264C3F85" w14:textId="77777777" w:rsidR="00CE66D6" w:rsidRPr="00CE66D6" w:rsidRDefault="00CE66D6" w:rsidP="00CE6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score ≥ 0.50</w:t>
      </w:r>
    </w:p>
    <w:p w14:paraId="562DAB9B" w14:textId="77777777" w:rsidR="00CE66D6" w:rsidRPr="00CE66D6" w:rsidRDefault="00CE66D6" w:rsidP="00CE66D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Elevated Communication + Social Interaction</w:t>
      </w:r>
    </w:p>
    <w:p w14:paraId="311D2E6E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272E7CD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78AF2A0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Moderate Concern</w:t>
      </w:r>
    </w:p>
    <w:p w14:paraId="388AB499" w14:textId="77777777" w:rsidR="00CE66D6" w:rsidRPr="00CE66D6" w:rsidRDefault="00CE66D6" w:rsidP="00CE66D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subscales ≥ 0.40</w:t>
      </w:r>
    </w:p>
    <w:p w14:paraId="3C3F2E92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793A4C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EA5A79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CE66D6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🟢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Monitor</w:t>
      </w:r>
    </w:p>
    <w:p w14:paraId="5F9DC014" w14:textId="77777777" w:rsidR="00CE66D6" w:rsidRPr="00CE66D6" w:rsidRDefault="00CE66D6" w:rsidP="00CE66D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 elevations without functional impact</w:t>
      </w:r>
    </w:p>
    <w:p w14:paraId="41DE9D3A" w14:textId="77777777" w:rsidR="00CE66D6" w:rsidRPr="00CE66D6" w:rsidRDefault="001470A4" w:rsidP="00CE66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0A4">
        <w:rPr>
          <w:rFonts w:ascii="Times New Roman" w:eastAsia="Times New Roman" w:hAnsi="Times New Roman" w:cs="Times New Roman"/>
          <w:noProof/>
          <w:kern w:val="0"/>
        </w:rPr>
        <w:pict w14:anchorId="1D60162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428B5F" w14:textId="77777777" w:rsidR="00CE66D6" w:rsidRPr="00CE66D6" w:rsidRDefault="00CE66D6" w:rsidP="00CE66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11. Reporting Language (Ready-to-Use)</w:t>
      </w:r>
    </w:p>
    <w:p w14:paraId="57E9720F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31C98C48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child demonstrates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elevated social communication difficulties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particularly in maintaining reciprocal conversations and understanding social cues.</w:t>
      </w:r>
    </w:p>
    <w:p w14:paraId="1C17700A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4A31E6DB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pattern of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behavioral rigidity and restricted interests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observed, which may impact flexibility and peer interaction.</w:t>
      </w:r>
    </w:p>
    <w:p w14:paraId="77723460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73503863" w14:textId="77777777" w:rsidR="00CE66D6" w:rsidRPr="00CE66D6" w:rsidRDefault="00CE66D6" w:rsidP="00CE66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Overall results suggest a </w:t>
      </w:r>
      <w:r w:rsidRPr="00CE66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moderate risk profile</w:t>
      </w:r>
      <w:r w:rsidRPr="00CE66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with concerns across social interaction and communication domains.</w:t>
      </w:r>
    </w:p>
    <w:p w14:paraId="32667EC3" w14:textId="77777777" w:rsidR="00DB20A5" w:rsidRPr="00CE66D6" w:rsidRDefault="00DB20A5" w:rsidP="00CE66D6"/>
    <w:sectPr w:rsidR="00DB20A5" w:rsidRPr="00CE6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C95"/>
    <w:multiLevelType w:val="multilevel"/>
    <w:tmpl w:val="A1D4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43D9A"/>
    <w:multiLevelType w:val="multilevel"/>
    <w:tmpl w:val="E86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D1DED"/>
    <w:multiLevelType w:val="multilevel"/>
    <w:tmpl w:val="6D1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903C3"/>
    <w:multiLevelType w:val="multilevel"/>
    <w:tmpl w:val="087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2403"/>
    <w:multiLevelType w:val="multilevel"/>
    <w:tmpl w:val="82C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45F2"/>
    <w:multiLevelType w:val="multilevel"/>
    <w:tmpl w:val="4D3A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1010"/>
    <w:multiLevelType w:val="multilevel"/>
    <w:tmpl w:val="E43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D219A"/>
    <w:multiLevelType w:val="multilevel"/>
    <w:tmpl w:val="7D7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7172A"/>
    <w:multiLevelType w:val="multilevel"/>
    <w:tmpl w:val="D98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56C73"/>
    <w:multiLevelType w:val="multilevel"/>
    <w:tmpl w:val="6EFADE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E53F7"/>
    <w:multiLevelType w:val="multilevel"/>
    <w:tmpl w:val="FCA4C9F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300466"/>
    <w:multiLevelType w:val="multilevel"/>
    <w:tmpl w:val="FB5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61B25"/>
    <w:multiLevelType w:val="multilevel"/>
    <w:tmpl w:val="27D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D58BB"/>
    <w:multiLevelType w:val="multilevel"/>
    <w:tmpl w:val="8C10D2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F5776B"/>
    <w:multiLevelType w:val="multilevel"/>
    <w:tmpl w:val="4DD8CA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3302A7"/>
    <w:multiLevelType w:val="multilevel"/>
    <w:tmpl w:val="E344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738B3"/>
    <w:multiLevelType w:val="multilevel"/>
    <w:tmpl w:val="CA2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9189C"/>
    <w:multiLevelType w:val="multilevel"/>
    <w:tmpl w:val="917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7B6F1A"/>
    <w:multiLevelType w:val="multilevel"/>
    <w:tmpl w:val="348A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15244"/>
    <w:multiLevelType w:val="multilevel"/>
    <w:tmpl w:val="946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D5624"/>
    <w:multiLevelType w:val="multilevel"/>
    <w:tmpl w:val="F7BC94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5E67E3"/>
    <w:multiLevelType w:val="multilevel"/>
    <w:tmpl w:val="5374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410BD"/>
    <w:multiLevelType w:val="multilevel"/>
    <w:tmpl w:val="C7C4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37CF2"/>
    <w:multiLevelType w:val="multilevel"/>
    <w:tmpl w:val="405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F3078C"/>
    <w:multiLevelType w:val="multilevel"/>
    <w:tmpl w:val="715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22128"/>
    <w:multiLevelType w:val="multilevel"/>
    <w:tmpl w:val="8C5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8F7C41"/>
    <w:multiLevelType w:val="multilevel"/>
    <w:tmpl w:val="1BA8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2E4AFE"/>
    <w:multiLevelType w:val="multilevel"/>
    <w:tmpl w:val="645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C46200"/>
    <w:multiLevelType w:val="multilevel"/>
    <w:tmpl w:val="B67C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969F8"/>
    <w:multiLevelType w:val="multilevel"/>
    <w:tmpl w:val="4B4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3568B"/>
    <w:multiLevelType w:val="multilevel"/>
    <w:tmpl w:val="AA0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997727"/>
    <w:multiLevelType w:val="multilevel"/>
    <w:tmpl w:val="BC1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E250E9"/>
    <w:multiLevelType w:val="multilevel"/>
    <w:tmpl w:val="A4D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E22759"/>
    <w:multiLevelType w:val="multilevel"/>
    <w:tmpl w:val="8DA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1F17B4"/>
    <w:multiLevelType w:val="multilevel"/>
    <w:tmpl w:val="0F8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3D17E0"/>
    <w:multiLevelType w:val="multilevel"/>
    <w:tmpl w:val="4216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A21C94"/>
    <w:multiLevelType w:val="multilevel"/>
    <w:tmpl w:val="3C2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5E3A26"/>
    <w:multiLevelType w:val="multilevel"/>
    <w:tmpl w:val="EFF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11659"/>
    <w:multiLevelType w:val="multilevel"/>
    <w:tmpl w:val="0B38C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766A63"/>
    <w:multiLevelType w:val="multilevel"/>
    <w:tmpl w:val="51CC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D615AF"/>
    <w:multiLevelType w:val="multilevel"/>
    <w:tmpl w:val="260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AB4C98"/>
    <w:multiLevelType w:val="multilevel"/>
    <w:tmpl w:val="662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378D3"/>
    <w:multiLevelType w:val="multilevel"/>
    <w:tmpl w:val="2F1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3257BB"/>
    <w:multiLevelType w:val="multilevel"/>
    <w:tmpl w:val="D04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2F2B50"/>
    <w:multiLevelType w:val="multilevel"/>
    <w:tmpl w:val="CE9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0D4EB3"/>
    <w:multiLevelType w:val="multilevel"/>
    <w:tmpl w:val="DCFA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E3461F"/>
    <w:multiLevelType w:val="multilevel"/>
    <w:tmpl w:val="D30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EE2981"/>
    <w:multiLevelType w:val="multilevel"/>
    <w:tmpl w:val="E418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A01332"/>
    <w:multiLevelType w:val="multilevel"/>
    <w:tmpl w:val="4F0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5214C7"/>
    <w:multiLevelType w:val="multilevel"/>
    <w:tmpl w:val="88FEF2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6140A1"/>
    <w:multiLevelType w:val="multilevel"/>
    <w:tmpl w:val="36BC4E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56533B"/>
    <w:multiLevelType w:val="multilevel"/>
    <w:tmpl w:val="A51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1E2944"/>
    <w:multiLevelType w:val="multilevel"/>
    <w:tmpl w:val="7E2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A90ABC"/>
    <w:multiLevelType w:val="multilevel"/>
    <w:tmpl w:val="E0D0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454A82"/>
    <w:multiLevelType w:val="multilevel"/>
    <w:tmpl w:val="1D3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637C23"/>
    <w:multiLevelType w:val="multilevel"/>
    <w:tmpl w:val="3236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889769">
    <w:abstractNumId w:val="22"/>
  </w:num>
  <w:num w:numId="2" w16cid:durableId="78061115">
    <w:abstractNumId w:val="3"/>
  </w:num>
  <w:num w:numId="3" w16cid:durableId="1730496591">
    <w:abstractNumId w:val="53"/>
  </w:num>
  <w:num w:numId="4" w16cid:durableId="1508717325">
    <w:abstractNumId w:val="40"/>
  </w:num>
  <w:num w:numId="5" w16cid:durableId="1925913002">
    <w:abstractNumId w:val="26"/>
  </w:num>
  <w:num w:numId="6" w16cid:durableId="292057934">
    <w:abstractNumId w:val="41"/>
  </w:num>
  <w:num w:numId="7" w16cid:durableId="424808422">
    <w:abstractNumId w:val="44"/>
  </w:num>
  <w:num w:numId="8" w16cid:durableId="268852223">
    <w:abstractNumId w:val="16"/>
  </w:num>
  <w:num w:numId="9" w16cid:durableId="1110323615">
    <w:abstractNumId w:val="4"/>
  </w:num>
  <w:num w:numId="10" w16cid:durableId="872158009">
    <w:abstractNumId w:val="43"/>
  </w:num>
  <w:num w:numId="11" w16cid:durableId="1443573313">
    <w:abstractNumId w:val="21"/>
  </w:num>
  <w:num w:numId="12" w16cid:durableId="512764320">
    <w:abstractNumId w:val="31"/>
  </w:num>
  <w:num w:numId="13" w16cid:durableId="1545676326">
    <w:abstractNumId w:val="15"/>
  </w:num>
  <w:num w:numId="14" w16cid:durableId="1491753556">
    <w:abstractNumId w:val="27"/>
  </w:num>
  <w:num w:numId="15" w16cid:durableId="1170833400">
    <w:abstractNumId w:val="6"/>
  </w:num>
  <w:num w:numId="16" w16cid:durableId="1516311653">
    <w:abstractNumId w:val="8"/>
  </w:num>
  <w:num w:numId="17" w16cid:durableId="1212427955">
    <w:abstractNumId w:val="12"/>
  </w:num>
  <w:num w:numId="18" w16cid:durableId="41951992">
    <w:abstractNumId w:val="25"/>
  </w:num>
  <w:num w:numId="19" w16cid:durableId="1444152408">
    <w:abstractNumId w:val="29"/>
  </w:num>
  <w:num w:numId="20" w16cid:durableId="396782005">
    <w:abstractNumId w:val="48"/>
  </w:num>
  <w:num w:numId="21" w16cid:durableId="277838211">
    <w:abstractNumId w:val="0"/>
  </w:num>
  <w:num w:numId="22" w16cid:durableId="1943537590">
    <w:abstractNumId w:val="47"/>
  </w:num>
  <w:num w:numId="23" w16cid:durableId="2069380002">
    <w:abstractNumId w:val="54"/>
  </w:num>
  <w:num w:numId="24" w16cid:durableId="1147362428">
    <w:abstractNumId w:val="2"/>
  </w:num>
  <w:num w:numId="25" w16cid:durableId="784271264">
    <w:abstractNumId w:val="37"/>
  </w:num>
  <w:num w:numId="26" w16cid:durableId="674461912">
    <w:abstractNumId w:val="24"/>
  </w:num>
  <w:num w:numId="27" w16cid:durableId="1210843750">
    <w:abstractNumId w:val="45"/>
  </w:num>
  <w:num w:numId="28" w16cid:durableId="6560829">
    <w:abstractNumId w:val="34"/>
  </w:num>
  <w:num w:numId="29" w16cid:durableId="240991598">
    <w:abstractNumId w:val="5"/>
  </w:num>
  <w:num w:numId="30" w16cid:durableId="1515001217">
    <w:abstractNumId w:val="46"/>
  </w:num>
  <w:num w:numId="31" w16cid:durableId="292565885">
    <w:abstractNumId w:val="11"/>
  </w:num>
  <w:num w:numId="32" w16cid:durableId="1005936711">
    <w:abstractNumId w:val="55"/>
  </w:num>
  <w:num w:numId="33" w16cid:durableId="75327739">
    <w:abstractNumId w:val="33"/>
  </w:num>
  <w:num w:numId="34" w16cid:durableId="1748258860">
    <w:abstractNumId w:val="28"/>
  </w:num>
  <w:num w:numId="35" w16cid:durableId="1003506455">
    <w:abstractNumId w:val="51"/>
  </w:num>
  <w:num w:numId="36" w16cid:durableId="1727148348">
    <w:abstractNumId w:val="1"/>
  </w:num>
  <w:num w:numId="37" w16cid:durableId="1641300347">
    <w:abstractNumId w:val="52"/>
  </w:num>
  <w:num w:numId="38" w16cid:durableId="1536767968">
    <w:abstractNumId w:val="7"/>
  </w:num>
  <w:num w:numId="39" w16cid:durableId="373308971">
    <w:abstractNumId w:val="39"/>
  </w:num>
  <w:num w:numId="40" w16cid:durableId="952981398">
    <w:abstractNumId w:val="38"/>
  </w:num>
  <w:num w:numId="41" w16cid:durableId="1272202938">
    <w:abstractNumId w:val="50"/>
  </w:num>
  <w:num w:numId="42" w16cid:durableId="1973554443">
    <w:abstractNumId w:val="13"/>
  </w:num>
  <w:num w:numId="43" w16cid:durableId="552084144">
    <w:abstractNumId w:val="9"/>
  </w:num>
  <w:num w:numId="44" w16cid:durableId="663553341">
    <w:abstractNumId w:val="49"/>
  </w:num>
  <w:num w:numId="45" w16cid:durableId="161550253">
    <w:abstractNumId w:val="20"/>
  </w:num>
  <w:num w:numId="46" w16cid:durableId="1027605667">
    <w:abstractNumId w:val="10"/>
  </w:num>
  <w:num w:numId="47" w16cid:durableId="1239363041">
    <w:abstractNumId w:val="14"/>
  </w:num>
  <w:num w:numId="48" w16cid:durableId="1549300932">
    <w:abstractNumId w:val="30"/>
  </w:num>
  <w:num w:numId="49" w16cid:durableId="178156970">
    <w:abstractNumId w:val="42"/>
  </w:num>
  <w:num w:numId="50" w16cid:durableId="701126929">
    <w:abstractNumId w:val="23"/>
  </w:num>
  <w:num w:numId="51" w16cid:durableId="1478493255">
    <w:abstractNumId w:val="18"/>
  </w:num>
  <w:num w:numId="52" w16cid:durableId="211892025">
    <w:abstractNumId w:val="36"/>
  </w:num>
  <w:num w:numId="53" w16cid:durableId="2132820910">
    <w:abstractNumId w:val="32"/>
  </w:num>
  <w:num w:numId="54" w16cid:durableId="306209936">
    <w:abstractNumId w:val="19"/>
  </w:num>
  <w:num w:numId="55" w16cid:durableId="1128471468">
    <w:abstractNumId w:val="17"/>
  </w:num>
  <w:num w:numId="56" w16cid:durableId="157262196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D6"/>
    <w:rsid w:val="001470A4"/>
    <w:rsid w:val="006F6524"/>
    <w:rsid w:val="007E2B63"/>
    <w:rsid w:val="0094649E"/>
    <w:rsid w:val="009E53D4"/>
    <w:rsid w:val="00A2704D"/>
    <w:rsid w:val="00CE66D6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79C0A"/>
  <w15:chartTrackingRefBased/>
  <w15:docId w15:val="{E2163071-4137-ED4E-92EF-646B70CE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6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6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6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6D6"/>
    <w:rPr>
      <w:b/>
      <w:bCs/>
      <w:smallCaps/>
      <w:color w:val="2F5496" w:themeColor="accent1" w:themeShade="BF"/>
      <w:spacing w:val="5"/>
    </w:rPr>
  </w:style>
  <w:style w:type="paragraph" w:customStyle="1" w:styleId="rctblockp">
    <w:name w:val="rct_block_p"/>
    <w:basedOn w:val="Normal"/>
    <w:rsid w:val="00CE6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title">
    <w:name w:val="fbc_title"/>
    <w:basedOn w:val="Normal"/>
    <w:rsid w:val="00CE6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required">
    <w:name w:val="fbc_required"/>
    <w:basedOn w:val="DefaultParagraphFont"/>
    <w:rsid w:val="00CE66D6"/>
  </w:style>
  <w:style w:type="paragraph" w:customStyle="1" w:styleId="fbcoptionsli">
    <w:name w:val="fbc_optionsli"/>
    <w:basedOn w:val="Normal"/>
    <w:rsid w:val="00CE6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optionlabel">
    <w:name w:val="fbc_optionlabel"/>
    <w:basedOn w:val="DefaultParagraphFont"/>
    <w:rsid w:val="00CE66D6"/>
  </w:style>
  <w:style w:type="paragraph" w:customStyle="1" w:styleId="clearb">
    <w:name w:val="clearb"/>
    <w:basedOn w:val="Normal"/>
    <w:rsid w:val="00CE6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6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66D6"/>
    <w:rPr>
      <w:b/>
      <w:bCs/>
    </w:rPr>
  </w:style>
  <w:style w:type="character" w:customStyle="1" w:styleId="apple-converted-space">
    <w:name w:val="apple-converted-space"/>
    <w:basedOn w:val="DefaultParagraphFont"/>
    <w:rsid w:val="00CE66D6"/>
  </w:style>
  <w:style w:type="character" w:styleId="Emphasis">
    <w:name w:val="Emphasis"/>
    <w:basedOn w:val="DefaultParagraphFont"/>
    <w:uiPriority w:val="20"/>
    <w:qFormat/>
    <w:rsid w:val="00CE66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1464</Words>
  <Characters>3662</Characters>
  <Application>Microsoft Office Word</Application>
  <DocSecurity>0</DocSecurity>
  <Lines>203</Lines>
  <Paragraphs>176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2026-03-26T05:40:00Z</dcterms:created>
  <dcterms:modified xsi:type="dcterms:W3CDTF">2026-03-26T05:42:00Z</dcterms:modified>
</cp:coreProperties>
</file>