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B2CC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Upgrade the ReMynd Assessment Services Landing Page</w:t>
      </w:r>
    </w:p>
    <w:p w14:paraId="085603E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Complete Product Portfolio + Needs-Based Navigation + Non-Diagnostic Positioning + Response to Productive Struggle</w:t>
      </w:r>
    </w:p>
    <w:p w14:paraId="66E01C1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updating the existing public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Services Assessment Services / Pricing Landing Page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EA3800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page contains valuable content and working referral/enquiry pathways, but it is still structured primarily as a price-led assessment catalogue and does not yet reflect the complete current ReMynd assessment product portfolio or the updated ReMynd assessment philosophy.</w:t>
      </w:r>
    </w:p>
    <w:p w14:paraId="2173007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task is an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upgrade of the existing page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 completely unrelated redesign.</w:t>
      </w:r>
    </w:p>
    <w:p w14:paraId="53E63F2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objective is to transform the current page into a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professional, needs-led educational assessment services page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helps schools and parents first understand:</w:t>
      </w:r>
    </w:p>
    <w:p w14:paraId="4311BE84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educational question they are trying to answer.</w:t>
      </w:r>
    </w:p>
    <w:p w14:paraId="1AC6B7C1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Which ReMynd assessment pathway may be appropriate.</w:t>
      </w:r>
    </w:p>
    <w:p w14:paraId="54842CDF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ReMynd assessments are different.</w:t>
      </w:r>
    </w:p>
    <w:p w14:paraId="6DBA44F8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ReMynd is explicitly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non-diagnostic by design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F4D5C2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ReMynd avoids labeling students and instead focuses on educational functioning, strengths, barriers, and support needs.</w:t>
      </w:r>
    </w:p>
    <w:p w14:paraId="54B92A19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 to Productive Struggle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embedded as a key component of ReMynd student assessment reporting.</w:t>
      </w:r>
    </w:p>
    <w:p w14:paraId="5E90EAE1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happens after assessment.</w:t>
      </w:r>
    </w:p>
    <w:p w14:paraId="788FA5DB" w14:textId="77777777" w:rsidR="00FA7A34" w:rsidRPr="00FA7A34" w:rsidRDefault="00FA7A34" w:rsidP="00FA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to enquire or refer a student.</w:t>
      </w:r>
    </w:p>
    <w:p w14:paraId="39DAC6E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 assessment pricing should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longer dominate or appear on the initial assessment catalogue cards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90C9D8D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26FBBE0E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404EEB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CRITICAL DEVELOPMENT REQUIREMENTS</w:t>
      </w:r>
    </w:p>
    <w:p w14:paraId="1C46705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making changes:</w:t>
      </w:r>
    </w:p>
    <w:p w14:paraId="5550AA99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Inspect the existing landing-page implementation.</w:t>
      </w:r>
    </w:p>
    <w:p w14:paraId="12AD8621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Identify:</w:t>
      </w:r>
    </w:p>
    <w:p w14:paraId="25FF4B99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page route,</w:t>
      </w:r>
    </w:p>
    <w:p w14:paraId="4E03FB7B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components,</w:t>
      </w:r>
    </w:p>
    <w:p w14:paraId="09D381CB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multilingual architecture,</w:t>
      </w:r>
    </w:p>
    <w:p w14:paraId="1226EFA3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data source,</w:t>
      </w:r>
    </w:p>
    <w:p w14:paraId="7AC3FE1A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pricing data source,</w:t>
      </w:r>
    </w:p>
    <w:p w14:paraId="4BF82CFF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links,</w:t>
      </w:r>
    </w:p>
    <w:p w14:paraId="0AE30EBA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enquiry links,</w:t>
      </w:r>
    </w:p>
    <w:p w14:paraId="43B8B21D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 links,</w:t>
      </w:r>
    </w:p>
    <w:p w14:paraId="1F95D363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description/detail components,</w:t>
      </w:r>
    </w:p>
    <w:p w14:paraId="51DB3011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SEO metadata,</w:t>
      </w:r>
    </w:p>
    <w:p w14:paraId="60CFD15E" w14:textId="77777777" w:rsidR="00FA7A34" w:rsidRPr="00FA7A34" w:rsidRDefault="00FA7A34" w:rsidP="00FA7A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behavior.</w:t>
      </w:r>
    </w:p>
    <w:p w14:paraId="1F9FF125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Reuse existing architecture and components wherever practical.</w:t>
      </w:r>
    </w:p>
    <w:p w14:paraId="55F2E4CB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break existing public links.</w:t>
      </w:r>
    </w:p>
    <w:p w14:paraId="62401D1B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alter RAOS assessment workflows.</w:t>
      </w:r>
    </w:p>
    <w:p w14:paraId="50A97B16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alter pricing stored in the database.</w:t>
      </w:r>
    </w:p>
    <w:p w14:paraId="10E3D283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alter Airwallex/payment systems.</w:t>
      </w:r>
    </w:p>
    <w:p w14:paraId="0F0FA510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change assessment-product logic outside this public presentation layer unless specifically required.</w:t>
      </w:r>
    </w:p>
    <w:p w14:paraId="663C1680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remove existing assessment detail information from the system.</w:t>
      </w:r>
    </w:p>
    <w:p w14:paraId="2A38157A" w14:textId="77777777" w:rsidR="00FA7A34" w:rsidRPr="00FA7A34" w:rsidRDefault="00FA7A34" w:rsidP="00FA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expose internal RAOS assessment instruments such as BRIEF-2, BASC-3, SNAP-IV, RARPS, REFI, RPPI subcomponents, etc. merely because they exist in the Assessment Library.</w:t>
      </w:r>
    </w:p>
    <w:p w14:paraId="449CAF2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public page should display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products/services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the underlying internal instrument library.</w:t>
      </w:r>
    </w:p>
    <w:p w14:paraId="49F85019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1EB9FA26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56259C4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MAJOR STRATEGIC CHANGE 1</w:t>
      </w:r>
    </w:p>
    <w:p w14:paraId="7BE86D4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REMOVE PRICES FROM THE INITIAL PRODUCT LANDING PAGE</w:t>
      </w:r>
    </w:p>
    <w:p w14:paraId="1EB482A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main assessment-services page should no longer show individual assessment prices on assessment cards.</w:t>
      </w:r>
    </w:p>
    <w:p w14:paraId="0E04F5F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from the initial catalogue display:</w:t>
      </w:r>
    </w:p>
    <w:p w14:paraId="6F5BFE02" w14:textId="77777777" w:rsidR="00FA7A34" w:rsidRPr="00FA7A34" w:rsidRDefault="00FA7A34" w:rsidP="00FA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standard price amounts,</w:t>
      </w:r>
    </w:p>
    <w:p w14:paraId="372C7C4D" w14:textId="77777777" w:rsidR="00FA7A34" w:rsidRPr="00FA7A34" w:rsidRDefault="00FA7A34" w:rsidP="00FA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summer price amounts,</w:t>
      </w:r>
    </w:p>
    <w:p w14:paraId="40A96D44" w14:textId="77777777" w:rsidR="00FA7A34" w:rsidRPr="00FA7A34" w:rsidRDefault="00FA7A34" w:rsidP="00FA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crossed-out prices,</w:t>
      </w:r>
    </w:p>
    <w:p w14:paraId="3ED194A2" w14:textId="77777777" w:rsidR="00FA7A34" w:rsidRPr="00FA7A34" w:rsidRDefault="00FA7A34" w:rsidP="00FA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“per student” price callouts,</w:t>
      </w:r>
    </w:p>
    <w:p w14:paraId="093FD6E8" w14:textId="77777777" w:rsidR="00FA7A34" w:rsidRPr="00FA7A34" w:rsidRDefault="00FA7A34" w:rsidP="00FA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 badges,</w:t>
      </w:r>
    </w:p>
    <w:p w14:paraId="712443C4" w14:textId="77777777" w:rsidR="00FA7A34" w:rsidRPr="00FA7A34" w:rsidRDefault="00FA7A34" w:rsidP="00FA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percentage discount badges attached to individual products.</w:t>
      </w:r>
    </w:p>
    <w:p w14:paraId="1748ACF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delete pricing from the database.</w:t>
      </w:r>
    </w:p>
    <w:p w14:paraId="5A2055D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NOT change actual product prices.</w:t>
      </w:r>
    </w:p>
    <w:p w14:paraId="25894E2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should remain available in the appropriate detailed assessment view or enquiry/referral pathway if the existing system supports it.</w:t>
      </w:r>
    </w:p>
    <w:p w14:paraId="1F88FBF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user journey should become:</w:t>
      </w:r>
    </w:p>
    <w:p w14:paraId="6537615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 the Need</w:t>
      </w:r>
    </w:p>
    <w:p w14:paraId="189D1C7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E5907D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the Assessment</w:t>
      </w:r>
    </w:p>
    <w:p w14:paraId="188EDFC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C2BCE3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View Assessment Details</w:t>
      </w:r>
    </w:p>
    <w:p w14:paraId="7793675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CF0D13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See Scope / Timeline / Deliverables / Current Pricing</w:t>
      </w:r>
    </w:p>
    <w:p w14:paraId="6D963B6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77219A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Enquire or Refer</w:t>
      </w:r>
    </w:p>
    <w:p w14:paraId="2F4F659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main landing page should establish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value, relevance, and fit before price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3F98C6E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0DE50677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78D1660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CURRENT SUMMER PROMOTION</w:t>
      </w:r>
    </w:p>
    <w:p w14:paraId="2AA0467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page contains:</w:t>
      </w:r>
    </w:p>
    <w:p w14:paraId="61BC9BD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“LIMITED SUMMER OFFER · 2025”</w:t>
      </w:r>
    </w:p>
    <w:p w14:paraId="1BB3B26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 other content references the 2026–2027 school year and an offer ending 1 September 2026.</w:t>
      </w:r>
    </w:p>
    <w:p w14:paraId="57CF890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this inconsistent 2025 wording.</w:t>
      </w:r>
    </w:p>
    <w:p w14:paraId="4FC7F40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the revised landing page is no longer price-led, replace the large discount-led promotion with a more appropriate seasonal callout if the offer is still active.</w:t>
      </w:r>
    </w:p>
    <w:p w14:paraId="44E9BCB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Suggested:</w:t>
      </w:r>
    </w:p>
    <w:p w14:paraId="55FA4C5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Prepare for the New School Year</w:t>
      </w:r>
    </w:p>
    <w:p w14:paraId="7E50845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Summer Assessment Availability</w:t>
      </w:r>
    </w:p>
    <w:p w14:paraId="71F207C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concerns early and begin the new school year with greater clarity, targeted support, and an educational plan already in place.</w:t>
      </w:r>
    </w:p>
    <w:p w14:paraId="6D210EA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</w:t>
      </w:r>
    </w:p>
    <w:p w14:paraId="283CAAF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Summer Assessment Availability</w:t>
      </w:r>
    </w:p>
    <w:p w14:paraId="3A76738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Secondary:</w:t>
      </w:r>
    </w:p>
    <w:p w14:paraId="6D3BFB8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Parent Enquiry</w:t>
      </w:r>
    </w:p>
    <w:p w14:paraId="312D6E4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existing business rules still require the 20% summer promotion to be displayed, show it only inside the appropriate assessment details/pricing view rather than across the main catalogue.</w:t>
      </w:r>
    </w:p>
    <w:p w14:paraId="36ECFDA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remove or change a live promotion without preserving its underlying configuration.</w:t>
      </w:r>
    </w:p>
    <w:p w14:paraId="3CCBB14E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2DB27B95">
          <v:rect id="_x0000_i1033" style="width:0;height:1.5pt" o:hralign="center" o:hrstd="t" o:hr="t" fillcolor="#a0a0a0" stroked="f"/>
        </w:pict>
      </w:r>
    </w:p>
    <w:p w14:paraId="6D5DDBA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PAGE POSITIONING</w:t>
      </w:r>
    </w:p>
    <w:p w14:paraId="44C1234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the page away from:</w:t>
      </w:r>
    </w:p>
    <w:p w14:paraId="407289CC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“2026–2027 SCHOOL YEAR PRICING”</w:t>
      </w:r>
    </w:p>
    <w:p w14:paraId="051D236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the dominant page identity.</w:t>
      </w:r>
    </w:p>
    <w:p w14:paraId="49E3635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title should become:</w:t>
      </w:r>
    </w:p>
    <w:p w14:paraId="3367847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Student Assessment Services</w:t>
      </w:r>
    </w:p>
    <w:p w14:paraId="255153A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subtitle:</w:t>
      </w:r>
    </w:p>
    <w:p w14:paraId="3C02C44C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Understand the Learner. Identify What Matters. Know What to Do Next.</w:t>
      </w:r>
    </w:p>
    <w:p w14:paraId="51316BE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text:</w:t>
      </w:r>
    </w:p>
    <w:p w14:paraId="7005640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Every school has students who struggle academically, emotionally, socially, behaviourally, organisationally, or developmentally.</w:t>
      </w:r>
    </w:p>
    <w:p w14:paraId="19DAEB4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challenge is not simply recognising that a student is struggling.</w:t>
      </w:r>
    </w:p>
    <w:p w14:paraId="7E801BE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 challenge is understanding why.</w:t>
      </w:r>
    </w:p>
    <w:p w14:paraId="13BBD12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Student Services provides structured educational assessment and decision-support services that help schools and families understand barriers to learning, wellbeing, behaviour, participation, and school success — then translate that understanding into practical support.</w:t>
      </w:r>
    </w:p>
    <w:p w14:paraId="2753836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Primary CTA:</w:t>
      </w:r>
    </w:p>
    <w:p w14:paraId="49E610F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Refer a Student</w:t>
      </w:r>
    </w:p>
    <w:p w14:paraId="1A26A7A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 CTA:</w:t>
      </w:r>
    </w:p>
    <w:p w14:paraId="57FB9C0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Parent Enquiry</w:t>
      </w:r>
    </w:p>
    <w:p w14:paraId="6A9D558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tertiary CTA:</w:t>
      </w:r>
    </w:p>
    <w:p w14:paraId="30E7744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Not Sure Where to Start?</w:t>
      </w:r>
    </w:p>
    <w:p w14:paraId="3A64F69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Scroll to the assessment-pathway guidance section.</w:t>
      </w:r>
    </w:p>
    <w:p w14:paraId="4E5542DE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228A730E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37F31F1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MAJOR STRATEGIC CHANGE 2</w:t>
      </w:r>
    </w:p>
    <w:p w14:paraId="04FC39B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MAKE NON-DIAGNOSTIC POSITIONING EXPLICIT</w:t>
      </w:r>
    </w:p>
    <w:p w14:paraId="5B3E766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must be positioned clearly and repeatedly as:</w:t>
      </w:r>
    </w:p>
    <w:p w14:paraId="0650EFE4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Non-Diagnostic by Design</w:t>
      </w:r>
    </w:p>
    <w:p w14:paraId="6A0FA03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use:</w:t>
      </w:r>
    </w:p>
    <w:p w14:paraId="74826C7E" w14:textId="77777777" w:rsidR="00FA7A34" w:rsidRPr="00FA7A34" w:rsidRDefault="00FA7A34" w:rsidP="00FA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Profile Before Label</w:t>
      </w:r>
    </w:p>
    <w:p w14:paraId="4A890A0B" w14:textId="77777777" w:rsidR="00FA7A34" w:rsidRPr="00FA7A34" w:rsidRDefault="00FA7A34" w:rsidP="00FA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Label later</w:t>
      </w:r>
    </w:p>
    <w:p w14:paraId="065333F9" w14:textId="77777777" w:rsidR="00FA7A34" w:rsidRPr="00FA7A34" w:rsidRDefault="00FA7A34" w:rsidP="00FA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Diagnostic-style language</w:t>
      </w:r>
    </w:p>
    <w:p w14:paraId="40FD811E" w14:textId="77777777" w:rsidR="00FA7A34" w:rsidRPr="00FA7A34" w:rsidRDefault="00FA7A34" w:rsidP="00FA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Medical-style identity statements</w:t>
      </w:r>
    </w:p>
    <w:p w14:paraId="584F357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imply that ReMynd assigns labels at any stage.</w:t>
      </w:r>
    </w:p>
    <w:p w14:paraId="71C1E5D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core wording:</w:t>
      </w:r>
    </w:p>
    <w:p w14:paraId="369B9FB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is non-diagnostic by design. We do not diagnose or label students. Our assessments are designed to understand educational functioning, strengths, barriers, support needs, and appropriate next steps. Where a medical, psychiatric, psychological, or neurodevelopmental diagnosis may be necessary, families may be advised to seek evaluation from an appropriately licensed professional.</w:t>
      </w:r>
    </w:p>
    <w:p w14:paraId="0B4AAF8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this principle consistently throughout the page.</w:t>
      </w:r>
    </w:p>
    <w:p w14:paraId="4B3DBB65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79DFD7B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1A4ADF3F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REVISED SIX REMYND PILLARS</w:t>
      </w:r>
    </w:p>
    <w:p w14:paraId="4563274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Retain and visually strengthen the six existing strengths, but replace the old “Profile Before Label” language.</w:t>
      </w:r>
    </w:p>
    <w:p w14:paraId="07E70C9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45DAB401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Early Identification</w:t>
      </w:r>
    </w:p>
    <w:p w14:paraId="7238583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concerns before they become significant barriers to learning, wellbeing, or school success.</w:t>
      </w:r>
    </w:p>
    <w:p w14:paraId="769D0540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Multi-Informant Insight</w:t>
      </w:r>
    </w:p>
    <w:p w14:paraId="00DF6F5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Combine evidence from parents, teachers, students, school records, structured assessment, and direct observation.</w:t>
      </w:r>
    </w:p>
    <w:p w14:paraId="16BF6FF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Non-Diagnostic by Design</w:t>
      </w:r>
    </w:p>
    <w:p w14:paraId="493821C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 the student's educational functioning, strengths, barriers, and support needs without assigning medical, psychiatric, psychological, or neurodevelopmental diagnoses.</w:t>
      </w:r>
    </w:p>
    <w:p w14:paraId="09742DE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Practical Intervention Planning</w:t>
      </w:r>
    </w:p>
    <w:p w14:paraId="491233B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Translate findings into strategies, accommodations, intervention goals, and measurable priorities.</w:t>
      </w:r>
    </w:p>
    <w:p w14:paraId="5A57A94F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Better Referral Decisions</w:t>
      </w:r>
    </w:p>
    <w:p w14:paraId="700718C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whether students need classroom support, Tier 2 intervention, continued monitoring, broader educational assessment, or specialist clinical referral.</w:t>
      </w:r>
    </w:p>
    <w:p w14:paraId="5B4DBB3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Twelve Months of Follow-Through</w:t>
      </w:r>
    </w:p>
    <w:p w14:paraId="5015219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applicable, continue support and monitoring through the ReMynd Case Portal after the report is delivered.</w:t>
      </w:r>
    </w:p>
    <w:p w14:paraId="55B6CFE2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704757F2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6152011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CORE LANGUAGE RULE</w:t>
      </w:r>
    </w:p>
    <w:p w14:paraId="2201CAF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Throughout the page, use wording such as:</w:t>
      </w:r>
    </w:p>
    <w:p w14:paraId="39D360BC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functioning</w:t>
      </w:r>
    </w:p>
    <w:p w14:paraId="7D32D653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profile</w:t>
      </w:r>
    </w:p>
    <w:p w14:paraId="225519AD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needs</w:t>
      </w:r>
    </w:p>
    <w:p w14:paraId="35C6CE80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observed patterns</w:t>
      </w:r>
    </w:p>
    <w:p w14:paraId="26ECD75F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barriers to learning</w:t>
      </w:r>
    </w:p>
    <w:p w14:paraId="670F2D4D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strengths</w:t>
      </w:r>
    </w:p>
    <w:p w14:paraId="4C49E25A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practical educational implications</w:t>
      </w:r>
    </w:p>
    <w:p w14:paraId="497D6871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support</w:t>
      </w:r>
    </w:p>
    <w:p w14:paraId="6B1C9768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 planning</w:t>
      </w:r>
    </w:p>
    <w:p w14:paraId="42E96140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decision-making</w:t>
      </w:r>
    </w:p>
    <w:p w14:paraId="0E44A075" w14:textId="77777777" w:rsidR="00FA7A34" w:rsidRPr="00FA7A34" w:rsidRDefault="00FA7A34" w:rsidP="00FA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further specialist evaluation where appropriate</w:t>
      </w:r>
    </w:p>
    <w:p w14:paraId="79CC519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wording that suggests diagnosis or labels, such as:</w:t>
      </w:r>
    </w:p>
    <w:p w14:paraId="2E61EFD5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“has ADHD”</w:t>
      </w:r>
    </w:p>
    <w:p w14:paraId="7E3A9538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“is autistic”</w:t>
      </w:r>
    </w:p>
    <w:p w14:paraId="287B7331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“has dyslexia”</w:t>
      </w:r>
    </w:p>
    <w:p w14:paraId="22FEDD5E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“suffers from”</w:t>
      </w:r>
    </w:p>
    <w:p w14:paraId="267F2C54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“disorder confirmed”</w:t>
      </w:r>
    </w:p>
    <w:p w14:paraId="77D4496F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“diagnosed by ReMynd”</w:t>
      </w:r>
    </w:p>
    <w:p w14:paraId="26122D00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“clinical diagnosis”</w:t>
      </w:r>
    </w:p>
    <w:p w14:paraId="22550E47" w14:textId="77777777" w:rsidR="00FA7A34" w:rsidRPr="00FA7A34" w:rsidRDefault="00FA7A34" w:rsidP="00FA7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“label”</w:t>
      </w:r>
    </w:p>
    <w:p w14:paraId="341172E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unless the copy is clearly describing an external diagnosis already established by an appropriately licensed professional.</w:t>
      </w:r>
    </w:p>
    <w:p w14:paraId="1C71580B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7071888F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434B4ED9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NEW MAJOR SECTION</w:t>
      </w:r>
    </w:p>
    <w:p w14:paraId="3B1CC52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 this high on the page — ideally immediately after the six ReMynd principles or immediately before the assessment catalogue.</w:t>
      </w:r>
    </w:p>
    <w:p w14:paraId="59C45FB4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 Distinctive Feature of ReMynd Assessment</w:t>
      </w:r>
    </w:p>
    <w:p w14:paraId="5D9863D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to Productive Struggle</w:t>
      </w:r>
    </w:p>
    <w:p w14:paraId="3A3C0F9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Introduce this as a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methodology feature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as another assessment product.</w:t>
      </w:r>
    </w:p>
    <w:p w14:paraId="2D2E184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copy along these lines:</w:t>
      </w:r>
    </w:p>
    <w:p w14:paraId="5C6707A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performance tells us what a student can demonstrate.</w:t>
      </w:r>
    </w:p>
    <w:p w14:paraId="779D8F0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also wants to understand what happens when learning becomes difficult.</w:t>
      </w:r>
    </w:p>
    <w:p w14:paraId="7284AE9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a key component of ReMynd student assessment reporting, we observe the learner's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 to Productive Struggle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how the student engages with challenge, responds to frustration and error, generates and changes strategies, seeks help, uses scaffolding, and recovers when success is not immediate.</w:t>
      </w:r>
    </w:p>
    <w:p w14:paraId="672B001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visually:</w:t>
      </w:r>
    </w:p>
    <w:p w14:paraId="77B0655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Challenge</w:t>
      </w:r>
    </w:p>
    <w:p w14:paraId="452C069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4506400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Engagement</w:t>
      </w:r>
    </w:p>
    <w:p w14:paraId="1BD4011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2F3AF5C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Strategy</w:t>
      </w:r>
    </w:p>
    <w:p w14:paraId="03F370A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2D360B6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Persistence</w:t>
      </w:r>
    </w:p>
    <w:p w14:paraId="0D5FC8C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2EA759A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</w:t>
      </w:r>
    </w:p>
    <w:p w14:paraId="65266AA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0DD74BF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Recovery</w:t>
      </w:r>
    </w:p>
    <w:p w14:paraId="178AD3E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43F0C24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</w:t>
      </w:r>
    </w:p>
    <w:p w14:paraId="0658EFF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the domains:</w:t>
      </w:r>
    </w:p>
    <w:p w14:paraId="1CFA7AA0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Challenge Engagement</w:t>
      </w:r>
    </w:p>
    <w:p w14:paraId="503EFFD3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Frustration Tolerance</w:t>
      </w:r>
    </w:p>
    <w:p w14:paraId="1BE9283B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Productive Persistence</w:t>
      </w:r>
    </w:p>
    <w:p w14:paraId="5AB92C75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Generation</w:t>
      </w:r>
    </w:p>
    <w:p w14:paraId="0CEB7A38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Strategy Flexibility</w:t>
      </w:r>
    </w:p>
    <w:p w14:paraId="40BC7788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Errors</w:t>
      </w:r>
    </w:p>
    <w:p w14:paraId="1942774C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Metacognitive Awareness</w:t>
      </w:r>
    </w:p>
    <w:p w14:paraId="25E75EC0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Help-Seeking</w:t>
      </w:r>
    </w:p>
    <w:p w14:paraId="382AB1CF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Scaffolding</w:t>
      </w:r>
    </w:p>
    <w:p w14:paraId="58F425AB" w14:textId="77777777" w:rsidR="00FA7A34" w:rsidRPr="00FA7A34" w:rsidRDefault="00FA7A34" w:rsidP="00FA7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Recovery &amp; Re-engagement</w:t>
      </w:r>
    </w:p>
    <w:p w14:paraId="2955F84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Also mention:</w:t>
      </w:r>
    </w:p>
    <w:p w14:paraId="62235A04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Support Threshold</w:t>
      </w:r>
    </w:p>
    <w:p w14:paraId="0141469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sufficient opportunity exists during assessment, ReMynd considers the approximate level of adult support required to maintain or restore productive engagement:</w:t>
      </w:r>
    </w:p>
    <w:p w14:paraId="403CC67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Independent → Minimal Prompt → Strategic Cue → Structured Scaffolding → Direct Support</w:t>
      </w:r>
    </w:p>
    <w:p w14:paraId="7697DB3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explain the educational value:</w:t>
      </w:r>
    </w:p>
    <w:p w14:paraId="3AC1B38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helps ReMynd reports answer not only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“What did the student find difficult?”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but also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“What happens when this learner gets stuck, and what kind of support helps them re-engage while preserving ownership of the thinking?”</w:t>
      </w:r>
    </w:p>
    <w:p w14:paraId="3412420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visual badge:</w:t>
      </w:r>
    </w:p>
    <w:p w14:paraId="3B7CC30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Included in ReMynd Student Assessment Reporting</w:t>
      </w:r>
    </w:p>
    <w:p w14:paraId="3C533A1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Important:</w:t>
      </w:r>
    </w:p>
    <w:p w14:paraId="5FE7531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describe Response to Productive Struggle as:</w:t>
      </w:r>
    </w:p>
    <w:p w14:paraId="486AE2E2" w14:textId="77777777" w:rsidR="00FA7A34" w:rsidRPr="00FA7A34" w:rsidRDefault="00FA7A34" w:rsidP="00FA7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standalone product,</w:t>
      </w:r>
    </w:p>
    <w:p w14:paraId="478ECFEB" w14:textId="77777777" w:rsidR="00FA7A34" w:rsidRPr="00FA7A34" w:rsidRDefault="00FA7A34" w:rsidP="00FA7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 optional paid add-on,</w:t>
      </w:r>
    </w:p>
    <w:p w14:paraId="4CCB3FB7" w14:textId="77777777" w:rsidR="00FA7A34" w:rsidRPr="00FA7A34" w:rsidRDefault="00FA7A34" w:rsidP="00FA7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RPSOP,</w:t>
      </w:r>
    </w:p>
    <w:p w14:paraId="2C58250D" w14:textId="77777777" w:rsidR="00FA7A34" w:rsidRPr="00FA7A34" w:rsidRDefault="00FA7A34" w:rsidP="00FA7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diagnostic score.</w:t>
      </w:r>
    </w:p>
    <w:p w14:paraId="4C9227D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is currently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standalone Productive Struggle product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E0EF47E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3D327BEF">
          <v:rect id="_x0000_i1038" style="width:0;height:1.5pt" o:hralign="center" o:hrstd="t" o:hr="t" fillcolor="#a0a0a0" stroked="f"/>
        </w:pict>
      </w:r>
    </w:p>
    <w:p w14:paraId="3EC63EA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REORGANIZE THE PRODUCT PORTFOLIO</w:t>
      </w:r>
    </w:p>
    <w:p w14:paraId="565E149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catalogue should be organised around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audience and educational need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not simply price tiers.</w:t>
      </w:r>
    </w:p>
    <w:p w14:paraId="7249884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expandable category sections, tabs, cards, or accordions.</w:t>
      </w:r>
    </w:p>
    <w:p w14:paraId="09FCE87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visitor should not have to scroll through one enormous undifferentiated list.</w:t>
      </w:r>
    </w:p>
    <w:p w14:paraId="466E5E8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Recommended public architecture:</w:t>
      </w:r>
    </w:p>
    <w:p w14:paraId="132CC685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54C95312">
          <v:rect id="_x0000_i1039" style="width:0;height:1.5pt" o:hralign="center" o:hrstd="t" o:hr="t" fillcolor="#a0a0a0" stroked="f"/>
        </w:pict>
      </w:r>
    </w:p>
    <w:p w14:paraId="37C8AA9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CATEGORY 1</w:t>
      </w:r>
    </w:p>
    <w:p w14:paraId="2846421F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Comprehensive &amp; School Assessment Pathways</w:t>
      </w:r>
    </w:p>
    <w:p w14:paraId="2A63671F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A84ABCF">
          <v:rect id="_x0000_i1040" style="width:0;height:1.5pt" o:hralign="center" o:hrstd="t" o:hr="t" fillcolor="#a0a0a0" stroked="f"/>
        </w:pict>
      </w:r>
    </w:p>
    <w:p w14:paraId="4277CB28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Comprehensive Psychoeducational Profile &amp; Support Plan</w:t>
      </w:r>
    </w:p>
    <w:p w14:paraId="08B98E8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Badge:</w:t>
      </w:r>
    </w:p>
    <w:p w14:paraId="519DB87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Flagship Assessment</w:t>
      </w:r>
    </w:p>
    <w:p w14:paraId="2AB9BA5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322F708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ReMynd's most comprehensive educational assessment. Examines academic, behavioural, emotional, executive-functioning, social, and learning factors affecting student performance and wellbeing.</w:t>
      </w:r>
    </w:p>
    <w:p w14:paraId="60FCD6B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Best suited for:</w:t>
      </w:r>
    </w:p>
    <w:p w14:paraId="5EC604FE" w14:textId="77777777" w:rsidR="00FA7A34" w:rsidRPr="00FA7A34" w:rsidRDefault="00FA7A34" w:rsidP="00FA7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Multi-domain concerns</w:t>
      </w:r>
    </w:p>
    <w:p w14:paraId="6DBA6E4B" w14:textId="77777777" w:rsidR="00FA7A34" w:rsidRPr="00FA7A34" w:rsidRDefault="00FA7A34" w:rsidP="00FA7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 or unclear difficulties</w:t>
      </w:r>
    </w:p>
    <w:p w14:paraId="24263446" w14:textId="77777777" w:rsidR="00FA7A34" w:rsidRPr="00FA7A34" w:rsidRDefault="00FA7A34" w:rsidP="00FA7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 educational decisions</w:t>
      </w:r>
    </w:p>
    <w:p w14:paraId="68B0332D" w14:textId="77777777" w:rsidR="00FA7A34" w:rsidRPr="00FA7A34" w:rsidRDefault="00FA7A34" w:rsidP="00FA7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Previous inconclusive assessments</w:t>
      </w:r>
    </w:p>
    <w:p w14:paraId="4AA825B5" w14:textId="77777777" w:rsidR="00FA7A34" w:rsidRPr="00FA7A34" w:rsidRDefault="00FA7A34" w:rsidP="00FA7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 support planning</w:t>
      </w:r>
    </w:p>
    <w:p w14:paraId="2FBB5AD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4199760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Assessment</w:t>
      </w:r>
    </w:p>
    <w:p w14:paraId="3752992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 a Student</w:t>
      </w:r>
    </w:p>
    <w:p w14:paraId="76CB45F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show price on card.</w:t>
      </w:r>
    </w:p>
    <w:p w14:paraId="6F48D14D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5EC00EF8">
          <v:rect id="_x0000_i1041" style="width:0;height:1.5pt" o:hralign="center" o:hrstd="t" o:hr="t" fillcolor="#a0a0a0" stroked="f"/>
        </w:pict>
      </w:r>
    </w:p>
    <w:p w14:paraId="5792617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Wellbeing &amp; Learning Snapshot</w:t>
      </w:r>
    </w:p>
    <w:p w14:paraId="25B1309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19A243C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Provides a broad initial picture of student wellbeing, resilience, emotional health, school engagement, and learning readiness.</w:t>
      </w:r>
    </w:p>
    <w:p w14:paraId="010F469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42130CA1" w14:textId="77777777" w:rsidR="00FA7A34" w:rsidRPr="00FA7A34" w:rsidRDefault="00FA7A34" w:rsidP="00FA7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identification</w:t>
      </w:r>
    </w:p>
    <w:p w14:paraId="6FD8622A" w14:textId="77777777" w:rsidR="00FA7A34" w:rsidRPr="00FA7A34" w:rsidRDefault="00FA7A34" w:rsidP="00FA7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reviews</w:t>
      </w:r>
    </w:p>
    <w:p w14:paraId="5B3ADD37" w14:textId="77777777" w:rsidR="00FA7A34" w:rsidRPr="00FA7A34" w:rsidRDefault="00FA7A34" w:rsidP="00FA7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transitions</w:t>
      </w:r>
    </w:p>
    <w:p w14:paraId="7C457FD6" w14:textId="77777777" w:rsidR="00FA7A34" w:rsidRPr="00FA7A34" w:rsidRDefault="00FA7A34" w:rsidP="00FA7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Tier 1 / MTSS screening</w:t>
      </w:r>
    </w:p>
    <w:p w14:paraId="1146346C" w14:textId="77777777" w:rsidR="00FA7A34" w:rsidRPr="00FA7A34" w:rsidRDefault="00FA7A34" w:rsidP="00FA7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Emerging concerns</w:t>
      </w:r>
    </w:p>
    <w:p w14:paraId="4D55DA7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question:</w:t>
      </w:r>
    </w:p>
    <w:p w14:paraId="71ABE3A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“Is there sufficient concern to warrant additional support or investigation?”</w:t>
      </w:r>
    </w:p>
    <w:p w14:paraId="6A4922E8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90B3A15">
          <v:rect id="_x0000_i1042" style="width:0;height:1.5pt" o:hralign="center" o:hrstd="t" o:hr="t" fillcolor="#a0a0a0" stroked="f"/>
        </w:pict>
      </w:r>
    </w:p>
    <w:p w14:paraId="12CD02C3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Focused Student Support Assessment</w:t>
      </w:r>
    </w:p>
    <w:p w14:paraId="5DEFBC9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5121FCB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targeted assessment examining behavioural, emotional, executive-functioning, and school-adjustment concerns without automatically requiring a full comprehensive assessment.</w:t>
      </w:r>
    </w:p>
    <w:p w14:paraId="1FE7C90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Best suited for:</w:t>
      </w:r>
    </w:p>
    <w:p w14:paraId="1A16CF68" w14:textId="77777777" w:rsidR="00FA7A34" w:rsidRPr="00FA7A34" w:rsidRDefault="00FA7A34" w:rsidP="00FA7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concerns</w:t>
      </w:r>
    </w:p>
    <w:p w14:paraId="781F8A6A" w14:textId="77777777" w:rsidR="00FA7A34" w:rsidRPr="00FA7A34" w:rsidRDefault="00FA7A34" w:rsidP="00FA7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Behaviour referrals</w:t>
      </w:r>
    </w:p>
    <w:p w14:paraId="6D0E0934" w14:textId="77777777" w:rsidR="00FA7A34" w:rsidRPr="00FA7A34" w:rsidRDefault="00FA7A34" w:rsidP="00FA7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Student-support meetings</w:t>
      </w:r>
    </w:p>
    <w:p w14:paraId="4E84041B" w14:textId="77777777" w:rsidR="00FA7A34" w:rsidRPr="00FA7A34" w:rsidRDefault="00FA7A34" w:rsidP="00FA7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Tier 2 decisions</w:t>
      </w:r>
    </w:p>
    <w:p w14:paraId="399E4F29" w14:textId="77777777" w:rsidR="00FA7A34" w:rsidRPr="00FA7A34" w:rsidRDefault="00FA7A34" w:rsidP="00FA7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Defined areas of concern</w:t>
      </w:r>
    </w:p>
    <w:p w14:paraId="094F991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question:</w:t>
      </w:r>
    </w:p>
    <w:p w14:paraId="4DB09584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“What focused support does this student need now?”</w:t>
      </w:r>
    </w:p>
    <w:p w14:paraId="0A64CF75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EBFE005">
          <v:rect id="_x0000_i1043" style="width:0;height:1.5pt" o:hralign="center" o:hrstd="t" o:hr="t" fillcolor="#a0a0a0" stroked="f"/>
        </w:pict>
      </w:r>
    </w:p>
    <w:p w14:paraId="58778190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Learning Support Decision System (SEN)</w:t>
      </w:r>
    </w:p>
    <w:p w14:paraId="7BB244C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010593D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specialised learning-support assessment designed to identify learning differences, literacy risks, executive-functioning difficulties, and academic barriers requiring SEN or additional learning-support intervention.</w:t>
      </w:r>
    </w:p>
    <w:p w14:paraId="4E0530D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38306A00" w14:textId="77777777" w:rsidR="00FA7A34" w:rsidRPr="00FA7A34" w:rsidRDefault="00FA7A34" w:rsidP="00FA7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 referrals</w:t>
      </w:r>
    </w:p>
    <w:p w14:paraId="345F4D87" w14:textId="77777777" w:rsidR="00FA7A34" w:rsidRPr="00FA7A34" w:rsidRDefault="00FA7A34" w:rsidP="00FA7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Literacy concerns</w:t>
      </w:r>
    </w:p>
    <w:p w14:paraId="472E117A" w14:textId="77777777" w:rsidR="00FA7A34" w:rsidRPr="00FA7A34" w:rsidRDefault="00FA7A34" w:rsidP="00FA7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Reading difficulty</w:t>
      </w:r>
    </w:p>
    <w:p w14:paraId="4D616291" w14:textId="77777777" w:rsidR="00FA7A34" w:rsidRPr="00FA7A34" w:rsidRDefault="00FA7A34" w:rsidP="00FA7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Learning-support decisions</w:t>
      </w:r>
    </w:p>
    <w:p w14:paraId="2C0F2813" w14:textId="77777777" w:rsidR="00FA7A34" w:rsidRPr="00FA7A34" w:rsidRDefault="00FA7A34" w:rsidP="00FA7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Intervention planning</w:t>
      </w:r>
    </w:p>
    <w:p w14:paraId="5C811AB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question:</w:t>
      </w:r>
    </w:p>
    <w:p w14:paraId="5FEBF3E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“Does this student require additional learning support, and what should that support address?”</w:t>
      </w:r>
    </w:p>
    <w:p w14:paraId="79F952B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exact public product naming convention currently configured in the system.</w:t>
      </w:r>
    </w:p>
    <w:p w14:paraId="6CE80ABA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7201CF9E">
          <v:rect id="_x0000_i1044" style="width:0;height:1.5pt" o:hralign="center" o:hrstd="t" o:hr="t" fillcolor="#a0a0a0" stroked="f"/>
        </w:pict>
      </w:r>
    </w:p>
    <w:p w14:paraId="1CF07B5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Boarding Student Adjustment &amp; Wellbeing Assessment</w:t>
      </w:r>
    </w:p>
    <w:p w14:paraId="50B825C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438EEC9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Evaluates emotional wellbeing, resilience, stress, homesickness, social connectedness, adaptation, and functioning within boarding-school life.</w:t>
      </w:r>
    </w:p>
    <w:p w14:paraId="5D17ECE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Best suited for:</w:t>
      </w:r>
    </w:p>
    <w:p w14:paraId="79E8E1D0" w14:textId="77777777" w:rsidR="00FA7A34" w:rsidRPr="00FA7A34" w:rsidRDefault="00FA7A34" w:rsidP="00FA7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boarders</w:t>
      </w:r>
    </w:p>
    <w:p w14:paraId="762BDEB9" w14:textId="77777777" w:rsidR="00FA7A34" w:rsidRPr="00FA7A34" w:rsidRDefault="00FA7A34" w:rsidP="00FA7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students</w:t>
      </w:r>
    </w:p>
    <w:p w14:paraId="0C0C4A48" w14:textId="77777777" w:rsidR="00FA7A34" w:rsidRPr="00FA7A34" w:rsidRDefault="00FA7A34" w:rsidP="00FA7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Welfare reviews</w:t>
      </w:r>
    </w:p>
    <w:p w14:paraId="4E8A755C" w14:textId="77777777" w:rsidR="00FA7A34" w:rsidRPr="00FA7A34" w:rsidRDefault="00FA7A34" w:rsidP="00FA7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Adjustment concerns</w:t>
      </w:r>
    </w:p>
    <w:p w14:paraId="30C53605" w14:textId="77777777" w:rsidR="00FA7A34" w:rsidRPr="00FA7A34" w:rsidRDefault="00FA7A34" w:rsidP="00FA7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Boarding pastoral support</w:t>
      </w:r>
    </w:p>
    <w:p w14:paraId="18B6315D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A86DC41">
          <v:rect id="_x0000_i1045" style="width:0;height:1.5pt" o:hralign="center" o:hrstd="t" o:hr="t" fillcolor="#a0a0a0" stroked="f"/>
        </w:pict>
      </w:r>
    </w:p>
    <w:p w14:paraId="2090849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CATEGORY 2</w:t>
      </w:r>
    </w:p>
    <w:p w14:paraId="633A88F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Understanding Underachievement, Executive Function &amp; Hidden Difficulty</w:t>
      </w:r>
    </w:p>
    <w:p w14:paraId="57A540D9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32BC8D32">
          <v:rect id="_x0000_i1046" style="width:0;height:1.5pt" o:hralign="center" o:hrstd="t" o:hr="t" fillcolor="#a0a0a0" stroked="f"/>
        </w:pict>
      </w:r>
    </w:p>
    <w:p w14:paraId="79B5ABD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Underachievement Profile</w:t>
      </w:r>
    </w:p>
    <w:p w14:paraId="498EE76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card headline:</w:t>
      </w:r>
    </w:p>
    <w:p w14:paraId="0A4FEAD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When Ability and Performance Don't Match</w:t>
      </w:r>
    </w:p>
    <w:p w14:paraId="36F0986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4712F1D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Investigates why capable students may perform below expectations by examining executive functioning, motivation, emotional wellbeing, attention, and academic persistence.</w:t>
      </w:r>
    </w:p>
    <w:p w14:paraId="3CD4CA2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4A5D10F7" w14:textId="77777777" w:rsidR="00FA7A34" w:rsidRPr="00FA7A34" w:rsidRDefault="00FA7A34" w:rsidP="00FA7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Bright underperformers</w:t>
      </w:r>
    </w:p>
    <w:p w14:paraId="6F60ADCB" w14:textId="77777777" w:rsidR="00FA7A34" w:rsidRPr="00FA7A34" w:rsidRDefault="00FA7A34" w:rsidP="00FA7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Unexpected grade decline</w:t>
      </w:r>
    </w:p>
    <w:p w14:paraId="6AF82B52" w14:textId="77777777" w:rsidR="00FA7A34" w:rsidRPr="00FA7A34" w:rsidRDefault="00FA7A34" w:rsidP="00FA7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verbal ability with weak written output</w:t>
      </w:r>
    </w:p>
    <w:p w14:paraId="4DA2DC41" w14:textId="77777777" w:rsidR="00FA7A34" w:rsidRPr="00FA7A34" w:rsidRDefault="00FA7A34" w:rsidP="00FA7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“Could do better” presentations</w:t>
      </w:r>
    </w:p>
    <w:p w14:paraId="7BE88001" w14:textId="77777777" w:rsidR="00FA7A34" w:rsidRPr="00FA7A34" w:rsidRDefault="00FA7A34" w:rsidP="00FA7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Pre-GCSE / IB / A Level review</w:t>
      </w:r>
    </w:p>
    <w:p w14:paraId="218390C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question:</w:t>
      </w:r>
    </w:p>
    <w:p w14:paraId="4F555FF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“Why is this capable student performing below their potential?”</w:t>
      </w:r>
    </w:p>
    <w:p w14:paraId="1950038B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6817A01">
          <v:rect id="_x0000_i1047" style="width:0;height:1.5pt" o:hralign="center" o:hrstd="t" o:hr="t" fillcolor="#a0a0a0" stroked="f"/>
        </w:pict>
      </w:r>
    </w:p>
    <w:p w14:paraId="2DA4996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Executive Function Coaching Assessment</w:t>
      </w:r>
    </w:p>
    <w:p w14:paraId="1E9ED1B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4DDF977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targeted assessment examining planning, organisation, working memory, task initiation, time management, self-monitoring, and emotional self-regulation.</w:t>
      </w:r>
    </w:p>
    <w:p w14:paraId="15C2AF7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Emphasize that it produces practical strategies for:</w:t>
      </w:r>
    </w:p>
    <w:p w14:paraId="68D205AD" w14:textId="77777777" w:rsidR="00FA7A34" w:rsidRPr="00FA7A34" w:rsidRDefault="00FA7A34" w:rsidP="00FA7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</w:t>
      </w:r>
    </w:p>
    <w:p w14:paraId="5C30A672" w14:textId="77777777" w:rsidR="00FA7A34" w:rsidRPr="00FA7A34" w:rsidRDefault="00FA7A34" w:rsidP="00FA7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</w:t>
      </w:r>
    </w:p>
    <w:p w14:paraId="516E5322" w14:textId="77777777" w:rsidR="00FA7A34" w:rsidRPr="00FA7A34" w:rsidRDefault="00FA7A34" w:rsidP="00FA7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</w:t>
      </w:r>
    </w:p>
    <w:p w14:paraId="1078128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question:</w:t>
      </w:r>
    </w:p>
    <w:p w14:paraId="696B69F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“Which executive-function difficulties are interfering with successful independent learning, and what practical support will help?”</w:t>
      </w:r>
    </w:p>
    <w:p w14:paraId="58CDB114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30322CBD">
          <v:rect id="_x0000_i1048" style="width:0;height:1.5pt" o:hralign="center" o:hrstd="t" o:hr="t" fillcolor="#a0a0a0" stroked="f"/>
        </w:pict>
      </w:r>
    </w:p>
    <w:p w14:paraId="660F1F8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Hidden Struggler Assessment</w:t>
      </w:r>
    </w:p>
    <w:p w14:paraId="6D38B6D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card headline:</w:t>
      </w:r>
    </w:p>
    <w:p w14:paraId="33CC00B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When a Student Appears Fine — But Isn't</w:t>
      </w:r>
    </w:p>
    <w:p w14:paraId="3443805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1CA01F2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for students whose difficulties are frequently overlooked because they are academically capable, compliant, high-achieving, or masking significant challenges.</w:t>
      </w:r>
    </w:p>
    <w:p w14:paraId="45D77A2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7674F37D" w14:textId="77777777" w:rsidR="00FA7A34" w:rsidRPr="00FA7A34" w:rsidRDefault="00FA7A34" w:rsidP="00FA7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High-achieving students</w:t>
      </w:r>
    </w:p>
    <w:p w14:paraId="7FAE08C1" w14:textId="77777777" w:rsidR="00FA7A34" w:rsidRPr="00FA7A34" w:rsidRDefault="00FA7A34" w:rsidP="00FA7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Twice-exceptional learners</w:t>
      </w:r>
    </w:p>
    <w:p w14:paraId="5292C82D" w14:textId="77777777" w:rsidR="00FA7A34" w:rsidRPr="00FA7A34" w:rsidRDefault="00FA7A34" w:rsidP="00FA7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Masked attention difficulties</w:t>
      </w:r>
    </w:p>
    <w:p w14:paraId="64164E1F" w14:textId="77777777" w:rsidR="00FA7A34" w:rsidRPr="00FA7A34" w:rsidRDefault="00FA7A34" w:rsidP="00FA7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Masked social/neurodevelopmental concerns</w:t>
      </w:r>
    </w:p>
    <w:p w14:paraId="46BFEB0E" w14:textId="77777777" w:rsidR="00FA7A34" w:rsidRPr="00FA7A34" w:rsidRDefault="00FA7A34" w:rsidP="00FA7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Internalising difficulties</w:t>
      </w:r>
    </w:p>
    <w:p w14:paraId="4BA95239" w14:textId="77777777" w:rsidR="00FA7A34" w:rsidRPr="00FA7A34" w:rsidRDefault="00FA7A34" w:rsidP="00FA7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whose apparent success requires disproportionate effort</w:t>
      </w:r>
    </w:p>
    <w:p w14:paraId="39C4424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make diagnostic claims.</w:t>
      </w:r>
    </w:p>
    <w:p w14:paraId="392E808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wording such as:</w:t>
      </w:r>
    </w:p>
    <w:p w14:paraId="48053E0A" w14:textId="77777777" w:rsidR="00FA7A34" w:rsidRPr="00FA7A34" w:rsidRDefault="00FA7A34" w:rsidP="00FA7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 support needs</w:t>
      </w:r>
    </w:p>
    <w:p w14:paraId="0C29E9AA" w14:textId="77777777" w:rsidR="00FA7A34" w:rsidRPr="00FA7A34" w:rsidRDefault="00FA7A34" w:rsidP="00FA7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masked difficulty</w:t>
      </w:r>
    </w:p>
    <w:p w14:paraId="3EF5E50A" w14:textId="77777777" w:rsidR="00FA7A34" w:rsidRPr="00FA7A34" w:rsidRDefault="00FA7A34" w:rsidP="00FA7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internalised struggle</w:t>
      </w:r>
    </w:p>
    <w:p w14:paraId="7A609901" w14:textId="77777777" w:rsidR="00FA7A34" w:rsidRPr="00FA7A34" w:rsidRDefault="00FA7A34" w:rsidP="00FA7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effort despite apparent success</w:t>
      </w:r>
    </w:p>
    <w:p w14:paraId="66DABC8A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FEB273B">
          <v:rect id="_x0000_i1049" style="width:0;height:1.5pt" o:hralign="center" o:hrstd="t" o:hr="t" fillcolor="#a0a0a0" stroked="f"/>
        </w:pict>
      </w:r>
    </w:p>
    <w:p w14:paraId="707FD9A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Digital Distraction &amp; Focus Assessment</w:t>
      </w:r>
    </w:p>
    <w:p w14:paraId="73CE3F4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4A5F403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Examines attention regulation, executive functioning, focus management, emotional wellbeing, and the impact of digital habits on learning and productivity.</w:t>
      </w:r>
    </w:p>
    <w:p w14:paraId="432F76B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0EE92FAF" w14:textId="77777777" w:rsidR="00FA7A34" w:rsidRPr="00FA7A34" w:rsidRDefault="00FA7A34" w:rsidP="00FA7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Screen-use concerns</w:t>
      </w:r>
    </w:p>
    <w:p w14:paraId="22D6F5B6" w14:textId="77777777" w:rsidR="00FA7A34" w:rsidRPr="00FA7A34" w:rsidRDefault="00FA7A34" w:rsidP="00FA7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 difficulties</w:t>
      </w:r>
    </w:p>
    <w:p w14:paraId="2B9D163E" w14:textId="77777777" w:rsidR="00FA7A34" w:rsidRPr="00FA7A34" w:rsidRDefault="00FA7A34" w:rsidP="00FA7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Homework struggles</w:t>
      </w:r>
    </w:p>
    <w:p w14:paraId="446B1B2B" w14:textId="77777777" w:rsidR="00FA7A34" w:rsidRPr="00FA7A34" w:rsidRDefault="00FA7A34" w:rsidP="00FA7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Productivity concerns</w:t>
      </w:r>
    </w:p>
    <w:p w14:paraId="5BFE27DF" w14:textId="77777777" w:rsidR="00FA7A34" w:rsidRPr="00FA7A34" w:rsidRDefault="00FA7A34" w:rsidP="00FA7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distraction</w:t>
      </w:r>
    </w:p>
    <w:p w14:paraId="404C7B64" w14:textId="77777777" w:rsidR="00FA7A34" w:rsidRPr="00FA7A34" w:rsidRDefault="00FA7A34" w:rsidP="00FA7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switching / self-management issues</w:t>
      </w:r>
    </w:p>
    <w:p w14:paraId="51267BF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frame technology itself as inherently pathological.</w:t>
      </w:r>
    </w:p>
    <w:p w14:paraId="4C6E0433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01F9BA55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33A3FA1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CATEGORY 3</w:t>
      </w:r>
    </w:p>
    <w:p w14:paraId="34BDE480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Academic &amp; Learning Assessments</w:t>
      </w:r>
    </w:p>
    <w:p w14:paraId="73F3D96A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5B811632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CE8AC5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ReMynd Academic English Performance Assessment</w:t>
      </w:r>
    </w:p>
    <w:p w14:paraId="3527A68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exact name:</w:t>
      </w:r>
    </w:p>
    <w:p w14:paraId="4D2C295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ReMynd Academic English Performance Assessment</w:t>
      </w:r>
    </w:p>
    <w:p w14:paraId="323AAD1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100F5E4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curriculum-connected academic-language assessment evaluating whether a student can access, process, express, and demonstrate learning through English across the curriculum.</w:t>
      </w:r>
    </w:p>
    <w:p w14:paraId="38A11E4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Emphasize:</w:t>
      </w:r>
    </w:p>
    <w:p w14:paraId="1813DBD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Conversational English is not the same as Academic English.</w:t>
      </w:r>
    </w:p>
    <w:p w14:paraId="4CE4C01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7EA9D9B0" w14:textId="77777777" w:rsidR="00FA7A34" w:rsidRPr="00FA7A34" w:rsidRDefault="00FA7A34" w:rsidP="00FA7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EAL / ESL students</w:t>
      </w:r>
    </w:p>
    <w:p w14:paraId="55114300" w14:textId="77777777" w:rsidR="00FA7A34" w:rsidRPr="00FA7A34" w:rsidRDefault="00FA7A34" w:rsidP="00FA7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Academic-language concerns</w:t>
      </w:r>
    </w:p>
    <w:p w14:paraId="12443FD4" w14:textId="77777777" w:rsidR="00FA7A34" w:rsidRPr="00FA7A34" w:rsidRDefault="00FA7A34" w:rsidP="00FA7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English-medium international schools</w:t>
      </w:r>
    </w:p>
    <w:p w14:paraId="5F515FE9" w14:textId="77777777" w:rsidR="00FA7A34" w:rsidRPr="00FA7A34" w:rsidRDefault="00FA7A34" w:rsidP="00FA7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Distinguishing language-access barriers from broader learning difficulty</w:t>
      </w:r>
    </w:p>
    <w:p w14:paraId="4FD95AD0" w14:textId="77777777" w:rsidR="00FA7A34" w:rsidRPr="00FA7A34" w:rsidRDefault="00FA7A34" w:rsidP="00FA7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Classroom participation and curriculum-access concerns</w:t>
      </w:r>
    </w:p>
    <w:p w14:paraId="607DD05A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627B70DF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5AEF10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ReMynd Authentic Mathematical Reasoning Interview</w:t>
      </w:r>
    </w:p>
    <w:p w14:paraId="3361555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exact current product name.</w:t>
      </w:r>
    </w:p>
    <w:p w14:paraId="38139C2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6359A0A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structured mathematical reasoning interview using authentic student work as the starting point for exploring conceptual understanding, strategy awareness, procedural reasoning, error awareness, mathematical language, and transfer.</w:t>
      </w:r>
    </w:p>
    <w:p w14:paraId="00756B3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339E94BD" w14:textId="77777777" w:rsidR="00FA7A34" w:rsidRPr="00FA7A34" w:rsidRDefault="00FA7A34" w:rsidP="00FA7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Mathematical reasoning difficulty</w:t>
      </w:r>
    </w:p>
    <w:p w14:paraId="65BCF13F" w14:textId="77777777" w:rsidR="00FA7A34" w:rsidRPr="00FA7A34" w:rsidRDefault="00FA7A34" w:rsidP="00FA7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Students whose formal performance may underestimate available reasoning</w:t>
      </w:r>
    </w:p>
    <w:p w14:paraId="1C7FFA62" w14:textId="77777777" w:rsidR="00FA7A34" w:rsidRPr="00FA7A34" w:rsidRDefault="00FA7A34" w:rsidP="00FA7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Work-sample analysis</w:t>
      </w:r>
    </w:p>
    <w:p w14:paraId="74B54063" w14:textId="77777777" w:rsidR="00FA7A34" w:rsidRPr="00FA7A34" w:rsidRDefault="00FA7A34" w:rsidP="00FA7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Learning-support planning</w:t>
      </w:r>
    </w:p>
    <w:p w14:paraId="68741E68" w14:textId="77777777" w:rsidR="00FA7A34" w:rsidRPr="00FA7A34" w:rsidRDefault="00FA7A34" w:rsidP="00FA7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Mathematics IEP goals</w:t>
      </w:r>
    </w:p>
    <w:p w14:paraId="49BF7324" w14:textId="77777777" w:rsidR="00FA7A34" w:rsidRPr="00FA7A34" w:rsidRDefault="00FA7A34" w:rsidP="00FA7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anxiety</w:t>
      </w:r>
    </w:p>
    <w:p w14:paraId="50B1137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 this naturally to Response to Productive Struggle:</w:t>
      </w:r>
    </w:p>
    <w:p w14:paraId="344522A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Authentic mathematical challenge can provide valuable opportunities to observe strategy flexibility, error response, persistence, and use of support.</w:t>
      </w:r>
    </w:p>
    <w:p w14:paraId="5B4E8F98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1FDF0C18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FE7A5E3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IMPORTANT: INTERNAL ACADEMIC TOOLS</w:t>
      </w:r>
    </w:p>
    <w:p w14:paraId="24D3F65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RAOS internal library also contains tools such as:</w:t>
      </w:r>
    </w:p>
    <w:p w14:paraId="729E51A0" w14:textId="77777777" w:rsidR="00FA7A34" w:rsidRPr="00FA7A34" w:rsidRDefault="00FA7A34" w:rsidP="00FA7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Phonological Processing Index</w:t>
      </w:r>
    </w:p>
    <w:p w14:paraId="3EAE6827" w14:textId="77777777" w:rsidR="00FA7A34" w:rsidRPr="00FA7A34" w:rsidRDefault="00FA7A34" w:rsidP="00FA7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Reading Fluency Assessment</w:t>
      </w:r>
    </w:p>
    <w:p w14:paraId="43DE71EA" w14:textId="77777777" w:rsidR="00FA7A34" w:rsidRPr="00FA7A34" w:rsidRDefault="00FA7A34" w:rsidP="00FA7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Decoding Assessment</w:t>
      </w:r>
    </w:p>
    <w:p w14:paraId="47C4FE5E" w14:textId="77777777" w:rsidR="00FA7A34" w:rsidRPr="00FA7A34" w:rsidRDefault="00FA7A34" w:rsidP="00FA7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Reading Comprehension Assessment</w:t>
      </w:r>
    </w:p>
    <w:p w14:paraId="6B5F2640" w14:textId="77777777" w:rsidR="00FA7A34" w:rsidRPr="00FA7A34" w:rsidRDefault="00FA7A34" w:rsidP="00FA7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RMRA — ReMynd Mathematical Reasoning Assessment</w:t>
      </w:r>
    </w:p>
    <w:p w14:paraId="3C4B57B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automatically turn every internal instrument into a separate commercial product card unless the application already defines it as a public assessment product.</w:t>
      </w:r>
    </w:p>
    <w:p w14:paraId="3171DC7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tools may be used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within relevant assessment pathways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82426F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public landing page should distinguish:</w:t>
      </w:r>
    </w:p>
    <w:p w14:paraId="1DF781C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Commercial Assessment Product</w:t>
      </w:r>
    </w:p>
    <w:p w14:paraId="3B39D9F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</w:t>
      </w:r>
    </w:p>
    <w:p w14:paraId="356B1D6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Underlying Assessment Instrument</w:t>
      </w:r>
    </w:p>
    <w:p w14:paraId="69533E3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expose the internal Assessment Library indiscriminately.</w:t>
      </w:r>
    </w:p>
    <w:p w14:paraId="3985FF3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public standalone products already exist for these tools elsewhere in the app, preserve them and incorporate them appropriately after inspecting the product configuration.</w:t>
      </w:r>
    </w:p>
    <w:p w14:paraId="649C04BE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4040219">
          <v:rect id="_x0000_i1054" style="width:0;height:1.5pt" o:hralign="center" o:hrstd="t" o:hr="t" fillcolor="#a0a0a0" stroked="f"/>
        </w:pict>
      </w:r>
    </w:p>
    <w:p w14:paraId="506ED639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CATEGORY 4</w:t>
      </w:r>
    </w:p>
    <w:p w14:paraId="471D237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Parent Assessment Services</w:t>
      </w:r>
    </w:p>
    <w:p w14:paraId="43E5A4FB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28D13A1F">
          <v:rect id="_x0000_i1055" style="width:0;height:1.5pt" o:hralign="center" o:hrstd="t" o:hr="t" fillcolor="#a0a0a0" stroked="f"/>
        </w:pict>
      </w:r>
    </w:p>
    <w:p w14:paraId="5BF6FF7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Why Is My Child Struggling?</w:t>
      </w:r>
    </w:p>
    <w:p w14:paraId="2DB40AC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6F0DEF6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parent-friendly educational assessment designed to identify the most likely factors contributing to a child's academic, behavioural, emotional, organisational, or social difficulties.</w:t>
      </w:r>
    </w:p>
    <w:p w14:paraId="04A6E37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question:</w:t>
      </w:r>
    </w:p>
    <w:p w14:paraId="117229E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“Something isn't right — what may be happening, and what should we do next?”</w:t>
      </w:r>
    </w:p>
    <w:p w14:paraId="63BF11B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</w:t>
      </w:r>
    </w:p>
    <w:p w14:paraId="341737D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Make a Parent Enquiry</w:t>
      </w:r>
    </w:p>
    <w:p w14:paraId="79C58924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7DAF8436">
          <v:rect id="_x0000_i1056" style="width:0;height:1.5pt" o:hralign="center" o:hrstd="t" o:hr="t" fillcolor="#a0a0a0" stroked="f"/>
        </w:pict>
      </w:r>
    </w:p>
    <w:p w14:paraId="2A2B351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Executive Function Coaching Assessment</w:t>
      </w:r>
    </w:p>
    <w:p w14:paraId="569FCB4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product may appear in both relevant category navigation and Parent Services if the current architecture supports cross-listing without duplicate product data.</w:t>
      </w:r>
    </w:p>
    <w:p w14:paraId="4B46578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create duplicate database products.</w:t>
      </w:r>
    </w:p>
    <w:p w14:paraId="6498D618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516FFA5C">
          <v:rect id="_x0000_i1057" style="width:0;height:1.5pt" o:hralign="center" o:hrstd="t" o:hr="t" fillcolor="#a0a0a0" stroked="f"/>
        </w:pict>
      </w:r>
    </w:p>
    <w:p w14:paraId="565A40D1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Emotional Wellbeing Check</w:t>
      </w:r>
    </w:p>
    <w:p w14:paraId="5F75738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37DF026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Screens educationally relevant patterns involving:</w:t>
      </w:r>
    </w:p>
    <w:p w14:paraId="016CE266" w14:textId="77777777" w:rsidR="00FA7A34" w:rsidRPr="00FA7A34" w:rsidRDefault="00FA7A34" w:rsidP="00FA7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anxiety,</w:t>
      </w:r>
    </w:p>
    <w:p w14:paraId="49360B84" w14:textId="77777777" w:rsidR="00FA7A34" w:rsidRPr="00FA7A34" w:rsidRDefault="00FA7A34" w:rsidP="00FA7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mood,</w:t>
      </w:r>
    </w:p>
    <w:p w14:paraId="3964A417" w14:textId="77777777" w:rsidR="00FA7A34" w:rsidRPr="00FA7A34" w:rsidRDefault="00FA7A34" w:rsidP="00FA7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stress,</w:t>
      </w:r>
    </w:p>
    <w:p w14:paraId="64F7E331" w14:textId="77777777" w:rsidR="00FA7A34" w:rsidRPr="00FA7A34" w:rsidRDefault="00FA7A34" w:rsidP="00FA7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self-esteem,</w:t>
      </w:r>
    </w:p>
    <w:p w14:paraId="14D3AAAA" w14:textId="77777777" w:rsidR="00FA7A34" w:rsidRPr="00FA7A34" w:rsidRDefault="00FA7A34" w:rsidP="00FA7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regulation,</w:t>
      </w:r>
    </w:p>
    <w:p w14:paraId="174709C3" w14:textId="77777777" w:rsidR="00FA7A34" w:rsidRPr="00FA7A34" w:rsidRDefault="00FA7A34" w:rsidP="00FA7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psychological wellbeing.</w:t>
      </w:r>
    </w:p>
    <w:p w14:paraId="1B4E34B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Clearly state:</w:t>
      </w:r>
    </w:p>
    <w:p w14:paraId="22481C4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an educational wellbeing assessment and does not diagnose a mental-health condition. Where clinical evaluation is indicated, families may be advised to seek an appropriately licensed professional.</w:t>
      </w:r>
    </w:p>
    <w:p w14:paraId="4371AF8D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FE4873E">
          <v:rect id="_x0000_i1058" style="width:0;height:1.5pt" o:hralign="center" o:hrstd="t" o:hr="t" fillcolor="#a0a0a0" stroked="f"/>
        </w:pict>
      </w:r>
    </w:p>
    <w:p w14:paraId="7B68934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Readiness &amp; Transition Assessment</w:t>
      </w:r>
    </w:p>
    <w:p w14:paraId="75E8046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Description:</w:t>
      </w:r>
    </w:p>
    <w:p w14:paraId="60FEDBC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Evaluates developmental readiness, self-regulation, independence, social skills, emotional preparedness, and transition factors relevant to successful school participation.</w:t>
      </w:r>
    </w:p>
    <w:p w14:paraId="2C42702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0BD67D77" w14:textId="77777777" w:rsidR="00FA7A34" w:rsidRPr="00FA7A34" w:rsidRDefault="00FA7A34" w:rsidP="00FA7A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entry,</w:t>
      </w:r>
    </w:p>
    <w:p w14:paraId="3E97EF29" w14:textId="77777777" w:rsidR="00FA7A34" w:rsidRPr="00FA7A34" w:rsidRDefault="00FA7A34" w:rsidP="00FA7A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significant school transitions,</w:t>
      </w:r>
    </w:p>
    <w:p w14:paraId="65BEC2D2" w14:textId="77777777" w:rsidR="00FA7A34" w:rsidRPr="00FA7A34" w:rsidRDefault="00FA7A34" w:rsidP="00FA7A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readiness concerns,</w:t>
      </w:r>
    </w:p>
    <w:p w14:paraId="6244E4B4" w14:textId="77777777" w:rsidR="00FA7A34" w:rsidRPr="00FA7A34" w:rsidRDefault="00FA7A34" w:rsidP="00FA7A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changes in educational environment.</w:t>
      </w:r>
    </w:p>
    <w:p w14:paraId="0806B53F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D253DFA">
          <v:rect id="_x0000_i1059" style="width:0;height:1.5pt" o:hralign="center" o:hrstd="t" o:hr="t" fillcolor="#a0a0a0" stroked="f"/>
        </w:pict>
      </w:r>
    </w:p>
    <w:p w14:paraId="0463DBE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CATEGORY 5</w:t>
      </w:r>
    </w:p>
    <w:p w14:paraId="05F8C2C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Developmental Assessment</w:t>
      </w:r>
    </w:p>
    <w:p w14:paraId="33542DAC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68C75B3C">
          <v:rect id="_x0000_i1060" style="width:0;height:1.5pt" o:hralign="center" o:hrstd="t" o:hr="t" fillcolor="#a0a0a0" stroked="f"/>
        </w:pict>
      </w:r>
    </w:p>
    <w:p w14:paraId="3F68E4D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ReMynd Child Development Profile (CDP)</w:t>
      </w:r>
    </w:p>
    <w:p w14:paraId="3620FA2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product is currently present within the ReMynd system and should be added to the public portfolio.</w:t>
      </w:r>
    </w:p>
    <w:p w14:paraId="2A28A9E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750A6AD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whole-child developmental educational profile examining relevant areas of:</w:t>
      </w:r>
    </w:p>
    <w:p w14:paraId="2BB294BA" w14:textId="77777777" w:rsidR="00FA7A34" w:rsidRPr="00FA7A34" w:rsidRDefault="00FA7A34" w:rsidP="00FA7A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cognition and learning,</w:t>
      </w:r>
    </w:p>
    <w:p w14:paraId="7D006188" w14:textId="77777777" w:rsidR="00FA7A34" w:rsidRPr="00FA7A34" w:rsidRDefault="00FA7A34" w:rsidP="00FA7A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self-regulation and executive function,</w:t>
      </w:r>
    </w:p>
    <w:p w14:paraId="12AAA6EE" w14:textId="77777777" w:rsidR="00FA7A34" w:rsidRPr="00FA7A34" w:rsidRDefault="00FA7A34" w:rsidP="00FA7A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interaction and social awareness,</w:t>
      </w:r>
    </w:p>
    <w:p w14:paraId="37D2AA24" w14:textId="77777777" w:rsidR="00FA7A34" w:rsidRPr="00FA7A34" w:rsidRDefault="00FA7A34" w:rsidP="00FA7A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communication and interaction.</w:t>
      </w:r>
    </w:p>
    <w:p w14:paraId="27D5EAF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purpose is to identify:</w:t>
      </w:r>
    </w:p>
    <w:p w14:paraId="54A3CEEF" w14:textId="77777777" w:rsidR="00FA7A34" w:rsidRPr="00FA7A34" w:rsidRDefault="00FA7A34" w:rsidP="00FA7A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developmental strengths,</w:t>
      </w:r>
    </w:p>
    <w:p w14:paraId="2B46926C" w14:textId="77777777" w:rsidR="00FA7A34" w:rsidRPr="00FA7A34" w:rsidRDefault="00FA7A34" w:rsidP="00FA7A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emerging capabilities,</w:t>
      </w:r>
    </w:p>
    <w:p w14:paraId="4D6C0CC7" w14:textId="77777777" w:rsidR="00FA7A34" w:rsidRPr="00FA7A34" w:rsidRDefault="00FA7A34" w:rsidP="00FA7A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needs,</w:t>
      </w:r>
    </w:p>
    <w:p w14:paraId="45331C70" w14:textId="77777777" w:rsidR="00FA7A34" w:rsidRPr="00FA7A34" w:rsidRDefault="00FA7A34" w:rsidP="00FA7A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educational priorities.</w:t>
      </w:r>
    </w:p>
    <w:p w14:paraId="54D6CEF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 diagnostic wording.</w:t>
      </w:r>
    </w:p>
    <w:p w14:paraId="4FCF21F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question:</w:t>
      </w:r>
    </w:p>
    <w:p w14:paraId="5855DB3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“How is this child developing across the areas most important for learning, independence, communication, and participation?”</w:t>
      </w:r>
    </w:p>
    <w:p w14:paraId="70C79D7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</w:t>
      </w:r>
    </w:p>
    <w:p w14:paraId="34F0482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Explore Assessment</w:t>
      </w:r>
    </w:p>
    <w:p w14:paraId="010BDD81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3040E93">
          <v:rect id="_x0000_i1061" style="width:0;height:1.5pt" o:hralign="center" o:hrstd="t" o:hr="t" fillcolor="#a0a0a0" stroked="f"/>
        </w:pict>
      </w:r>
    </w:p>
    <w:p w14:paraId="3F3D443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CATEGORY 6</w:t>
      </w:r>
    </w:p>
    <w:p w14:paraId="2C6F3EE9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University Student Assessment Services</w:t>
      </w:r>
    </w:p>
    <w:p w14:paraId="42CD4DC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the currently missing university products.</w:t>
      </w:r>
    </w:p>
    <w:p w14:paraId="592DC30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distinct section so school-age and adult/student services are not confused.</w:t>
      </w:r>
    </w:p>
    <w:p w14:paraId="4B9FC76C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DAFE7F6">
          <v:rect id="_x0000_i1062" style="width:0;height:1.5pt" o:hralign="center" o:hrstd="t" o:hr="t" fillcolor="#a0a0a0" stroked="f"/>
        </w:pict>
      </w:r>
    </w:p>
    <w:p w14:paraId="4BB258F1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International Student Adjustment Assessment</w:t>
      </w:r>
    </w:p>
    <w:p w14:paraId="140B062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05F879B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to understand how students are adapting to the academic, linguistic, social, emotional, cultural, and independent-living demands of university study in a new environment.</w:t>
      </w:r>
    </w:p>
    <w:p w14:paraId="2861152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suited for:</w:t>
      </w:r>
    </w:p>
    <w:p w14:paraId="2F754632" w14:textId="77777777" w:rsidR="00FA7A34" w:rsidRPr="00FA7A34" w:rsidRDefault="00FA7A34" w:rsidP="00FA7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university students</w:t>
      </w:r>
    </w:p>
    <w:p w14:paraId="4112BB83" w14:textId="77777777" w:rsidR="00FA7A34" w:rsidRPr="00FA7A34" w:rsidRDefault="00FA7A34" w:rsidP="00FA7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Transition difficulties</w:t>
      </w:r>
    </w:p>
    <w:p w14:paraId="06B07825" w14:textId="77777777" w:rsidR="00FA7A34" w:rsidRPr="00FA7A34" w:rsidRDefault="00FA7A34" w:rsidP="00FA7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adjustment</w:t>
      </w:r>
    </w:p>
    <w:p w14:paraId="3AFDD7F7" w14:textId="77777777" w:rsidR="00FA7A34" w:rsidRPr="00FA7A34" w:rsidRDefault="00FA7A34" w:rsidP="00FA7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connectedness concerns</w:t>
      </w:r>
    </w:p>
    <w:p w14:paraId="3753053C" w14:textId="77777777" w:rsidR="00FA7A34" w:rsidRPr="00FA7A34" w:rsidRDefault="00FA7A34" w:rsidP="00FA7A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Wellbeing/support planning</w:t>
      </w:r>
    </w:p>
    <w:p w14:paraId="06FC94DC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30627194">
          <v:rect id="_x0000_i1063" style="width:0;height:1.5pt" o:hralign="center" o:hrstd="t" o:hr="t" fillcolor="#a0a0a0" stroked="f"/>
        </w:pict>
      </w:r>
    </w:p>
    <w:p w14:paraId="22E76908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Academic Risk Early Warning System</w:t>
      </w:r>
    </w:p>
    <w:p w14:paraId="22B518B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1882294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to identify patterns that may place a university student at increased risk of academic difficulty before significant failure occurs.</w:t>
      </w:r>
    </w:p>
    <w:p w14:paraId="5475775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Emphasize:</w:t>
      </w:r>
    </w:p>
    <w:p w14:paraId="3970C89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Early identification before crisis or academic failure.</w:t>
      </w:r>
    </w:p>
    <w:p w14:paraId="36CCC76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 areas may include relevant academic engagement, self-management, wellbeing, persistence, and functioning according to the actual configured product definition.</w:t>
      </w:r>
    </w:p>
    <w:p w14:paraId="6909FC1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invent unconfigured assessment constructs.</w:t>
      </w:r>
    </w:p>
    <w:p w14:paraId="3F18604F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BAC10DC">
          <v:rect id="_x0000_i1064" style="width:0;height:1.5pt" o:hralign="center" o:hrstd="t" o:hr="t" fillcolor="#a0a0a0" stroked="f"/>
        </w:pict>
      </w:r>
    </w:p>
    <w:p w14:paraId="253396C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CATEGORY 7</w:t>
      </w:r>
    </w:p>
    <w:p w14:paraId="472B651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Corporate &amp; Early-Career Assessment Services</w:t>
      </w:r>
    </w:p>
    <w:p w14:paraId="66D1402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visually distinct section.</w:t>
      </w:r>
    </w:p>
    <w:p w14:paraId="0496DF2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not school-child assessments.</w:t>
      </w:r>
    </w:p>
    <w:p w14:paraId="2AFAA8FD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230F9673">
          <v:rect id="_x0000_i1065" style="width:0;height:1.5pt" o:hralign="center" o:hrstd="t" o:hr="t" fillcolor="#a0a0a0" stroked="f"/>
        </w:pict>
      </w:r>
    </w:p>
    <w:p w14:paraId="6D31CDFF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Employee Wellbeing &amp; Burnout Screen</w:t>
      </w:r>
    </w:p>
    <w:p w14:paraId="2AB8928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05DAAF5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structured workplace screening service designed to identify patterns of wellbeing concern and potential burnout risk and support appropriate organizational response.</w:t>
      </w:r>
    </w:p>
    <w:p w14:paraId="31859C6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appropriate adult/workplace language.</w:t>
      </w:r>
    </w:p>
    <w:p w14:paraId="6DCF238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make medical diagnoses.</w:t>
      </w:r>
    </w:p>
    <w:p w14:paraId="3E926CF3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280B7B0B">
          <v:rect id="_x0000_i1066" style="width:0;height:1.5pt" o:hralign="center" o:hrstd="t" o:hr="t" fillcolor="#a0a0a0" stroked="f"/>
        </w:pict>
      </w:r>
    </w:p>
    <w:p w14:paraId="126A72A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Leadership / High-Performer Profiling</w:t>
      </w:r>
    </w:p>
    <w:p w14:paraId="18BC67D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0EE8D61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to help understand strengths, performance characteristics, working patterns, and development/support needs among leaders and high-performing professionals.</w:t>
      </w:r>
    </w:p>
    <w:p w14:paraId="156AC7B1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B7C107D">
          <v:rect id="_x0000_i1067" style="width:0;height:1.5pt" o:hralign="center" o:hrstd="t" o:hr="t" fillcolor="#a0a0a0" stroked="f"/>
        </w:pict>
      </w:r>
    </w:p>
    <w:p w14:paraId="3C7B8AC5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Graduate / Intern Readiness Assessment</w:t>
      </w:r>
    </w:p>
    <w:p w14:paraId="6A878D9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Description:</w:t>
      </w:r>
    </w:p>
    <w:p w14:paraId="6D50CF5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Designed to support the transition from education into professional environments by examining readiness factors relevant to early-career functioning.</w:t>
      </w:r>
    </w:p>
    <w:p w14:paraId="50305BB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invent specific measured domains unless they already exist in the configured product data.</w:t>
      </w:r>
    </w:p>
    <w:p w14:paraId="6A3B13AE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1916DCB">
          <v:rect id="_x0000_i1068" style="width:0;height:1.5pt" o:hralign="center" o:hrstd="t" o:hr="t" fillcolor="#a0a0a0" stroked="f"/>
        </w:pict>
      </w:r>
    </w:p>
    <w:p w14:paraId="776EEDBF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ASSESSMENT DETAIL INTERACTION</w:t>
      </w:r>
    </w:p>
    <w:p w14:paraId="75A3BC0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product card should include:</w:t>
      </w:r>
    </w:p>
    <w:p w14:paraId="257184A8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Explore Assessment</w:t>
      </w:r>
    </w:p>
    <w:p w14:paraId="0EFADD5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Clicking it should open an existing detail page, modal, drawer, or appropriate detail view containing where available:</w:t>
      </w:r>
    </w:p>
    <w:p w14:paraId="490A81A3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About This Assessment</w:t>
      </w:r>
    </w:p>
    <w:p w14:paraId="331C300B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to Use</w:t>
      </w:r>
    </w:p>
    <w:p w14:paraId="5B6BEA10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Student/Profile</w:t>
      </w:r>
    </w:p>
    <w:p w14:paraId="55FF605F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Should Refer</w:t>
      </w:r>
    </w:p>
    <w:p w14:paraId="41210051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Questions It Helps Answer</w:t>
      </w:r>
    </w:p>
    <w:p w14:paraId="2A15FB2B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What's Included</w:t>
      </w:r>
    </w:p>
    <w:p w14:paraId="28516EFF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Typical Timeline</w:t>
      </w:r>
    </w:p>
    <w:p w14:paraId="571C0653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Pricing</w:t>
      </w:r>
    </w:p>
    <w:p w14:paraId="692B8840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promotion if applicable</w:t>
      </w:r>
    </w:p>
    <w:p w14:paraId="4616E0E2" w14:textId="77777777" w:rsidR="00FA7A34" w:rsidRPr="00FA7A34" w:rsidRDefault="00FA7A34" w:rsidP="00FA7A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/ Enquiry CTA</w:t>
      </w:r>
    </w:p>
    <w:p w14:paraId="76BE0B9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price belongs.</w:t>
      </w:r>
    </w:p>
    <w:p w14:paraId="73CEFF8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initial catalogue card should not show price.</w:t>
      </w:r>
    </w:p>
    <w:p w14:paraId="672F0636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32DCB2F">
          <v:rect id="_x0000_i1069" style="width:0;height:1.5pt" o:hralign="center" o:hrstd="t" o:hr="t" fillcolor="#a0a0a0" stroked="f"/>
        </w:pict>
      </w:r>
    </w:p>
    <w:p w14:paraId="120E29C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PRICING POLICY</w:t>
      </w:r>
    </w:p>
    <w:p w14:paraId="44664B5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delete current prices.</w:t>
      </w:r>
    </w:p>
    <w:p w14:paraId="2364B5A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 NOT change pricing.</w:t>
      </w:r>
    </w:p>
    <w:p w14:paraId="69997CD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duplicate pricing into hardcoded frontend text.</w:t>
      </w:r>
    </w:p>
    <w:p w14:paraId="4058292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current authoritative pricing source.</w:t>
      </w:r>
    </w:p>
    <w:p w14:paraId="112F116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dedicated assessment-detail view does not currently exist, modify the existing:</w:t>
      </w:r>
    </w:p>
    <w:p w14:paraId="55BBBFF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Description &amp; Overview</w:t>
      </w:r>
    </w:p>
    <w:p w14:paraId="1EC1146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interaction to display the detailed information including current pricing.</w:t>
      </w:r>
    </w:p>
    <w:p w14:paraId="7038251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goal is:</w:t>
      </w:r>
    </w:p>
    <w:p w14:paraId="34F4626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VALUE FIRST → PRICE SECOND</w:t>
      </w:r>
    </w:p>
    <w:p w14:paraId="1E703BAD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ED873AA">
          <v:rect id="_x0000_i1070" style="width:0;height:1.5pt" o:hralign="center" o:hrstd="t" o:hr="t" fillcolor="#a0a0a0" stroked="f"/>
        </w:pict>
      </w:r>
    </w:p>
    <w:p w14:paraId="52AE140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REMOVE OR REPLACE THE LARGE PRICING SECTION</w:t>
      </w:r>
    </w:p>
    <w:p w14:paraId="7B43CCA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page ends with a large:</w:t>
      </w:r>
    </w:p>
    <w:p w14:paraId="730FEB27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2026–2027 Assessment Pricing</w:t>
      </w:r>
    </w:p>
    <w:p w14:paraId="44BD1CF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section.</w:t>
      </w:r>
    </w:p>
    <w:p w14:paraId="260E36C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this large price-table section from the main landing-page flow.</w:t>
      </w:r>
    </w:p>
    <w:p w14:paraId="0A586FD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it with:</w:t>
      </w:r>
    </w:p>
    <w:p w14:paraId="7DC6AAF8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Assessment Scope &amp; Pricing</w:t>
      </w:r>
    </w:p>
    <w:p w14:paraId="4999EA9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copy:</w:t>
      </w:r>
    </w:p>
    <w:p w14:paraId="30C8D44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offers focused, specialised, developmental, and comprehensive assessment pathways depending on the educational question and level of concern.</w:t>
      </w:r>
    </w:p>
    <w:p w14:paraId="2383AD1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pricing, timelines, and included services are available within each assessment's detailed overview.</w:t>
      </w:r>
    </w:p>
    <w:p w14:paraId="0D93046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Not sure which pathway is appropriate? You do not need to select the assessment yourself. Tell us what you are seeing, and ReMynd can help determine the appropriate next step.</w:t>
      </w:r>
    </w:p>
    <w:p w14:paraId="5C1D734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</w:t>
      </w:r>
    </w:p>
    <w:p w14:paraId="70DB848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Help Me Choose an Assessment</w:t>
      </w:r>
    </w:p>
    <w:p w14:paraId="3077981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Secondary:</w:t>
      </w:r>
    </w:p>
    <w:p w14:paraId="77137A8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 a Student</w:t>
      </w:r>
    </w:p>
    <w:p w14:paraId="41519A9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Parent Enquiry</w:t>
      </w:r>
    </w:p>
    <w:p w14:paraId="72A54AC7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20D9ECF8">
          <v:rect id="_x0000_i1071" style="width:0;height:1.5pt" o:hralign="center" o:hrstd="t" o:hr="t" fillcolor="#a0a0a0" stroked="f"/>
        </w:pict>
      </w:r>
    </w:p>
    <w:p w14:paraId="4A32BB04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NEW SECTION</w:t>
      </w:r>
    </w:p>
    <w:p w14:paraId="173D52B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Not Sure Which Assessment Is Appropriate?</w:t>
      </w:r>
    </w:p>
    <w:p w14:paraId="269AC3D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an important conversion section.</w:t>
      </w:r>
    </w:p>
    <w:p w14:paraId="1A570F8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18FA94E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do not need to know which assessment to choose before contacting ReMynd.</w:t>
      </w:r>
    </w:p>
    <w:p w14:paraId="602EBE2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parent may simply know:</w:t>
      </w:r>
    </w:p>
    <w:p w14:paraId="7C42ABE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“My child is struggling.”</w:t>
      </w:r>
    </w:p>
    <w:p w14:paraId="24C9717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teacher may observe:</w:t>
      </w:r>
    </w:p>
    <w:p w14:paraId="5F11E2A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“Something has changed.”</w:t>
      </w:r>
    </w:p>
    <w:p w14:paraId="4C30078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SENCO may ask:</w:t>
      </w:r>
    </w:p>
    <w:p w14:paraId="699D224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“Does this student require learning support?”</w:t>
      </w:r>
    </w:p>
    <w:p w14:paraId="4C39CB8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school leader may wonder:</w:t>
      </w:r>
    </w:p>
    <w:p w14:paraId="6041AE9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“Do we have enough evidence to make this decision?”</w:t>
      </w:r>
    </w:p>
    <w:p w14:paraId="52D2D72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is enough to begin.</w:t>
      </w:r>
    </w:p>
    <w:p w14:paraId="7D95C5C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Show:</w:t>
      </w:r>
    </w:p>
    <w:p w14:paraId="75D0EA0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Concern</w:t>
      </w:r>
    </w:p>
    <w:p w14:paraId="6AAF429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09AADA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Evidence</w:t>
      </w:r>
    </w:p>
    <w:p w14:paraId="2904400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319F38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Question</w:t>
      </w:r>
    </w:p>
    <w:p w14:paraId="35A0AD2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020927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Appropriate Assessment Pathway</w:t>
      </w:r>
    </w:p>
    <w:p w14:paraId="2C9F56B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7CD832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Understanding</w:t>
      </w:r>
    </w:p>
    <w:p w14:paraId="222DCB4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1DD62A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</w:t>
      </w:r>
    </w:p>
    <w:p w14:paraId="351E690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AB0DD0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Monitoring</w:t>
      </w:r>
    </w:p>
    <w:p w14:paraId="1E1C566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02C30E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</w:t>
      </w:r>
    </w:p>
    <w:p w14:paraId="7A5C9BD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CTA:</w:t>
      </w:r>
    </w:p>
    <w:p w14:paraId="4DD3F228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Discuss a Student</w:t>
      </w:r>
    </w:p>
    <w:p w14:paraId="56FDBB07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10C44BE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EFCD4D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ASSESSMENT PROCESS</w:t>
      </w:r>
    </w:p>
    <w:p w14:paraId="247EC32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Retain the existing process section, but align terminology with the current RAOS workflow.</w:t>
      </w:r>
    </w:p>
    <w:p w14:paraId="2E128B9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public flow includes:</w:t>
      </w:r>
    </w:p>
    <w:p w14:paraId="1881C519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</w:t>
      </w:r>
    </w:p>
    <w:p w14:paraId="45730E1F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Intake Review</w:t>
      </w:r>
    </w:p>
    <w:p w14:paraId="69F1A462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Assessment Setup</w:t>
      </w:r>
    </w:p>
    <w:p w14:paraId="763C3DBB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Multi-Informant Data Collection</w:t>
      </w:r>
    </w:p>
    <w:p w14:paraId="001931FD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 &amp; Interpretation</w:t>
      </w:r>
    </w:p>
    <w:p w14:paraId="619F5E8C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Profile &amp; Support Plan</w:t>
      </w:r>
    </w:p>
    <w:p w14:paraId="39FAFE12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Debrief Meeting</w:t>
      </w:r>
    </w:p>
    <w:p w14:paraId="6CF1DE84" w14:textId="77777777" w:rsidR="00FA7A34" w:rsidRPr="00FA7A34" w:rsidRDefault="00FA7A34" w:rsidP="00FA7A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&amp; Next Steps</w:t>
      </w:r>
    </w:p>
    <w:p w14:paraId="15F24FF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this unless the live RAOS workflow now uses updated phase naming.</w:t>
      </w:r>
    </w:p>
    <w:p w14:paraId="0BF25A5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current RAOS terminology differs, use the authoritative current workflow rather than maintaining outdated public text.</w:t>
      </w:r>
    </w:p>
    <w:p w14:paraId="6B7FE057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471E183E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23CE60A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PARTNER SCHOOLS</w:t>
      </w:r>
    </w:p>
    <w:p w14:paraId="3F5F4BB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Retain the existing:</w:t>
      </w:r>
    </w:p>
    <w:p w14:paraId="45E8DC9C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Bring Assessment Excellence In-House</w:t>
      </w:r>
    </w:p>
    <w:p w14:paraId="116435C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section.</w:t>
      </w:r>
    </w:p>
    <w:p w14:paraId="4C70A6E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the Partner School CTA.</w:t>
      </w:r>
    </w:p>
    <w:p w14:paraId="18BEE26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 describing appropriate benefits such as:</w:t>
      </w:r>
    </w:p>
    <w:p w14:paraId="6E013D85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streamlined referral pathways,</w:t>
      </w:r>
    </w:p>
    <w:p w14:paraId="40A213EC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priority scheduling,</w:t>
      </w:r>
    </w:p>
    <w:p w14:paraId="24E32146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consultation,</w:t>
      </w:r>
    </w:p>
    <w:p w14:paraId="38803A6B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staff training,</w:t>
      </w:r>
    </w:p>
    <w:p w14:paraId="2A4DF95B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Clinical Coordinator development,</w:t>
      </w:r>
    </w:p>
    <w:p w14:paraId="0C63F3C6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ongoing monitoring,</w:t>
      </w:r>
    </w:p>
    <w:p w14:paraId="718BB2FE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planning,</w:t>
      </w:r>
    </w:p>
    <w:p w14:paraId="175E9FBB" w14:textId="77777777" w:rsidR="00FA7A34" w:rsidRPr="00FA7A34" w:rsidRDefault="00FA7A34" w:rsidP="00FA7A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RAOS access,</w:t>
      </w:r>
    </w:p>
    <w:p w14:paraId="24227A5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 to the actual current Partner School configuration.</w:t>
      </w:r>
    </w:p>
    <w:p w14:paraId="59BB1D7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make unsupported promises.</w:t>
      </w:r>
    </w:p>
    <w:p w14:paraId="7A652B60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33C7F55E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63DEBF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PROFESSIONAL BOUNDARIES</w:t>
      </w:r>
    </w:p>
    <w:p w14:paraId="6092911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Retain and visually strengthen the current disclaimer.</w:t>
      </w:r>
    </w:p>
    <w:p w14:paraId="71D4ECD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wording such as:</w:t>
      </w:r>
    </w:p>
    <w:p w14:paraId="108E7A2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is non-diagnostic by design.</w:t>
      </w:r>
    </w:p>
    <w:p w14:paraId="44F1DF3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assessments are designed to support educational understanding, intervention planning, school decision-making, and practical support. ReMynd does not assign medical, psychiatric, psychological, or neurodevelopmental diagnoses.</w:t>
      </w:r>
    </w:p>
    <w:p w14:paraId="0E0E57F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a formal diagnosis or clinical evaluation is required, families may be advised to seek assessment from an appropriately licensed medical, psychological, or allied-health professional.</w:t>
      </w:r>
    </w:p>
    <w:p w14:paraId="5752788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remain visible near the bottom of the page and, where appropriate, within assessment details.</w:t>
      </w:r>
    </w:p>
    <w:p w14:paraId="11E690F0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5A9B6B23">
          <v:rect id="_x0000_i1075" style="width:0;height:1.5pt" o:hralign="center" o:hrstd="t" o:hr="t" fillcolor="#a0a0a0" stroked="f"/>
        </w:pict>
      </w:r>
    </w:p>
    <w:p w14:paraId="5552FC03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RESPONSE TO PRODUCTIVE STRUGGLE — GLOBAL RULE</w:t>
      </w:r>
    </w:p>
    <w:p w14:paraId="6B9ADB1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new Response to Productive Struggle statement should apply to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assessment reporting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where direct assessment/observation provides sufficient opportunity.</w:t>
      </w:r>
    </w:p>
    <w:p w14:paraId="2ED4506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imply that:</w:t>
      </w:r>
    </w:p>
    <w:p w14:paraId="221C94A6" w14:textId="77777777" w:rsidR="00FA7A34" w:rsidRPr="00FA7A34" w:rsidRDefault="00FA7A34" w:rsidP="00FA7A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corporate assessment includes this,</w:t>
      </w:r>
    </w:p>
    <w:p w14:paraId="3D7F5E00" w14:textId="77777777" w:rsidR="00FA7A34" w:rsidRPr="00FA7A34" w:rsidRDefault="00FA7A34" w:rsidP="00FA7A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university assessment necessarily includes it,</w:t>
      </w:r>
    </w:p>
    <w:p w14:paraId="5A45FA98" w14:textId="77777777" w:rsidR="00FA7A34" w:rsidRPr="00FA7A34" w:rsidRDefault="00FA7A34" w:rsidP="00FA7A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screener produces a full Productive Struggle profile,</w:t>
      </w:r>
    </w:p>
    <w:p w14:paraId="49AB75D4" w14:textId="77777777" w:rsidR="00FA7A34" w:rsidRPr="00FA7A34" w:rsidRDefault="00FA7A34" w:rsidP="00FA7A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profile will be generated when there is insufficient observational evidence.</w:t>
      </w:r>
    </w:p>
    <w:p w14:paraId="51D4335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Preferred wording:</w:t>
      </w:r>
    </w:p>
    <w:p w14:paraId="54C2449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 Key Component of ReMynd Student Assessment Reporting</w:t>
      </w:r>
    </w:p>
    <w:p w14:paraId="3BCECA6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sufficient opportunity exists during direct assessment, ReMynd captures structured observations of how students respond to academic challenge.</w:t>
      </w:r>
    </w:p>
    <w:p w14:paraId="0737679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avoids over-promising in assessment formats where direct productive-struggle observation may not occur.</w:t>
      </w:r>
    </w:p>
    <w:p w14:paraId="738E296D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176A0CE9">
          <v:rect id="_x0000_i1076" style="width:0;height:1.5pt" o:hralign="center" o:hrstd="t" o:hr="t" fillcolor="#a0a0a0" stroked="f"/>
        </w:pict>
      </w:r>
    </w:p>
    <w:p w14:paraId="2FD83A6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REPORTING DIFFERENTIATOR SECTION</w:t>
      </w:r>
    </w:p>
    <w:p w14:paraId="15463CF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concise section:</w:t>
      </w:r>
    </w:p>
    <w:p w14:paraId="429CBF1E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We Don't Only Ask What the Student Knows</w:t>
      </w:r>
    </w:p>
    <w:p w14:paraId="125CCC60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We Also Observe What Happens When They Don't Yet Know.</w:t>
      </w:r>
    </w:p>
    <w:p w14:paraId="0D1936A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Then display:</w:t>
      </w:r>
    </w:p>
    <w:p w14:paraId="1B51510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Engage</w:t>
      </w:r>
    </w:p>
    <w:p w14:paraId="199D1B4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3B2D62E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Persist</w:t>
      </w:r>
    </w:p>
    <w:p w14:paraId="5738943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309A8FF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Strategize</w:t>
      </w:r>
    </w:p>
    <w:p w14:paraId="3492DBD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0108956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</w:t>
      </w:r>
    </w:p>
    <w:p w14:paraId="4158898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7C9FE1B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Seek Help</w:t>
      </w:r>
    </w:p>
    <w:p w14:paraId="1CA33C9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3D574FB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Recover</w:t>
      </w:r>
    </w:p>
    <w:p w14:paraId="599A969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become a recognizable ReMynd visual motif.</w:t>
      </w:r>
    </w:p>
    <w:p w14:paraId="1A90210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existing ReMynd brand system.</w:t>
      </w:r>
    </w:p>
    <w:p w14:paraId="264F10C3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5A7E0F66">
          <v:rect id="_x0000_i1077" style="width:0;height:1.5pt" o:hralign="center" o:hrstd="t" o:hr="t" fillcolor="#a0a0a0" stroked="f"/>
        </w:pict>
      </w:r>
    </w:p>
    <w:p w14:paraId="4242C3CF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DESIGN</w:t>
      </w:r>
    </w:p>
    <w:p w14:paraId="165EB42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Maintain the existing ReMynd design language but improve hierarchy and navigation.</w:t>
      </w:r>
    </w:p>
    <w:p w14:paraId="4A32928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Desired visual impression:</w:t>
      </w:r>
    </w:p>
    <w:p w14:paraId="112C8576" w14:textId="77777777" w:rsidR="00FA7A34" w:rsidRPr="00FA7A34" w:rsidRDefault="00FA7A34" w:rsidP="00FA7A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international,</w:t>
      </w:r>
    </w:p>
    <w:p w14:paraId="7408C4B9" w14:textId="77777777" w:rsidR="00FA7A34" w:rsidRPr="00FA7A34" w:rsidRDefault="00FA7A34" w:rsidP="00FA7A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professional,</w:t>
      </w:r>
    </w:p>
    <w:p w14:paraId="0F6FEAA4" w14:textId="77777777" w:rsidR="00FA7A34" w:rsidRPr="00FA7A34" w:rsidRDefault="00FA7A34" w:rsidP="00FA7A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educational,</w:t>
      </w:r>
    </w:p>
    <w:p w14:paraId="53894BC0" w14:textId="77777777" w:rsidR="00FA7A34" w:rsidRPr="00FA7A34" w:rsidRDefault="00FA7A34" w:rsidP="00FA7A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premium,</w:t>
      </w:r>
    </w:p>
    <w:p w14:paraId="552BEB1A" w14:textId="77777777" w:rsidR="00FA7A34" w:rsidRPr="00FA7A34" w:rsidRDefault="00FA7A34" w:rsidP="00FA7A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strengths-based,</w:t>
      </w:r>
    </w:p>
    <w:p w14:paraId="10E722EF" w14:textId="77777777" w:rsidR="00FA7A34" w:rsidRPr="00FA7A34" w:rsidRDefault="00FA7A34" w:rsidP="00FA7A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calm,</w:t>
      </w:r>
    </w:p>
    <w:p w14:paraId="0E33E02D" w14:textId="77777777" w:rsidR="00FA7A34" w:rsidRPr="00FA7A34" w:rsidRDefault="00FA7A34" w:rsidP="00FA7A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credible.</w:t>
      </w:r>
    </w:p>
    <w:p w14:paraId="772BDE6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69004798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section hierarchy,</w:t>
      </w:r>
    </w:p>
    <w:p w14:paraId="4AC79053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generous whitespace,</w:t>
      </w:r>
    </w:p>
    <w:p w14:paraId="64F88E87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 navigation,</w:t>
      </w:r>
    </w:p>
    <w:p w14:paraId="2E80AABC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cards,</w:t>
      </w:r>
    </w:p>
    <w:p w14:paraId="1922B209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CTA buttons,</w:t>
      </w:r>
    </w:p>
    <w:p w14:paraId="6314BE89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subtle icons,</w:t>
      </w:r>
    </w:p>
    <w:p w14:paraId="2DDE819C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animation,</w:t>
      </w:r>
    </w:p>
    <w:p w14:paraId="4C1F1078" w14:textId="77777777" w:rsidR="00FA7A34" w:rsidRPr="00FA7A34" w:rsidRDefault="00FA7A34" w:rsidP="00FA7A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consistent card dimensions.</w:t>
      </w:r>
    </w:p>
    <w:p w14:paraId="5EC79A6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Avoid:</w:t>
      </w:r>
    </w:p>
    <w:p w14:paraId="2A7BD802" w14:textId="77777777" w:rsidR="00FA7A34" w:rsidRPr="00FA7A34" w:rsidRDefault="00FA7A34" w:rsidP="00FA7A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giant price numbers,</w:t>
      </w:r>
    </w:p>
    <w:p w14:paraId="6C1A9619" w14:textId="77777777" w:rsidR="00FA7A34" w:rsidRPr="00FA7A34" w:rsidRDefault="00FA7A34" w:rsidP="00FA7A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excessive discount graphics,</w:t>
      </w:r>
    </w:p>
    <w:p w14:paraId="52FD20F6" w14:textId="77777777" w:rsidR="00FA7A34" w:rsidRPr="00FA7A34" w:rsidRDefault="00FA7A34" w:rsidP="00FA7A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clutter,</w:t>
      </w:r>
    </w:p>
    <w:p w14:paraId="53E65C27" w14:textId="77777777" w:rsidR="00FA7A34" w:rsidRPr="00FA7A34" w:rsidRDefault="00FA7A34" w:rsidP="00FA7A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long uninterrupted text blocks,</w:t>
      </w:r>
    </w:p>
    <w:p w14:paraId="476A1564" w14:textId="77777777" w:rsidR="00FA7A34" w:rsidRPr="00FA7A34" w:rsidRDefault="00FA7A34" w:rsidP="00FA7A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overly sales-oriented language,</w:t>
      </w:r>
    </w:p>
    <w:p w14:paraId="4BC37345" w14:textId="77777777" w:rsidR="00FA7A34" w:rsidRPr="00FA7A34" w:rsidRDefault="00FA7A34" w:rsidP="00FA7A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medical/clinical visual imagery,</w:t>
      </w:r>
    </w:p>
    <w:p w14:paraId="242A0505" w14:textId="77777777" w:rsidR="00FA7A34" w:rsidRPr="00FA7A34" w:rsidRDefault="00FA7A34" w:rsidP="00FA7A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labels or diagnostic-style badges.</w:t>
      </w:r>
    </w:p>
    <w:p w14:paraId="7B0F5A51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3121A435">
          <v:rect id="_x0000_i1078" style="width:0;height:1.5pt" o:hralign="center" o:hrstd="t" o:hr="t" fillcolor="#a0a0a0" stroked="f"/>
        </w:pict>
      </w:r>
    </w:p>
    <w:p w14:paraId="1708DCE6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MOBILE EXPERIENCE</w:t>
      </w:r>
    </w:p>
    <w:p w14:paraId="4A0F269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 mobile:</w:t>
      </w:r>
    </w:p>
    <w:p w14:paraId="424944AE" w14:textId="77777777" w:rsidR="00FA7A34" w:rsidRPr="00FA7A34" w:rsidRDefault="00FA7A34" w:rsidP="00FA7A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category sections must remain navigable,</w:t>
      </w:r>
    </w:p>
    <w:p w14:paraId="0FDC936B" w14:textId="77777777" w:rsidR="00FA7A34" w:rsidRPr="00FA7A34" w:rsidRDefault="00FA7A34" w:rsidP="00FA7A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cards stack cleanly,</w:t>
      </w:r>
    </w:p>
    <w:p w14:paraId="1C1018EF" w14:textId="77777777" w:rsidR="00FA7A34" w:rsidRPr="00FA7A34" w:rsidRDefault="00FA7A34" w:rsidP="00FA7A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CTAs remain clear,</w:t>
      </w:r>
    </w:p>
    <w:p w14:paraId="309950FB" w14:textId="77777777" w:rsidR="00FA7A34" w:rsidRPr="00FA7A34" w:rsidRDefault="00FA7A34" w:rsidP="00FA7A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 information should open without tiny text,</w:t>
      </w:r>
    </w:p>
    <w:p w14:paraId="04C483F4" w14:textId="77777777" w:rsidR="00FA7A34" w:rsidRPr="00FA7A34" w:rsidRDefault="00FA7A34" w:rsidP="00FA7A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 should remain inside details rather than appearing as a dominant catalogue element,</w:t>
      </w:r>
    </w:p>
    <w:p w14:paraId="0206E828" w14:textId="77777777" w:rsidR="00FA7A34" w:rsidRPr="00FA7A34" w:rsidRDefault="00FA7A34" w:rsidP="00FA7A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Productive Struggle diagram should become vertically stacked.</w:t>
      </w:r>
    </w:p>
    <w:p w14:paraId="5E050911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A54B29">
          <v:rect id="_x0000_i1079" style="width:0;height:1.5pt" o:hralign="center" o:hrstd="t" o:hr="t" fillcolor="#a0a0a0" stroked="f"/>
        </w:pict>
      </w:r>
    </w:p>
    <w:p w14:paraId="0239B669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SEO / PAGE METADATA</w:t>
      </w:r>
    </w:p>
    <w:p w14:paraId="7B178D7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title:</w:t>
      </w:r>
    </w:p>
    <w:p w14:paraId="519B1EB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Assessment Services | Educational Assessment &amp; Support Planning</w:t>
      </w:r>
    </w:p>
    <w:p w14:paraId="46F5650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description:</w:t>
      </w:r>
    </w:p>
    <w:p w14:paraId="4F30EF7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Non-diagnostic educational assessment services for schools and families, including comprehensive psychoeducational profiles, learning-support decisions, executive function, underachievement, academic English, mathematical reasoning, wellbeing, developmental and specialist student assessments.</w:t>
      </w:r>
    </w:p>
    <w:p w14:paraId="235F9E1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keyword-stuff.</w:t>
      </w:r>
    </w:p>
    <w:p w14:paraId="2640CDD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existing canonical URLs if already configured.</w:t>
      </w:r>
    </w:p>
    <w:p w14:paraId="1F25AA1E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A414FCA">
          <v:rect id="_x0000_i1080" style="width:0;height:1.5pt" o:hralign="center" o:hrstd="t" o:hr="t" fillcolor="#a0a0a0" stroked="f"/>
        </w:pict>
      </w:r>
    </w:p>
    <w:p w14:paraId="02FC01C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MULTILINGUAL SUPPORT</w:t>
      </w:r>
    </w:p>
    <w:p w14:paraId="18DD616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public page supports:</w:t>
      </w:r>
    </w:p>
    <w:p w14:paraId="7FEE56AD" w14:textId="77777777" w:rsidR="00FA7A34" w:rsidRPr="00FA7A34" w:rsidRDefault="00FA7A34" w:rsidP="00FA7A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</w:t>
      </w:r>
    </w:p>
    <w:p w14:paraId="75802CC5" w14:textId="77777777" w:rsidR="00FA7A34" w:rsidRPr="00FA7A34" w:rsidRDefault="00FA7A34" w:rsidP="00FA7A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Chinese</w:t>
      </w:r>
    </w:p>
    <w:p w14:paraId="51428092" w14:textId="77777777" w:rsidR="00FA7A34" w:rsidRPr="00FA7A34" w:rsidRDefault="00FA7A34" w:rsidP="00FA7A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Korean</w:t>
      </w:r>
    </w:p>
    <w:p w14:paraId="7F4B366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Preserve all three.</w:t>
      </w:r>
    </w:p>
    <w:p w14:paraId="0372232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the current translation architecture.</w:t>
      </w:r>
    </w:p>
    <w:p w14:paraId="4CBC133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hardcode English into components that already use localization.</w:t>
      </w:r>
    </w:p>
    <w:p w14:paraId="663B1D9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translation keys for:</w:t>
      </w:r>
    </w:p>
    <w:p w14:paraId="04EA4109" w14:textId="77777777" w:rsidR="00FA7A34" w:rsidRPr="00FA7A34" w:rsidRDefault="00FA7A34" w:rsidP="00FA7A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product categories,</w:t>
      </w:r>
    </w:p>
    <w:p w14:paraId="29CDA554" w14:textId="77777777" w:rsidR="00FA7A34" w:rsidRPr="00FA7A34" w:rsidRDefault="00FA7A34" w:rsidP="00FA7A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products,</w:t>
      </w:r>
    </w:p>
    <w:p w14:paraId="514C3DB0" w14:textId="77777777" w:rsidR="00FA7A34" w:rsidRPr="00FA7A34" w:rsidRDefault="00FA7A34" w:rsidP="00FA7A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Non-Diagnostic by Design wording,</w:t>
      </w:r>
    </w:p>
    <w:p w14:paraId="74E76F49" w14:textId="77777777" w:rsidR="00FA7A34" w:rsidRPr="00FA7A34" w:rsidRDefault="00FA7A34" w:rsidP="00FA7A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Productive Struggle section,</w:t>
      </w:r>
    </w:p>
    <w:p w14:paraId="6DA5485D" w14:textId="77777777" w:rsidR="00FA7A34" w:rsidRPr="00FA7A34" w:rsidRDefault="00FA7A34" w:rsidP="00FA7A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navigation,</w:t>
      </w:r>
    </w:p>
    <w:p w14:paraId="78D619EF" w14:textId="77777777" w:rsidR="00FA7A34" w:rsidRPr="00FA7A34" w:rsidRDefault="00FA7A34" w:rsidP="00FA7A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CTAs.</w:t>
      </w:r>
    </w:p>
    <w:p w14:paraId="48ADD34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 translations are not yet available, do not delete existing translations or break language switching.</w:t>
      </w:r>
    </w:p>
    <w:p w14:paraId="4F8FCC9F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469EE7CD">
          <v:rect id="_x0000_i1081" style="width:0;height:1.5pt" o:hralign="center" o:hrstd="t" o:hr="t" fillcolor="#a0a0a0" stroked="f"/>
        </w:pict>
      </w:r>
    </w:p>
    <w:p w14:paraId="5AA9CA93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PUBLIC PRODUCT DATA</w:t>
      </w:r>
    </w:p>
    <w:p w14:paraId="3ECD48F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 possible, create/use one authoritative product configuration containing:</w:t>
      </w:r>
    </w:p>
    <w:p w14:paraId="6473E95D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ID</w:t>
      </w:r>
    </w:p>
    <w:p w14:paraId="4DCC8E3E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 name</w:t>
      </w:r>
    </w:p>
    <w:p w14:paraId="3B79CB39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audience/category</w:t>
      </w:r>
    </w:p>
    <w:p w14:paraId="4A76165C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 description</w:t>
      </w:r>
    </w:p>
    <w:p w14:paraId="2F449A4B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educational question</w:t>
      </w:r>
    </w:p>
    <w:p w14:paraId="75E00509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suitable referral situations</w:t>
      </w:r>
    </w:p>
    <w:p w14:paraId="2E2E29A6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 description</w:t>
      </w:r>
    </w:p>
    <w:p w14:paraId="3C00970D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</w:t>
      </w:r>
    </w:p>
    <w:p w14:paraId="7DAFAE14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deliverables</w:t>
      </w:r>
    </w:p>
    <w:p w14:paraId="57B625BB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price</w:t>
      </w:r>
    </w:p>
    <w:p w14:paraId="01D26981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promotional price</w:t>
      </w:r>
    </w:p>
    <w:p w14:paraId="002622EE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active/inactive</w:t>
      </w:r>
    </w:p>
    <w:p w14:paraId="5216A641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public/private</w:t>
      </w:r>
    </w:p>
    <w:p w14:paraId="49F4F961" w14:textId="77777777" w:rsidR="00FA7A34" w:rsidRPr="00FA7A34" w:rsidRDefault="00FA7A34" w:rsidP="00FA7A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CTA route</w:t>
      </w:r>
    </w:p>
    <w:p w14:paraId="560FCBC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maintain conflicting copies of price/product data in several frontend files.</w:t>
      </w:r>
    </w:p>
    <w:p w14:paraId="3709DE2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this architecture already exists, extend it rather than creating another system.</w:t>
      </w:r>
    </w:p>
    <w:p w14:paraId="109C2283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592F8122">
          <v:rect id="_x0000_i1082" style="width:0;height:1.5pt" o:hralign="center" o:hrstd="t" o:hr="t" fillcolor="#a0a0a0" stroked="f"/>
        </w:pict>
      </w:r>
    </w:p>
    <w:p w14:paraId="50E4B2B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IMPORTANT PRODUCT/INSTRUMENT DISTINCTION</w:t>
      </w:r>
    </w:p>
    <w:p w14:paraId="70A9CA8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RAOS contains a large internal Assessment Library.</w:t>
      </w:r>
    </w:p>
    <w:p w14:paraId="3CCAD2D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landing page is </w:t>
      </w: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an index of every instrument in that library</w:t>
      </w: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C08490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example, do not automatically create public product cards for:</w:t>
      </w:r>
    </w:p>
    <w:p w14:paraId="74E60B65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BRIEF-2</w:t>
      </w:r>
    </w:p>
    <w:p w14:paraId="385025F1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BASC-3</w:t>
      </w:r>
    </w:p>
    <w:p w14:paraId="75CC58F4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SNAP-IV</w:t>
      </w:r>
    </w:p>
    <w:p w14:paraId="3B7D70A4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Vanderbilt</w:t>
      </w:r>
    </w:p>
    <w:p w14:paraId="565721E9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DASS</w:t>
      </w:r>
    </w:p>
    <w:p w14:paraId="67BCDBC8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PHQ</w:t>
      </w:r>
    </w:p>
    <w:p w14:paraId="53487653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GAD</w:t>
      </w:r>
    </w:p>
    <w:p w14:paraId="1DF032DC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SDQ</w:t>
      </w:r>
    </w:p>
    <w:p w14:paraId="22DBDA32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REFI</w:t>
      </w:r>
    </w:p>
    <w:p w14:paraId="674E7373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RARPS</w:t>
      </w:r>
    </w:p>
    <w:p w14:paraId="47AFE0F6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RCEP-Core</w:t>
      </w:r>
    </w:p>
    <w:p w14:paraId="41562392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RFII</w:t>
      </w:r>
    </w:p>
    <w:p w14:paraId="209F6897" w14:textId="77777777" w:rsidR="00FA7A34" w:rsidRPr="00FA7A34" w:rsidRDefault="00FA7A34" w:rsidP="00FA7A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 clinical screeners</w:t>
      </w:r>
    </w:p>
    <w:p w14:paraId="1E7C267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unless they are explicitly configured as public assessment products.</w:t>
      </w:r>
    </w:p>
    <w:p w14:paraId="1BDBC91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Internal instruments are components used to construct ReMynd assessment products.</w:t>
      </w:r>
    </w:p>
    <w:p w14:paraId="59BE63D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 this distinction throughout implementation.</w:t>
      </w:r>
    </w:p>
    <w:p w14:paraId="78097CA1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0E79D124">
          <v:rect id="_x0000_i1083" style="width:0;height:1.5pt" o:hralign="center" o:hrstd="t" o:hr="t" fillcolor="#a0a0a0" stroked="f"/>
        </w:pict>
      </w:r>
    </w:p>
    <w:p w14:paraId="1EFF35E9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ANALYTICS</w:t>
      </w:r>
    </w:p>
    <w:p w14:paraId="3FC3E43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analytics already exist, track:</w:t>
      </w:r>
    </w:p>
    <w:p w14:paraId="5916F123" w14:textId="77777777" w:rsidR="00FA7A34" w:rsidRPr="00FA7A34" w:rsidRDefault="00FA7A34" w:rsidP="00FA7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assessment_page_view</w:t>
      </w:r>
    </w:p>
    <w:p w14:paraId="602DBFC7" w14:textId="77777777" w:rsidR="00FA7A34" w:rsidRPr="00FA7A34" w:rsidRDefault="00FA7A34" w:rsidP="00FA7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assessment_category_opened</w:t>
      </w:r>
    </w:p>
    <w:p w14:paraId="56231CFE" w14:textId="77777777" w:rsidR="00FA7A34" w:rsidRPr="00FA7A34" w:rsidRDefault="00FA7A34" w:rsidP="00FA7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assessment_detail_opened</w:t>
      </w:r>
    </w:p>
    <w:p w14:paraId="1C1C251A" w14:textId="77777777" w:rsidR="00FA7A34" w:rsidRPr="00FA7A34" w:rsidRDefault="00FA7A34" w:rsidP="00FA7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refer_student_clicked</w:t>
      </w:r>
    </w:p>
    <w:p w14:paraId="7EC80E57" w14:textId="77777777" w:rsidR="00FA7A34" w:rsidRPr="00FA7A34" w:rsidRDefault="00FA7A34" w:rsidP="00FA7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parent_enquiry_clicked</w:t>
      </w:r>
    </w:p>
    <w:p w14:paraId="5BDB0CC6" w14:textId="77777777" w:rsidR="00FA7A34" w:rsidRPr="00FA7A34" w:rsidRDefault="00FA7A34" w:rsidP="00FA7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help_choose_assessment_clicked</w:t>
      </w:r>
    </w:p>
    <w:p w14:paraId="7D85FACB" w14:textId="77777777" w:rsidR="00FA7A34" w:rsidRPr="00FA7A34" w:rsidRDefault="00FA7A34" w:rsidP="00FA7A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partner_school_clicked</w:t>
      </w:r>
    </w:p>
    <w:p w14:paraId="17F3290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add a new third-party analytics platform solely for this update.</w:t>
      </w:r>
    </w:p>
    <w:p w14:paraId="667A6907" w14:textId="77777777" w:rsidR="00FA7A34" w:rsidRPr="00FA7A34" w:rsidRDefault="00FA7A34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kern w:val="0"/>
          <w14:ligatures w14:val="none"/>
        </w:rPr>
        <w:pict w14:anchorId="7259191B">
          <v:rect id="_x0000_i1084" style="width:0;height:1.5pt" o:hralign="center" o:hrstd="t" o:hr="t" fillcolor="#a0a0a0" stroked="f"/>
        </w:pict>
      </w:r>
    </w:p>
    <w:p w14:paraId="011C302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CTA SECTION</w:t>
      </w:r>
    </w:p>
    <w:p w14:paraId="3170E0C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Use:</w:t>
      </w:r>
    </w:p>
    <w:p w14:paraId="526BEF23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Ready to Understand What's Getting in the Way?</w:t>
      </w:r>
    </w:p>
    <w:p w14:paraId="11C1E39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copy:</w:t>
      </w:r>
    </w:p>
    <w:p w14:paraId="5644561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Whether you are a school professional with a specific referral question or a parent who simply knows that something is not right, you do not need to determine the assessment pathway alone.</w:t>
      </w:r>
    </w:p>
    <w:p w14:paraId="16A6B7F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can help you move from:</w:t>
      </w:r>
    </w:p>
    <w:p w14:paraId="14EB9CB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Concern → Understanding → Support</w:t>
      </w:r>
    </w:p>
    <w:p w14:paraId="2DE84EE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Buttons:</w:t>
      </w:r>
    </w:p>
    <w:p w14:paraId="4428E59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Submit a School Referral</w:t>
      </w:r>
    </w:p>
    <w:p w14:paraId="6FFD9A1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Make a Parent Enquiry</w:t>
      </w:r>
    </w:p>
    <w:p w14:paraId="6F0E41D2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Explore Partner Schools</w:t>
      </w:r>
    </w:p>
    <w:p w14:paraId="10FFF5BA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06051F9D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46828B5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FINAL BRAND STATEMENT</w:t>
      </w:r>
    </w:p>
    <w:p w14:paraId="1928F10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Include:</w:t>
      </w:r>
    </w:p>
    <w:p w14:paraId="52B3AAF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Understand First.</w:t>
      </w:r>
    </w:p>
    <w:p w14:paraId="51B32850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See the Whole Learner.</w:t>
      </w:r>
    </w:p>
    <w:p w14:paraId="611E69B1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Act on Understanding.</w:t>
      </w:r>
    </w:p>
    <w:p w14:paraId="66C982F7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Support Growth.</w:t>
      </w:r>
    </w:p>
    <w:p w14:paraId="5BB22B8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Student Services</w:t>
      </w:r>
    </w:p>
    <w:p w14:paraId="5D3BAB4F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25FA834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527DF6C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ACCEPTANCE TESTS</w:t>
      </w:r>
    </w:p>
    <w:p w14:paraId="75B31762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completion verify:</w:t>
      </w:r>
    </w:p>
    <w:p w14:paraId="7295130B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public assessment route still works.</w:t>
      </w:r>
    </w:p>
    <w:p w14:paraId="5C08845B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referral links work.</w:t>
      </w:r>
    </w:p>
    <w:p w14:paraId="4DCA7E89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Parent enquiry links work.</w:t>
      </w:r>
    </w:p>
    <w:p w14:paraId="6C6521B0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School links work.</w:t>
      </w:r>
    </w:p>
    <w:p w14:paraId="7ECA478F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Individual prices are removed from initial assessment cards.</w:t>
      </w:r>
    </w:p>
    <w:p w14:paraId="31282512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data remains intact.</w:t>
      </w:r>
    </w:p>
    <w:p w14:paraId="6C230192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 can still be accessed in detailed assessment information where configured.</w:t>
      </w:r>
    </w:p>
    <w:p w14:paraId="16003CAC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Old “LIMITED SUMMER OFFER · 2025” inconsistency is removed.</w:t>
      </w:r>
    </w:p>
    <w:p w14:paraId="22244510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 Psychoeducational Profile &amp; Support Plan appears.</w:t>
      </w:r>
    </w:p>
    <w:p w14:paraId="647A4197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Wellbeing &amp; Learning Snapshot appears.</w:t>
      </w:r>
    </w:p>
    <w:p w14:paraId="41332256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Focused Student Support Assessment appears.</w:t>
      </w:r>
    </w:p>
    <w:p w14:paraId="61B906F8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Learning Support Decision System appears.</w:t>
      </w:r>
    </w:p>
    <w:p w14:paraId="124D4E1C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Boarding Student Adjustment &amp; Wellbeing Assessment appears.</w:t>
      </w:r>
    </w:p>
    <w:p w14:paraId="3ABA3EDF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Is My Child Struggling? appears.</w:t>
      </w:r>
    </w:p>
    <w:p w14:paraId="160ABB6B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 Coaching Assessment appears.</w:t>
      </w:r>
    </w:p>
    <w:p w14:paraId="34C4B982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Emotional Wellbeing Check appears.</w:t>
      </w:r>
    </w:p>
    <w:p w14:paraId="7A0D8E8F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School Readiness &amp; Transition Assessment appears.</w:t>
      </w:r>
    </w:p>
    <w:p w14:paraId="7522F816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Underachievement Profile appears.</w:t>
      </w:r>
    </w:p>
    <w:p w14:paraId="599452CF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Hidden Struggler Assessment appears.</w:t>
      </w:r>
    </w:p>
    <w:p w14:paraId="2A39C1EB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Digital Distraction &amp; Focus Assessment appears.</w:t>
      </w:r>
    </w:p>
    <w:p w14:paraId="04D10B5F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Child Development Profile appears.</w:t>
      </w:r>
    </w:p>
    <w:p w14:paraId="62ADFB6C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Academic English Performance Assessment appears.</w:t>
      </w:r>
    </w:p>
    <w:p w14:paraId="47935C1D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Authentic Mathematical Reasoning Interview appears.</w:t>
      </w:r>
    </w:p>
    <w:p w14:paraId="7B41A45D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International Student Adjustment Assessment appears.</w:t>
      </w:r>
    </w:p>
    <w:p w14:paraId="204B9034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Academic Risk Early Warning System appears.</w:t>
      </w:r>
    </w:p>
    <w:p w14:paraId="0DE7DDA8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Employee Wellbeing &amp; Burnout Screen appears.</w:t>
      </w:r>
    </w:p>
    <w:p w14:paraId="132F2371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Leadership / High-Performer Profiling appears.</w:t>
      </w:r>
    </w:p>
    <w:p w14:paraId="126F5C60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Graduate / Intern Readiness Assessment appears.</w:t>
      </w:r>
    </w:p>
    <w:p w14:paraId="55379CCD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inappropriate internal assessment-library instruments are exposed as public products.</w:t>
      </w:r>
    </w:p>
    <w:p w14:paraId="51873AB7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Productive Struggle section displays prominently.</w:t>
      </w:r>
    </w:p>
    <w:p w14:paraId="4BE45AF1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 described as a reporting methodology component, not a product.</w:t>
      </w:r>
    </w:p>
    <w:p w14:paraId="1281AEF0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RPSOP product appears.</w:t>
      </w:r>
    </w:p>
    <w:p w14:paraId="1420E96F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Threshold description is accurate.</w:t>
      </w:r>
    </w:p>
    <w:p w14:paraId="4DA7FC4C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Non-diagnostic positioning is visible and explicit.</w:t>
      </w:r>
    </w:p>
    <w:p w14:paraId="4086D98F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“Profile Before Label” wording is removed.</w:t>
      </w:r>
    </w:p>
    <w:p w14:paraId="105516A6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language suggests that ReMynd diagnoses or labels students.</w:t>
      </w:r>
    </w:p>
    <w:p w14:paraId="2B528DA9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Process section works.</w:t>
      </w:r>
    </w:p>
    <w:p w14:paraId="19115E72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English works.</w:t>
      </w:r>
    </w:p>
    <w:p w14:paraId="4A60EAEB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Chinese language architecture remains functional.</w:t>
      </w:r>
    </w:p>
    <w:p w14:paraId="0321195C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Korean language architecture remains functional.</w:t>
      </w:r>
    </w:p>
    <w:p w14:paraId="27D685B0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layout works.</w:t>
      </w:r>
    </w:p>
    <w:p w14:paraId="6BD36B4E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RAOS workflow is affected.</w:t>
      </w:r>
    </w:p>
    <w:p w14:paraId="28C89349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database prices are altered.</w:t>
      </w:r>
    </w:p>
    <w:p w14:paraId="31C72C6A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Airwallex/payment logic is altered.</w:t>
      </w:r>
    </w:p>
    <w:p w14:paraId="40FFB0A1" w14:textId="77777777" w:rsidR="00FA7A34" w:rsidRPr="00FA7A34" w:rsidRDefault="00FA7A34" w:rsidP="00FA7A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Existing tests continue to pass.</w:t>
      </w:r>
    </w:p>
    <w:p w14:paraId="2C27ED53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1FFD65DF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12C86504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IMPLEMENTATION PRIORITY</w:t>
      </w:r>
    </w:p>
    <w:p w14:paraId="2CD8187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in this order:</w:t>
      </w:r>
    </w:p>
    <w:p w14:paraId="792EF759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1</w:t>
      </w:r>
    </w:p>
    <w:p w14:paraId="19D4100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Audit current product/public-page data and protect existing functionality.</w:t>
      </w:r>
    </w:p>
    <w:p w14:paraId="7778091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2</w:t>
      </w:r>
    </w:p>
    <w:p w14:paraId="5302107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all label-oriented positioning with explicit non-diagnostic language.</w:t>
      </w:r>
    </w:p>
    <w:p w14:paraId="113FC144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3</w:t>
      </w:r>
    </w:p>
    <w:p w14:paraId="55E5FB1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price emphasis from the catalogue without deleting pricing data.</w:t>
      </w:r>
    </w:p>
    <w:p w14:paraId="72DF3DDB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4</w:t>
      </w:r>
    </w:p>
    <w:p w14:paraId="7954EED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all missing public assessment products.</w:t>
      </w:r>
    </w:p>
    <w:p w14:paraId="4A5BD113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5</w:t>
      </w:r>
    </w:p>
    <w:p w14:paraId="3F70A27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Reorganize products into clear audience/need categories.</w:t>
      </w:r>
    </w:p>
    <w:p w14:paraId="5F14890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6</w:t>
      </w:r>
    </w:p>
    <w:p w14:paraId="31DA231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Response to Productive Struggle as a major ReMynd methodology differentiator.</w:t>
      </w:r>
    </w:p>
    <w:p w14:paraId="1882119D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7</w:t>
      </w:r>
    </w:p>
    <w:p w14:paraId="50EA7419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 product-detail navigation and “Help Me Choose” pathway.</w:t>
      </w:r>
    </w:p>
    <w:p w14:paraId="4D74C889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8</w:t>
      </w:r>
    </w:p>
    <w:p w14:paraId="143E075D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seasonal/outdated copy.</w:t>
      </w:r>
    </w:p>
    <w:p w14:paraId="2AAD3B3A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PRIORITY 9</w:t>
      </w:r>
    </w:p>
    <w:p w14:paraId="52C5DBA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Verify multilingual and mobile behavior.</w:t>
      </w:r>
    </w:p>
    <w:p w14:paraId="0B87E59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allow cosmetic redesign work to compromise functionality.</w:t>
      </w:r>
    </w:p>
    <w:p w14:paraId="777EADFC" w14:textId="77777777" w:rsidR="00FA7A34" w:rsidRPr="00FA7A34" w:rsidRDefault="00342F65" w:rsidP="00FA7A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F65">
        <w:rPr>
          <w:rFonts w:ascii="Times New Roman" w:eastAsia="Times New Roman" w:hAnsi="Times New Roman" w:cs="Times New Roman"/>
          <w:noProof/>
          <w:kern w:val="0"/>
        </w:rPr>
        <w:pict w14:anchorId="7FB7FF05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51E5933C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FINAL IMPLEMENTATION REPORT</w:t>
      </w:r>
    </w:p>
    <w:p w14:paraId="6F4E33D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complete, provide:</w:t>
      </w:r>
    </w:p>
    <w:p w14:paraId="2627D783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Files modified.</w:t>
      </w:r>
    </w:p>
    <w:p w14:paraId="618381BF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Components created.</w:t>
      </w:r>
    </w:p>
    <w:p w14:paraId="0D156F55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public products identified before the update.</w:t>
      </w:r>
    </w:p>
    <w:p w14:paraId="0A5CB56C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public products added.</w:t>
      </w:r>
    </w:p>
    <w:p w14:paraId="21A8A3CA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internal tools deliberately excluded and why.</w:t>
      </w:r>
    </w:p>
    <w:p w14:paraId="5DA02EA9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Pricing-display changes.</w:t>
      </w:r>
    </w:p>
    <w:p w14:paraId="652ADEA9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that underlying prices were not altered.</w:t>
      </w:r>
    </w:p>
    <w:p w14:paraId="38ACEE5C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that “Profile Before Label” language was removed.</w:t>
      </w:r>
    </w:p>
    <w:p w14:paraId="5D4107A7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that Non-Diagnostic by Design language was implemented.</w:t>
      </w:r>
    </w:p>
    <w:p w14:paraId="22CF6F68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 to Productive Struggle implementation.</w:t>
      </w:r>
    </w:p>
    <w:p w14:paraId="0AF1A52D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Detail-view changes.</w:t>
      </w:r>
    </w:p>
    <w:p w14:paraId="735A7241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Seasonal-promotion changes.</w:t>
      </w:r>
    </w:p>
    <w:p w14:paraId="6FDE2FAE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Multilingual changes.</w:t>
      </w:r>
    </w:p>
    <w:p w14:paraId="39D82105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Referral/enquiry links verified.</w:t>
      </w:r>
    </w:p>
    <w:p w14:paraId="33778B91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Mobile tests.</w:t>
      </w:r>
    </w:p>
    <w:p w14:paraId="0C320FD9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Automated/manual tests completed.</w:t>
      </w:r>
    </w:p>
    <w:p w14:paraId="7796A6F5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assumptions made.</w:t>
      </w:r>
    </w:p>
    <w:p w14:paraId="69900EDF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content requiring ReMynd review.</w:t>
      </w:r>
    </w:p>
    <w:p w14:paraId="5697633E" w14:textId="77777777" w:rsidR="00FA7A34" w:rsidRPr="00FA7A34" w:rsidRDefault="00FA7A34" w:rsidP="00FA7A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Confirmation no unrelated RAOS functionality was changed.</w:t>
      </w:r>
    </w:p>
    <w:p w14:paraId="08C72063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Most Important Outcome</w:t>
      </w:r>
    </w:p>
    <w:p w14:paraId="5A3227C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redesigned page should no longer feel like:</w:t>
      </w:r>
    </w:p>
    <w:p w14:paraId="512D689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“Here are our assessments and what they cost.”</w:t>
      </w:r>
    </w:p>
    <w:p w14:paraId="56116A0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should feel like:</w:t>
      </w:r>
    </w:p>
    <w:p w14:paraId="751C6E58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“Tell us what you are trying to understand about the learner.”</w:t>
      </w:r>
    </w:p>
    <w:p w14:paraId="5EC218D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ReMynd should be presented as:</w:t>
      </w:r>
    </w:p>
    <w:p w14:paraId="573F8EC0" w14:textId="77777777" w:rsidR="00FA7A34" w:rsidRPr="00FA7A34" w:rsidRDefault="00FA7A34" w:rsidP="00FA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Non-Diagnostic by Design</w:t>
      </w:r>
    </w:p>
    <w:p w14:paraId="3C5440C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 not diagnose or label students.</w:t>
      </w:r>
    </w:p>
    <w:p w14:paraId="07450043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seek to understand:</w:t>
      </w:r>
    </w:p>
    <w:p w14:paraId="7D27BD23" w14:textId="77777777" w:rsidR="00FA7A34" w:rsidRPr="00FA7A34" w:rsidRDefault="00FA7A34" w:rsidP="00FA7A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how the student is functioning,</w:t>
      </w:r>
    </w:p>
    <w:p w14:paraId="788FEDC2" w14:textId="77777777" w:rsidR="00FA7A34" w:rsidRPr="00FA7A34" w:rsidRDefault="00FA7A34" w:rsidP="00FA7A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strengths are present,</w:t>
      </w:r>
    </w:p>
    <w:p w14:paraId="44A12A08" w14:textId="77777777" w:rsidR="00FA7A34" w:rsidRPr="00FA7A34" w:rsidRDefault="00FA7A34" w:rsidP="00FA7A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barriers may be interfering,</w:t>
      </w:r>
    </w:p>
    <w:p w14:paraId="75D646CD" w14:textId="77777777" w:rsidR="00FA7A34" w:rsidRPr="00FA7A34" w:rsidRDefault="00FA7A34" w:rsidP="00FA7A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support is needed,</w:t>
      </w:r>
    </w:p>
    <w:p w14:paraId="386714C5" w14:textId="77777777" w:rsidR="00FA7A34" w:rsidRPr="00FA7A34" w:rsidRDefault="00FA7A34" w:rsidP="00FA7A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level of intervention is appropriate,</w:t>
      </w:r>
    </w:p>
    <w:p w14:paraId="65948B6D" w14:textId="77777777" w:rsidR="00FA7A34" w:rsidRPr="00FA7A34" w:rsidRDefault="00FA7A34" w:rsidP="00FA7A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whether referral to an appropriately licensed specialist should be considered.</w:t>
      </w:r>
    </w:p>
    <w:p w14:paraId="0EB5C7D7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core public journey should become:</w:t>
      </w:r>
    </w:p>
    <w:p w14:paraId="6EC04484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Concern</w:t>
      </w:r>
    </w:p>
    <w:p w14:paraId="61116BB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745F588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Question</w:t>
      </w:r>
    </w:p>
    <w:p w14:paraId="08D3FA3B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47334C20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Appropriate Assessment</w:t>
      </w:r>
    </w:p>
    <w:p w14:paraId="15FC454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09FADD4F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Understanding</w:t>
      </w:r>
    </w:p>
    <w:p w14:paraId="7808E6B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08887545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Educational Action</w:t>
      </w:r>
    </w:p>
    <w:p w14:paraId="760789BE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1A3C2846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</w:t>
      </w:r>
    </w:p>
    <w:p w14:paraId="10E1CECA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41C6C831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Monitoring</w:t>
      </w:r>
    </w:p>
    <w:p w14:paraId="01FACB1C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</w:t>
      </w:r>
    </w:p>
    <w:p w14:paraId="0D4E9358" w14:textId="77777777" w:rsidR="00FA7A34" w:rsidRPr="00FA7A34" w:rsidRDefault="00FA7A34" w:rsidP="00FA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A7A3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Growth</w:t>
      </w:r>
    </w:p>
    <w:p w14:paraId="0FB8AB62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039"/>
    <w:multiLevelType w:val="multilevel"/>
    <w:tmpl w:val="77E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03D5"/>
    <w:multiLevelType w:val="multilevel"/>
    <w:tmpl w:val="828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E0218"/>
    <w:multiLevelType w:val="multilevel"/>
    <w:tmpl w:val="EC7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753E6"/>
    <w:multiLevelType w:val="multilevel"/>
    <w:tmpl w:val="EC1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A0B71"/>
    <w:multiLevelType w:val="multilevel"/>
    <w:tmpl w:val="5698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A1090"/>
    <w:multiLevelType w:val="multilevel"/>
    <w:tmpl w:val="1CC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82C20"/>
    <w:multiLevelType w:val="multilevel"/>
    <w:tmpl w:val="E588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317AA"/>
    <w:multiLevelType w:val="multilevel"/>
    <w:tmpl w:val="38CA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714EF"/>
    <w:multiLevelType w:val="multilevel"/>
    <w:tmpl w:val="753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23D2B"/>
    <w:multiLevelType w:val="multilevel"/>
    <w:tmpl w:val="B7E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17672"/>
    <w:multiLevelType w:val="multilevel"/>
    <w:tmpl w:val="86C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06E47"/>
    <w:multiLevelType w:val="multilevel"/>
    <w:tmpl w:val="D3C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5727E"/>
    <w:multiLevelType w:val="multilevel"/>
    <w:tmpl w:val="3A56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C2603"/>
    <w:multiLevelType w:val="multilevel"/>
    <w:tmpl w:val="E9A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520DE"/>
    <w:multiLevelType w:val="multilevel"/>
    <w:tmpl w:val="364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C72DE"/>
    <w:multiLevelType w:val="multilevel"/>
    <w:tmpl w:val="07E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223D3"/>
    <w:multiLevelType w:val="multilevel"/>
    <w:tmpl w:val="002A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03079"/>
    <w:multiLevelType w:val="multilevel"/>
    <w:tmpl w:val="B2E6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D65D0"/>
    <w:multiLevelType w:val="multilevel"/>
    <w:tmpl w:val="40A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95DC7"/>
    <w:multiLevelType w:val="multilevel"/>
    <w:tmpl w:val="BB0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21504"/>
    <w:multiLevelType w:val="multilevel"/>
    <w:tmpl w:val="CE5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C25BE"/>
    <w:multiLevelType w:val="multilevel"/>
    <w:tmpl w:val="51F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C6FC0"/>
    <w:multiLevelType w:val="multilevel"/>
    <w:tmpl w:val="E6A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D09CA"/>
    <w:multiLevelType w:val="multilevel"/>
    <w:tmpl w:val="5C6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637E6"/>
    <w:multiLevelType w:val="multilevel"/>
    <w:tmpl w:val="6D08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FD2C60"/>
    <w:multiLevelType w:val="multilevel"/>
    <w:tmpl w:val="1CF8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856946"/>
    <w:multiLevelType w:val="multilevel"/>
    <w:tmpl w:val="BA5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510F21"/>
    <w:multiLevelType w:val="multilevel"/>
    <w:tmpl w:val="3AE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8299A"/>
    <w:multiLevelType w:val="multilevel"/>
    <w:tmpl w:val="4726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02973"/>
    <w:multiLevelType w:val="multilevel"/>
    <w:tmpl w:val="99F2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5A305F"/>
    <w:multiLevelType w:val="multilevel"/>
    <w:tmpl w:val="CD70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F7486"/>
    <w:multiLevelType w:val="multilevel"/>
    <w:tmpl w:val="FC44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B26F4"/>
    <w:multiLevelType w:val="multilevel"/>
    <w:tmpl w:val="4CA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E73E6"/>
    <w:multiLevelType w:val="multilevel"/>
    <w:tmpl w:val="2098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EB1CA0"/>
    <w:multiLevelType w:val="multilevel"/>
    <w:tmpl w:val="C5E6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35D60"/>
    <w:multiLevelType w:val="multilevel"/>
    <w:tmpl w:val="FEF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8578B2"/>
    <w:multiLevelType w:val="multilevel"/>
    <w:tmpl w:val="111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30FD4"/>
    <w:multiLevelType w:val="multilevel"/>
    <w:tmpl w:val="F8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17A78"/>
    <w:multiLevelType w:val="multilevel"/>
    <w:tmpl w:val="2C58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C3B01"/>
    <w:multiLevelType w:val="multilevel"/>
    <w:tmpl w:val="BE6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664155"/>
    <w:multiLevelType w:val="multilevel"/>
    <w:tmpl w:val="2F9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C27B5"/>
    <w:multiLevelType w:val="multilevel"/>
    <w:tmpl w:val="FA0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646104">
    <w:abstractNumId w:val="25"/>
  </w:num>
  <w:num w:numId="2" w16cid:durableId="2000765519">
    <w:abstractNumId w:val="24"/>
  </w:num>
  <w:num w:numId="3" w16cid:durableId="209001885">
    <w:abstractNumId w:val="3"/>
  </w:num>
  <w:num w:numId="4" w16cid:durableId="1940749329">
    <w:abstractNumId w:val="15"/>
  </w:num>
  <w:num w:numId="5" w16cid:durableId="1816407711">
    <w:abstractNumId w:val="41"/>
  </w:num>
  <w:num w:numId="6" w16cid:durableId="176625646">
    <w:abstractNumId w:val="26"/>
  </w:num>
  <w:num w:numId="7" w16cid:durableId="1708601024">
    <w:abstractNumId w:val="14"/>
  </w:num>
  <w:num w:numId="8" w16cid:durableId="150561735">
    <w:abstractNumId w:val="20"/>
  </w:num>
  <w:num w:numId="9" w16cid:durableId="1537500768">
    <w:abstractNumId w:val="1"/>
  </w:num>
  <w:num w:numId="10" w16cid:durableId="250896556">
    <w:abstractNumId w:val="23"/>
  </w:num>
  <w:num w:numId="11" w16cid:durableId="1954822211">
    <w:abstractNumId w:val="36"/>
  </w:num>
  <w:num w:numId="12" w16cid:durableId="2049601981">
    <w:abstractNumId w:val="10"/>
  </w:num>
  <w:num w:numId="13" w16cid:durableId="2139953527">
    <w:abstractNumId w:val="19"/>
  </w:num>
  <w:num w:numId="14" w16cid:durableId="1573585327">
    <w:abstractNumId w:val="2"/>
  </w:num>
  <w:num w:numId="15" w16cid:durableId="2022660630">
    <w:abstractNumId w:val="22"/>
  </w:num>
  <w:num w:numId="16" w16cid:durableId="753430713">
    <w:abstractNumId w:val="21"/>
  </w:num>
  <w:num w:numId="17" w16cid:durableId="1092698308">
    <w:abstractNumId w:val="17"/>
  </w:num>
  <w:num w:numId="18" w16cid:durableId="1059865183">
    <w:abstractNumId w:val="32"/>
  </w:num>
  <w:num w:numId="19" w16cid:durableId="2095544161">
    <w:abstractNumId w:val="0"/>
  </w:num>
  <w:num w:numId="20" w16cid:durableId="1118722608">
    <w:abstractNumId w:val="5"/>
  </w:num>
  <w:num w:numId="21" w16cid:durableId="1251813577">
    <w:abstractNumId w:val="12"/>
  </w:num>
  <w:num w:numId="22" w16cid:durableId="501285069">
    <w:abstractNumId w:val="31"/>
  </w:num>
  <w:num w:numId="23" w16cid:durableId="248776825">
    <w:abstractNumId w:val="39"/>
  </w:num>
  <w:num w:numId="24" w16cid:durableId="1427537463">
    <w:abstractNumId w:val="11"/>
  </w:num>
  <w:num w:numId="25" w16cid:durableId="1370299355">
    <w:abstractNumId w:val="35"/>
  </w:num>
  <w:num w:numId="26" w16cid:durableId="836188808">
    <w:abstractNumId w:val="30"/>
  </w:num>
  <w:num w:numId="27" w16cid:durableId="1696496360">
    <w:abstractNumId w:val="18"/>
  </w:num>
  <w:num w:numId="28" w16cid:durableId="1669480524">
    <w:abstractNumId w:val="33"/>
  </w:num>
  <w:num w:numId="29" w16cid:durableId="997541796">
    <w:abstractNumId w:val="34"/>
  </w:num>
  <w:num w:numId="30" w16cid:durableId="719670301">
    <w:abstractNumId w:val="8"/>
  </w:num>
  <w:num w:numId="31" w16cid:durableId="1159269204">
    <w:abstractNumId w:val="9"/>
  </w:num>
  <w:num w:numId="32" w16cid:durableId="2001537664">
    <w:abstractNumId w:val="16"/>
  </w:num>
  <w:num w:numId="33" w16cid:durableId="1722050070">
    <w:abstractNumId w:val="40"/>
  </w:num>
  <w:num w:numId="34" w16cid:durableId="863789683">
    <w:abstractNumId w:val="6"/>
  </w:num>
  <w:num w:numId="35" w16cid:durableId="953681372">
    <w:abstractNumId w:val="4"/>
  </w:num>
  <w:num w:numId="36" w16cid:durableId="764960352">
    <w:abstractNumId w:val="38"/>
  </w:num>
  <w:num w:numId="37" w16cid:durableId="1055349783">
    <w:abstractNumId w:val="28"/>
  </w:num>
  <w:num w:numId="38" w16cid:durableId="1958028098">
    <w:abstractNumId w:val="13"/>
  </w:num>
  <w:num w:numId="39" w16cid:durableId="633144141">
    <w:abstractNumId w:val="27"/>
  </w:num>
  <w:num w:numId="40" w16cid:durableId="806052717">
    <w:abstractNumId w:val="29"/>
  </w:num>
  <w:num w:numId="41" w16cid:durableId="1154180525">
    <w:abstractNumId w:val="7"/>
  </w:num>
  <w:num w:numId="42" w16cid:durableId="81430228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34"/>
    <w:rsid w:val="00342F65"/>
    <w:rsid w:val="006F6524"/>
    <w:rsid w:val="007E2B63"/>
    <w:rsid w:val="009E53D4"/>
    <w:rsid w:val="00A2704D"/>
    <w:rsid w:val="00C7724F"/>
    <w:rsid w:val="00DB20A5"/>
    <w:rsid w:val="00FA2E22"/>
    <w:rsid w:val="00FA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2D41"/>
  <w15:chartTrackingRefBased/>
  <w15:docId w15:val="{316C28D0-FD90-094E-94E6-C977D611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3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A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A7A34"/>
  </w:style>
  <w:style w:type="character" w:styleId="Strong">
    <w:name w:val="Strong"/>
    <w:basedOn w:val="DefaultParagraphFont"/>
    <w:uiPriority w:val="22"/>
    <w:qFormat/>
    <w:rsid w:val="00FA7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5049</Words>
  <Characters>28784</Characters>
  <Application>Microsoft Office Word</Application>
  <DocSecurity>0</DocSecurity>
  <Lines>239</Lines>
  <Paragraphs>67</Paragraphs>
  <ScaleCrop>false</ScaleCrop>
  <Company/>
  <LinksUpToDate>false</LinksUpToDate>
  <CharactersWithSpaces>33766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2026-08-12T11:04:00Z</dcterms:created>
  <dcterms:modified xsi:type="dcterms:W3CDTF">2026-08-12T11:05:00Z</dcterms:modified>
</cp:coreProperties>
</file>