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Mercy (2026) – Preguntas y Respuestas Resumidas</w:t>
      </w:r>
    </w:p>
    <w:p>
      <w:pPr>
        <w:pStyle w:val="Heading1"/>
      </w:pPr>
      <w:r>
        <w:t>1. Ejecución de Maddox y eficiencia</w:t>
      </w:r>
    </w:p>
    <w:p>
      <w:r>
        <w:t>La ejecución es inmediata y automatizada mediante la IA Maddox. Si no se reduce la culpabilidad en 90 minutos, se ejecuta al acusado. Es eficiente en rapidez, pero riesgosa porque depende de datos que pueden ser manipulados.</w:t>
      </w:r>
    </w:p>
    <w:p>
      <w:pPr>
        <w:pStyle w:val="Heading1"/>
      </w:pPr>
      <w:r>
        <w:t>2. Tres limitaciones de Maddox</w:t>
      </w:r>
    </w:p>
    <w:p>
      <w:r>
        <w:t>1) Depende completamente de los datos. 2) No tiene juicio humano ni empatía. 3) Tiene un límite de tiempo que puede afectar la precisión.</w:t>
      </w:r>
    </w:p>
    <w:p>
      <w:pPr>
        <w:pStyle w:val="Heading1"/>
      </w:pPr>
      <w:r>
        <w:t>3. Tres fortalezas de Maddox</w:t>
      </w:r>
    </w:p>
    <w:p>
      <w:r>
        <w:t>1) Rapidez extrema en análisis. 2) Imparcialidad sin emociones. 3) Alta capacidad de procesamiento de información.</w:t>
      </w:r>
    </w:p>
    <w:p>
      <w:pPr>
        <w:pStyle w:val="Heading1"/>
      </w:pPr>
      <w:r>
        <w:t>4. Fases del detective Christopher Raven</w:t>
      </w:r>
    </w:p>
    <w:p>
      <w:r>
        <w:t>1) Confianza inicial en la IA. 2) Duda y conflicto al notar fallos. 3) Confrontación para detener posibles injusticias.</w:t>
      </w:r>
    </w:p>
    <w:p>
      <w:pPr>
        <w:pStyle w:val="Heading1"/>
      </w:pPr>
      <w:r>
        <w:t>5. Fase más productiva</w:t>
      </w:r>
    </w:p>
    <w:p>
      <w:r>
        <w:t>La fase de duda y conflicto, porque Raven empieza a investigar más profundamente y descubre errores en la evidencia.</w:t>
      </w:r>
    </w:p>
    <w:p>
      <w:pPr>
        <w:pStyle w:val="Heading1"/>
      </w:pPr>
      <w:r>
        <w:t>6. Diferencia entre Raven y Maddox</w:t>
      </w:r>
    </w:p>
    <w:p>
      <w:r>
        <w:t>Raven posee juicio humano: intuición, empatía y pensamiento crítico, mientras Maddox solo usa lógica y datos.</w:t>
      </w:r>
    </w:p>
    <w:p>
      <w:pPr>
        <w:pStyle w:val="Heading1"/>
      </w:pPr>
      <w:r>
        <w:t>7. Exposición personal de la película</w:t>
      </w:r>
    </w:p>
    <w:p>
      <w:r>
        <w:t>La película critica el uso excesivo de la IA en la justicia. Muestra que la tecnología es útil, pero no debe reemplazar el juicio humano.</w:t>
      </w:r>
    </w:p>
    <w:p>
      <w:pPr>
        <w:pStyle w:val="Heading1"/>
      </w:pPr>
      <w:r>
        <w:t>8. Aplicación a la vida real</w:t>
      </w:r>
    </w:p>
    <w:p>
      <w:r>
        <w:t>Advierte sobre confiar ciegamente en la IA. Resalta la importancia de la supervisión humana en decisiones críticas.</w:t>
      </w:r>
    </w:p>
    <w:p>
      <w:pPr>
        <w:pStyle w:val="Heading1"/>
      </w:pPr>
      <w:r>
        <w:t>9. Prevención más importante</w:t>
      </w:r>
    </w:p>
    <w:p>
      <w:r>
        <w:t>No depender completamente de la inteligencia artificial en decisiones de vida o muerte sin supervisión humana.</w:t>
      </w:r>
    </w:p>
    <w:p>
      <w:pPr>
        <w:pStyle w:val="Heading1"/>
      </w:pPr>
      <w:r>
        <w:t>10. Visión del futuro de la IA</w:t>
      </w:r>
    </w:p>
    <w:p>
      <w:r>
        <w:t>Se proyecta una integración entre humanos e IA. La tecnología será apoyo, pero necesitará regulación y control ético.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