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BA5" w:rsidRDefault="00365BA5" w:rsidP="00365BA5">
      <w:pPr>
        <w:jc w:val="center"/>
      </w:pPr>
      <w:r>
        <w:t>Лабораторная №</w:t>
      </w:r>
      <w:r w:rsidR="00E859DD">
        <w:t>4</w:t>
      </w:r>
      <w:r>
        <w:t xml:space="preserve">. </w:t>
      </w:r>
    </w:p>
    <w:p w:rsidR="00365BA5" w:rsidRDefault="00365BA5" w:rsidP="00365BA5">
      <w:pPr>
        <w:jc w:val="center"/>
      </w:pPr>
      <w:r>
        <w:t>Ответы на вопросы</w:t>
      </w:r>
    </w:p>
    <w:p w:rsidR="006459A1" w:rsidRDefault="009B0713" w:rsidP="009B0713">
      <w:pPr>
        <w:pStyle w:val="a3"/>
        <w:numPr>
          <w:ilvl w:val="0"/>
          <w:numId w:val="1"/>
        </w:numPr>
      </w:pPr>
      <w:r w:rsidRPr="009B0713">
        <w:t xml:space="preserve">Событие — это сигнал браузера о том, что что-то произошло. </w:t>
      </w:r>
      <w:r>
        <w:t xml:space="preserve"> Событий существует очень много. Обработчик события в роли которого выступает функция предназначен для реагирования на определенное событие. Устаревшим обработчиком является атрибут </w:t>
      </w:r>
      <w:r>
        <w:rPr>
          <w:lang w:val="en-US"/>
        </w:rPr>
        <w:t>HTML</w:t>
      </w:r>
      <w:r>
        <w:t xml:space="preserve">. Его недостаток в том, что нет возможности назначить несколько событий на один обработчик, а также в том, что событие находится в </w:t>
      </w:r>
      <w:r>
        <w:rPr>
          <w:lang w:val="en-US"/>
        </w:rPr>
        <w:t>HTML</w:t>
      </w:r>
      <w:r>
        <w:t xml:space="preserve"> коде, а функция описывается в </w:t>
      </w:r>
      <w:r>
        <w:rPr>
          <w:lang w:val="en-US"/>
        </w:rPr>
        <w:t>JS</w:t>
      </w:r>
      <w:r>
        <w:t xml:space="preserve">. Более современными обработчиками являются свойства </w:t>
      </w:r>
      <w:r>
        <w:rPr>
          <w:lang w:val="en-US"/>
        </w:rPr>
        <w:t>DOM</w:t>
      </w:r>
      <w:r w:rsidRPr="009B0713">
        <w:t>-</w:t>
      </w:r>
      <w:r>
        <w:t xml:space="preserve">объекта и специальные методы. Свойства </w:t>
      </w:r>
      <w:r>
        <w:rPr>
          <w:lang w:val="en-US"/>
        </w:rPr>
        <w:t>DOM</w:t>
      </w:r>
      <w:r w:rsidRPr="009B0713">
        <w:t>-</w:t>
      </w:r>
      <w:r>
        <w:t xml:space="preserve">объекта, также, как и атрибут </w:t>
      </w:r>
      <w:r>
        <w:rPr>
          <w:lang w:val="en-US"/>
        </w:rPr>
        <w:t>HTML</w:t>
      </w:r>
      <w:r>
        <w:t>, имеют ограничения на один тип события. Когда специальные методы являются более гибкими, но в то же время и обширными по коду.</w:t>
      </w:r>
    </w:p>
    <w:p w:rsidR="009B0713" w:rsidRDefault="009B0713" w:rsidP="009B0713">
      <w:pPr>
        <w:pStyle w:val="a3"/>
      </w:pPr>
    </w:p>
    <w:p w:rsidR="008E3B66" w:rsidRDefault="009B0713" w:rsidP="006459A1">
      <w:pPr>
        <w:pStyle w:val="a3"/>
        <w:numPr>
          <w:ilvl w:val="0"/>
          <w:numId w:val="1"/>
        </w:numPr>
      </w:pPr>
      <w:r>
        <w:t>Вкладка «Каталог» в любом интернет-магазине. При нажатии (или наведении) раскрывается меню, предоставляющее все внутренни</w:t>
      </w:r>
      <w:r w:rsidR="00E859DD">
        <w:t>е</w:t>
      </w:r>
      <w:r>
        <w:t xml:space="preserve"> группы каталога.</w:t>
      </w:r>
    </w:p>
    <w:p w:rsidR="006459A1" w:rsidRDefault="006459A1" w:rsidP="006459A1">
      <w:pPr>
        <w:pStyle w:val="a3"/>
      </w:pPr>
      <w:bookmarkStart w:id="0" w:name="_GoBack"/>
      <w:bookmarkEnd w:id="0"/>
    </w:p>
    <w:p w:rsidR="007D23C5" w:rsidRDefault="009631AC" w:rsidP="008E3B66">
      <w:pPr>
        <w:pStyle w:val="a3"/>
        <w:numPr>
          <w:ilvl w:val="0"/>
          <w:numId w:val="1"/>
        </w:numPr>
      </w:pPr>
      <w:r>
        <w:t xml:space="preserve">Примером может быть </w:t>
      </w:r>
      <w:r w:rsidR="009B0713">
        <w:t xml:space="preserve">сайт сети магазинов </w:t>
      </w:r>
      <w:r w:rsidR="009B0713">
        <w:rPr>
          <w:lang w:val="en-US"/>
        </w:rPr>
        <w:t>DNS</w:t>
      </w:r>
      <w:r w:rsidR="009B0713">
        <w:t xml:space="preserve">. </w:t>
      </w:r>
      <w:r w:rsidR="00E859DD">
        <w:t>На данном сайте группы каталога уже представлены на главном экране, но при наведении на каждую из групп происходит событие и раскрываются подгруппы товаров. Еще одним примером может послужить событие, которое выполняется при наведении на область «Актуальные предложения». Когда происходит данное событие, то появляются визуализированные стрелки по бокам, которые дают возможность пролистнуть данное предложение</w:t>
      </w:r>
    </w:p>
    <w:p w:rsidR="00365BA5" w:rsidRDefault="00365BA5" w:rsidP="00365BA5">
      <w:pPr>
        <w:pStyle w:val="a3"/>
      </w:pPr>
    </w:p>
    <w:p w:rsidR="00365BA5" w:rsidRDefault="00365BA5" w:rsidP="00365BA5">
      <w:pPr>
        <w:jc w:val="right"/>
      </w:pPr>
    </w:p>
    <w:p w:rsidR="00365BA5" w:rsidRDefault="00365BA5" w:rsidP="00365BA5">
      <w:pPr>
        <w:jc w:val="right"/>
      </w:pPr>
      <w:r>
        <w:t xml:space="preserve">Гончаров Д.В. </w:t>
      </w:r>
    </w:p>
    <w:p w:rsidR="00365BA5" w:rsidRDefault="00365BA5" w:rsidP="00365BA5">
      <w:pPr>
        <w:jc w:val="right"/>
      </w:pPr>
      <w:r>
        <w:t>ГФ18-01Б</w:t>
      </w:r>
    </w:p>
    <w:sectPr w:rsidR="00365B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A03DD"/>
    <w:multiLevelType w:val="hybridMultilevel"/>
    <w:tmpl w:val="EF3A4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AF"/>
    <w:rsid w:val="00365BA5"/>
    <w:rsid w:val="00431C75"/>
    <w:rsid w:val="00511A13"/>
    <w:rsid w:val="005A54D9"/>
    <w:rsid w:val="006459A1"/>
    <w:rsid w:val="007218E6"/>
    <w:rsid w:val="00797967"/>
    <w:rsid w:val="007D23C5"/>
    <w:rsid w:val="008E3B66"/>
    <w:rsid w:val="009631AC"/>
    <w:rsid w:val="009B0713"/>
    <w:rsid w:val="009D1EAF"/>
    <w:rsid w:val="00E85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50B2"/>
  <w15:chartTrackingRefBased/>
  <w15:docId w15:val="{C9206D95-04D3-4FE1-8564-2AF6EC33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199</Words>
  <Characters>1136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Данич</dc:creator>
  <cp:keywords/>
  <dc:description/>
  <cp:lastModifiedBy>Данич</cp:lastModifiedBy>
  <cp:revision>10</cp:revision>
  <dcterms:created xsi:type="dcterms:W3CDTF">2020-04-28T13:47:00Z</dcterms:created>
  <dcterms:modified xsi:type="dcterms:W3CDTF">2020-05-22T08:58:00Z</dcterms:modified>
</cp:coreProperties>
</file>