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firstLine="709"/>
        <w:jc w:val="both"/>
        <w:rPr/>
      </w:pPr>
      <w:bookmarkStart w:colFirst="0" w:colLast="0" w:name="_gjdgxs" w:id="0"/>
      <w:bookmarkEnd w:id="0"/>
      <w:r w:rsidDel="00000000" w:rsidR="00000000" w:rsidRPr="00000000">
        <w:rPr>
          <w:rtl w:val="0"/>
        </w:rPr>
        <w:t xml:space="preserve">The provided photographs portray two couples enjoying their time together. In the first picture, a young man and woman can be seen delighting in their ice cream, while the subsequent image captures the couple engrossed in the enchantment of music. Both couples are positioned facing each other, with the women seated on the left side and the men on the right. However, there are notable distinctions worth mentioning. In the first photo, the female adorns a charming bow, while in the second photo, both the male and female wear headphones. Additionally, the ladies showcase distinct haircuts; the woman on the left boasts a stylish short hairdo, while the woman on the right possesses elegant, tied-back long hair. Moreover, the manner in which the men wear their caps differs as well. The first gentleman's cap is turned towards his partner, while the second gentleman wears his cap in a backward fashion. Overall, these photos bear striking similarities, with the only significant variations being their indulgence in ice cream and musical engagement.</w:t>
      </w:r>
    </w:p>
    <w:sectPr>
      <w:pgSz w:h="16838" w:w="11906" w:orient="portrait"/>
      <w:pgMar w:bottom="1134" w:top="1134" w:left="1701" w:right="85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RU"/>
      </w:rPr>
    </w:rPrDefault>
    <w:pPrDefault>
      <w:pPr>
        <w:spacing w:after="1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