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D54" w:rsidRDefault="009A2E9B" w:rsidP="009A2E9B">
      <w:pPr>
        <w:spacing w:after="0" w:line="240" w:lineRule="auto"/>
        <w:jc w:val="center"/>
        <w:rPr>
          <w:rFonts w:ascii="Times New Roman" w:hAnsi="Times New Roman" w:cs="Times New Roman"/>
          <w:sz w:val="24"/>
        </w:rPr>
      </w:pPr>
      <w:r>
        <w:rPr>
          <w:rFonts w:ascii="Times New Roman" w:hAnsi="Times New Roman" w:cs="Times New Roman"/>
          <w:sz w:val="24"/>
        </w:rPr>
        <w:t>Homework 5</w:t>
      </w:r>
    </w:p>
    <w:p w:rsidR="009A2E9B" w:rsidRDefault="009A2E9B" w:rsidP="009A2E9B">
      <w:pPr>
        <w:spacing w:after="0" w:line="240" w:lineRule="auto"/>
        <w:jc w:val="center"/>
        <w:rPr>
          <w:rFonts w:ascii="Times New Roman" w:hAnsi="Times New Roman" w:cs="Times New Roman"/>
          <w:sz w:val="24"/>
        </w:rPr>
      </w:pPr>
      <w:r>
        <w:rPr>
          <w:rFonts w:ascii="Times New Roman" w:hAnsi="Times New Roman" w:cs="Times New Roman"/>
          <w:sz w:val="24"/>
        </w:rPr>
        <w:t>Blake Mitchell</w:t>
      </w:r>
    </w:p>
    <w:p w:rsidR="009A2E9B" w:rsidRDefault="009A2E9B" w:rsidP="009A2E9B">
      <w:pPr>
        <w:spacing w:after="0" w:line="240" w:lineRule="auto"/>
        <w:jc w:val="center"/>
        <w:rPr>
          <w:rFonts w:ascii="Times New Roman" w:hAnsi="Times New Roman" w:cs="Times New Roman"/>
          <w:sz w:val="24"/>
        </w:rPr>
      </w:pPr>
    </w:p>
    <w:p w:rsidR="00B53E6C" w:rsidRPr="00B53E6C" w:rsidRDefault="00B53E6C" w:rsidP="00B53E6C">
      <w:pPr>
        <w:spacing w:after="0" w:line="240" w:lineRule="auto"/>
        <w:rPr>
          <w:rFonts w:ascii="Times New Roman" w:hAnsi="Times New Roman" w:cs="Times New Roman"/>
          <w:sz w:val="24"/>
        </w:rPr>
      </w:pPr>
      <w:r w:rsidRPr="00B53E6C">
        <w:rPr>
          <w:rFonts w:ascii="Times New Roman" w:hAnsi="Times New Roman" w:cs="Times New Roman"/>
          <w:sz w:val="24"/>
        </w:rPr>
        <w:t>1.</w:t>
      </w:r>
      <w:r>
        <w:rPr>
          <w:rFonts w:ascii="Times New Roman" w:hAnsi="Times New Roman" w:cs="Times New Roman"/>
          <w:sz w:val="24"/>
        </w:rPr>
        <w:t xml:space="preserve">) </w:t>
      </w:r>
      <w:r w:rsidR="009A2E9B" w:rsidRPr="00B53E6C">
        <w:rPr>
          <w:rFonts w:ascii="Times New Roman" w:hAnsi="Times New Roman" w:cs="Times New Roman"/>
          <w:sz w:val="24"/>
        </w:rPr>
        <w:t>I chose to use a randomization</w:t>
      </w:r>
      <w:r w:rsidR="000A3E9D" w:rsidRPr="00B53E6C">
        <w:rPr>
          <w:rFonts w:ascii="Times New Roman" w:hAnsi="Times New Roman" w:cs="Times New Roman"/>
          <w:sz w:val="24"/>
        </w:rPr>
        <w:t xml:space="preserve"> </w:t>
      </w:r>
      <w:r w:rsidR="009A2E9B" w:rsidRPr="00B53E6C">
        <w:rPr>
          <w:rFonts w:ascii="Times New Roman" w:hAnsi="Times New Roman" w:cs="Times New Roman"/>
          <w:sz w:val="24"/>
        </w:rPr>
        <w:t xml:space="preserve">(permutation) test since the two groups are independent and the normality assumption is violated due to censoring. </w:t>
      </w:r>
    </w:p>
    <w:p w:rsidR="00B53E6C" w:rsidRPr="00061279" w:rsidRDefault="00B53E6C" w:rsidP="00B53E6C">
      <w:pPr>
        <w:spacing w:after="0" w:line="240" w:lineRule="auto"/>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0</w:t>
      </w:r>
      <w:r>
        <w:rPr>
          <w:rFonts w:ascii="Times New Roman" w:hAnsi="Times New Roman" w:cs="Times New Roman"/>
          <w:sz w:val="24"/>
        </w:rPr>
        <w:t>: µ</w:t>
      </w:r>
      <w:r>
        <w:rPr>
          <w:rFonts w:ascii="Times New Roman" w:hAnsi="Times New Roman" w:cs="Times New Roman"/>
          <w:sz w:val="24"/>
          <w:vertAlign w:val="subscript"/>
        </w:rPr>
        <w:t xml:space="preserve">c </w:t>
      </w:r>
      <w:r>
        <w:rPr>
          <w:rFonts w:ascii="Times New Roman" w:hAnsi="Times New Roman" w:cs="Times New Roman"/>
          <w:sz w:val="24"/>
        </w:rPr>
        <w:t>= µ</w:t>
      </w:r>
      <w:r>
        <w:rPr>
          <w:rFonts w:ascii="Times New Roman" w:hAnsi="Times New Roman" w:cs="Times New Roman"/>
          <w:sz w:val="24"/>
          <w:vertAlign w:val="subscript"/>
        </w:rPr>
        <w:t>m</w:t>
      </w:r>
      <w:r>
        <w:rPr>
          <w:rFonts w:ascii="Times New Roman" w:hAnsi="Times New Roman" w:cs="Times New Roman"/>
          <w:sz w:val="24"/>
        </w:rPr>
        <w:t xml:space="preserve"> versus µ</w:t>
      </w:r>
      <w:r>
        <w:rPr>
          <w:rFonts w:ascii="Times New Roman" w:hAnsi="Times New Roman" w:cs="Times New Roman"/>
          <w:sz w:val="24"/>
          <w:vertAlign w:val="subscript"/>
        </w:rPr>
        <w:t xml:space="preserve">c </w:t>
      </w:r>
      <w:r>
        <w:rPr>
          <w:rFonts w:ascii="Times New Roman" w:hAnsi="Times New Roman" w:cs="Times New Roman"/>
          <w:sz w:val="24"/>
        </w:rPr>
        <w:t>≠ µ</w:t>
      </w:r>
      <w:r>
        <w:rPr>
          <w:rFonts w:ascii="Times New Roman" w:hAnsi="Times New Roman" w:cs="Times New Roman"/>
          <w:sz w:val="24"/>
          <w:vertAlign w:val="subscript"/>
        </w:rPr>
        <w:t xml:space="preserve">m </w:t>
      </w:r>
      <w:r>
        <w:rPr>
          <w:rFonts w:ascii="Times New Roman" w:hAnsi="Times New Roman" w:cs="Times New Roman"/>
          <w:sz w:val="24"/>
        </w:rPr>
        <w:t>where µ</w:t>
      </w:r>
      <w:proofErr w:type="gramStart"/>
      <w:r>
        <w:rPr>
          <w:rFonts w:ascii="Times New Roman" w:hAnsi="Times New Roman" w:cs="Times New Roman"/>
          <w:sz w:val="24"/>
          <w:vertAlign w:val="subscript"/>
        </w:rPr>
        <w:t xml:space="preserve">c </w:t>
      </w:r>
      <w:r>
        <w:rPr>
          <w:rFonts w:ascii="Times New Roman" w:hAnsi="Times New Roman" w:cs="Times New Roman"/>
          <w:sz w:val="24"/>
        </w:rPr>
        <w:t xml:space="preserve"> and</w:t>
      </w:r>
      <w:proofErr w:type="gramEnd"/>
      <w:r>
        <w:rPr>
          <w:rFonts w:ascii="Times New Roman" w:hAnsi="Times New Roman" w:cs="Times New Roman"/>
          <w:sz w:val="24"/>
        </w:rPr>
        <w:t xml:space="preserve"> µ</w:t>
      </w:r>
      <w:r>
        <w:rPr>
          <w:rFonts w:ascii="Times New Roman" w:hAnsi="Times New Roman" w:cs="Times New Roman"/>
          <w:sz w:val="24"/>
          <w:vertAlign w:val="subscript"/>
        </w:rPr>
        <w:t>m</w:t>
      </w:r>
      <w:r>
        <w:rPr>
          <w:rFonts w:ascii="Times New Roman" w:hAnsi="Times New Roman" w:cs="Times New Roman"/>
          <w:sz w:val="24"/>
        </w:rPr>
        <w:t xml:space="preserve"> are the mean times in seconds to solve the geometry problem for students in the conventional and modified groups, respectively. </w:t>
      </w:r>
    </w:p>
    <w:p w:rsidR="00061279" w:rsidRDefault="00061279" w:rsidP="009A2E9B">
      <w:pPr>
        <w:spacing w:after="0" w:line="240" w:lineRule="auto"/>
        <w:rPr>
          <w:rFonts w:ascii="Times New Roman" w:hAnsi="Times New Roman" w:cs="Times New Roman"/>
          <w:sz w:val="24"/>
        </w:rPr>
      </w:pPr>
    </w:p>
    <w:p w:rsidR="009A2E9B" w:rsidRDefault="009A2E9B" w:rsidP="009A2E9B">
      <w:pPr>
        <w:spacing w:after="0" w:line="240" w:lineRule="auto"/>
        <w:rPr>
          <w:rFonts w:ascii="Times New Roman" w:hAnsi="Times New Roman" w:cs="Times New Roman"/>
          <w:sz w:val="24"/>
        </w:rPr>
      </w:pPr>
    </w:p>
    <w:p w:rsidR="009A2E9B" w:rsidRDefault="009A2E9B" w:rsidP="009A2E9B">
      <w:pPr>
        <w:spacing w:after="0" w:line="240" w:lineRule="auto"/>
        <w:rPr>
          <w:rFonts w:ascii="Times New Roman" w:hAnsi="Times New Roman" w:cs="Times New Roman"/>
          <w:sz w:val="24"/>
        </w:rPr>
      </w:pPr>
      <w:r>
        <w:rPr>
          <w:noProof/>
        </w:rPr>
        <w:drawing>
          <wp:inline distT="0" distB="0" distL="0" distR="0" wp14:anchorId="1A7B3FF1" wp14:editId="08C5EC4A">
            <wp:extent cx="483870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8700" cy="742950"/>
                    </a:xfrm>
                    <a:prstGeom prst="rect">
                      <a:avLst/>
                    </a:prstGeom>
                  </pic:spPr>
                </pic:pic>
              </a:graphicData>
            </a:graphic>
          </wp:inline>
        </w:drawing>
      </w:r>
    </w:p>
    <w:p w:rsidR="009A2E9B" w:rsidRDefault="009A2E9B" w:rsidP="009A2E9B">
      <w:pPr>
        <w:spacing w:after="0" w:line="240" w:lineRule="auto"/>
        <w:rPr>
          <w:rFonts w:ascii="Times New Roman" w:hAnsi="Times New Roman" w:cs="Times New Roman"/>
          <w:sz w:val="24"/>
        </w:rPr>
      </w:pPr>
    </w:p>
    <w:p w:rsidR="009A2E9B" w:rsidRDefault="00061279" w:rsidP="009A2E9B">
      <w:pPr>
        <w:spacing w:after="0" w:line="240" w:lineRule="auto"/>
        <w:rPr>
          <w:rFonts w:ascii="Times New Roman" w:hAnsi="Times New Roman" w:cs="Times New Roman"/>
          <w:sz w:val="24"/>
        </w:rPr>
      </w:pPr>
      <w:r>
        <w:rPr>
          <w:rFonts w:ascii="Times New Roman" w:hAnsi="Times New Roman" w:cs="Times New Roman"/>
          <w:sz w:val="24"/>
        </w:rPr>
        <w:t xml:space="preserve">Observed </w:t>
      </w:r>
      <w:r w:rsidR="00C04C5B">
        <w:rPr>
          <w:rFonts w:ascii="Times New Roman" w:hAnsi="Times New Roman" w:cs="Times New Roman"/>
          <w:sz w:val="24"/>
        </w:rPr>
        <w:t xml:space="preserve">mean </w:t>
      </w:r>
      <w:r>
        <w:rPr>
          <w:rFonts w:ascii="Times New Roman" w:hAnsi="Times New Roman" w:cs="Times New Roman"/>
          <w:sz w:val="24"/>
        </w:rPr>
        <w:t xml:space="preserve">difference = 224.1429 – 125.2857 = 98.8572 seconds </w:t>
      </w:r>
    </w:p>
    <w:p w:rsidR="000A3E9D" w:rsidRDefault="000A3E9D" w:rsidP="009A2E9B">
      <w:pPr>
        <w:spacing w:after="0" w:line="240" w:lineRule="auto"/>
        <w:rPr>
          <w:rFonts w:ascii="Times New Roman" w:hAnsi="Times New Roman" w:cs="Times New Roman"/>
          <w:sz w:val="24"/>
        </w:rPr>
      </w:pPr>
    </w:p>
    <w:p w:rsidR="000A3E9D" w:rsidRDefault="000A3E9D" w:rsidP="009A2E9B">
      <w:pPr>
        <w:spacing w:after="0" w:line="240" w:lineRule="auto"/>
        <w:rPr>
          <w:rFonts w:ascii="Times New Roman" w:hAnsi="Times New Roman" w:cs="Times New Roman"/>
          <w:sz w:val="24"/>
        </w:rPr>
      </w:pPr>
      <w:r>
        <w:rPr>
          <w:noProof/>
        </w:rPr>
        <w:drawing>
          <wp:inline distT="0" distB="0" distL="0" distR="0" wp14:anchorId="19A29193" wp14:editId="30E0956E">
            <wp:extent cx="5791200" cy="1838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200" cy="1838325"/>
                    </a:xfrm>
                    <a:prstGeom prst="rect">
                      <a:avLst/>
                    </a:prstGeom>
                  </pic:spPr>
                </pic:pic>
              </a:graphicData>
            </a:graphic>
          </wp:inline>
        </w:drawing>
      </w:r>
    </w:p>
    <w:p w:rsidR="00061279" w:rsidRDefault="00061279" w:rsidP="009A2E9B">
      <w:pPr>
        <w:spacing w:after="0" w:line="240" w:lineRule="auto"/>
        <w:rPr>
          <w:rFonts w:ascii="Times New Roman" w:hAnsi="Times New Roman" w:cs="Times New Roman"/>
          <w:sz w:val="24"/>
        </w:rPr>
      </w:pPr>
    </w:p>
    <w:p w:rsidR="009A2E9B" w:rsidRDefault="000A3E9D" w:rsidP="009A2E9B">
      <w:pPr>
        <w:spacing w:after="0" w:line="240" w:lineRule="auto"/>
        <w:rPr>
          <w:rFonts w:ascii="Times New Roman" w:hAnsi="Times New Roman" w:cs="Times New Roman"/>
          <w:sz w:val="24"/>
        </w:rPr>
      </w:pPr>
      <w:r>
        <w:rPr>
          <w:noProof/>
        </w:rPr>
        <w:drawing>
          <wp:inline distT="0" distB="0" distL="0" distR="0" wp14:anchorId="3E15718D" wp14:editId="070EACC4">
            <wp:extent cx="4994031" cy="3277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9350" cy="3287117"/>
                    </a:xfrm>
                    <a:prstGeom prst="rect">
                      <a:avLst/>
                    </a:prstGeom>
                  </pic:spPr>
                </pic:pic>
              </a:graphicData>
            </a:graphic>
          </wp:inline>
        </w:drawing>
      </w:r>
    </w:p>
    <w:p w:rsidR="009A2E9B" w:rsidRDefault="000A3E9D" w:rsidP="009A2E9B">
      <w:pPr>
        <w:spacing w:after="0" w:line="240" w:lineRule="auto"/>
        <w:rPr>
          <w:rFonts w:ascii="Times New Roman" w:hAnsi="Times New Roman" w:cs="Times New Roman"/>
          <w:sz w:val="24"/>
        </w:rPr>
      </w:pPr>
      <w:r>
        <w:rPr>
          <w:rFonts w:ascii="Times New Roman" w:hAnsi="Times New Roman" w:cs="Times New Roman"/>
          <w:sz w:val="24"/>
        </w:rPr>
        <w:lastRenderedPageBreak/>
        <w:t>The p-value is 0.001</w:t>
      </w:r>
      <w:r w:rsidR="00056951">
        <w:rPr>
          <w:rFonts w:ascii="Times New Roman" w:hAnsi="Times New Roman" w:cs="Times New Roman"/>
          <w:sz w:val="24"/>
        </w:rPr>
        <w:t xml:space="preserve"> so we have very strong evidence against the null hypothesis. We have very strong evidence to suggest that mean duration in seconds to complete the geometry problem is different between the conventional and modified groups. We have very strong evidence to suggest that the mean duration to complete the geometry problem for the conventional group is greater than the same for the modified group. </w:t>
      </w:r>
    </w:p>
    <w:p w:rsidR="00056951" w:rsidRDefault="00056951" w:rsidP="009A2E9B">
      <w:pPr>
        <w:spacing w:after="0" w:line="240" w:lineRule="auto"/>
        <w:rPr>
          <w:rFonts w:ascii="Times New Roman" w:hAnsi="Times New Roman" w:cs="Times New Roman"/>
          <w:sz w:val="24"/>
        </w:rPr>
      </w:pPr>
    </w:p>
    <w:p w:rsidR="00056951" w:rsidRDefault="00056951" w:rsidP="009A2E9B">
      <w:pPr>
        <w:spacing w:after="0" w:line="240" w:lineRule="auto"/>
        <w:rPr>
          <w:rFonts w:ascii="Times New Roman" w:hAnsi="Times New Roman" w:cs="Times New Roman"/>
          <w:sz w:val="24"/>
        </w:rPr>
      </w:pPr>
      <w:r>
        <w:rPr>
          <w:rFonts w:ascii="Times New Roman" w:hAnsi="Times New Roman" w:cs="Times New Roman"/>
          <w:sz w:val="24"/>
        </w:rPr>
        <w:t xml:space="preserve">2a.) </w:t>
      </w:r>
    </w:p>
    <w:p w:rsidR="00056951" w:rsidRDefault="00056951" w:rsidP="009A2E9B">
      <w:pPr>
        <w:spacing w:after="0" w:line="240" w:lineRule="auto"/>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0</w:t>
      </w:r>
      <w:r>
        <w:rPr>
          <w:rFonts w:ascii="Times New Roman" w:hAnsi="Times New Roman" w:cs="Times New Roman"/>
          <w:sz w:val="24"/>
        </w:rPr>
        <w:t>: difference between group means is only due to chance</w:t>
      </w:r>
    </w:p>
    <w:p w:rsidR="00056951" w:rsidRDefault="00056951" w:rsidP="009A2E9B">
      <w:pPr>
        <w:spacing w:after="0" w:line="240" w:lineRule="auto"/>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A</w:t>
      </w:r>
      <w:r>
        <w:rPr>
          <w:rFonts w:ascii="Times New Roman" w:hAnsi="Times New Roman" w:cs="Times New Roman"/>
          <w:sz w:val="24"/>
        </w:rPr>
        <w:t>: difference between group means is not due to chance</w:t>
      </w:r>
    </w:p>
    <w:p w:rsidR="00056951" w:rsidRPr="00056951" w:rsidRDefault="00056951" w:rsidP="009A2E9B">
      <w:pPr>
        <w:spacing w:after="0" w:line="240" w:lineRule="auto"/>
        <w:rPr>
          <w:rFonts w:ascii="Times New Roman" w:hAnsi="Times New Roman" w:cs="Times New Roman"/>
          <w:sz w:val="24"/>
        </w:rPr>
      </w:pPr>
    </w:p>
    <w:p w:rsidR="00056951" w:rsidRDefault="00056951" w:rsidP="009A2E9B">
      <w:pPr>
        <w:spacing w:after="0" w:line="240" w:lineRule="auto"/>
        <w:rPr>
          <w:rFonts w:ascii="Times New Roman" w:hAnsi="Times New Roman" w:cs="Times New Roman"/>
          <w:sz w:val="24"/>
        </w:rPr>
      </w:pPr>
      <w:r>
        <w:rPr>
          <w:noProof/>
        </w:rPr>
        <w:drawing>
          <wp:inline distT="0" distB="0" distL="0" distR="0" wp14:anchorId="7AD3DDA6" wp14:editId="10D9E82C">
            <wp:extent cx="5695950" cy="1838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5950" cy="1838325"/>
                    </a:xfrm>
                    <a:prstGeom prst="rect">
                      <a:avLst/>
                    </a:prstGeom>
                  </pic:spPr>
                </pic:pic>
              </a:graphicData>
            </a:graphic>
          </wp:inline>
        </w:drawing>
      </w:r>
    </w:p>
    <w:p w:rsidR="00056951" w:rsidRDefault="00056951" w:rsidP="00056951">
      <w:pPr>
        <w:spacing w:after="0" w:line="240" w:lineRule="auto"/>
        <w:rPr>
          <w:rFonts w:ascii="Times New Roman" w:hAnsi="Times New Roman" w:cs="Times New Roman"/>
          <w:sz w:val="24"/>
        </w:rPr>
      </w:pPr>
      <w:r>
        <w:rPr>
          <w:rFonts w:ascii="Times New Roman" w:hAnsi="Times New Roman" w:cs="Times New Roman"/>
          <w:sz w:val="24"/>
        </w:rPr>
        <w:t xml:space="preserve">Observed </w:t>
      </w:r>
      <w:r w:rsidR="00C04C5B">
        <w:rPr>
          <w:rFonts w:ascii="Times New Roman" w:hAnsi="Times New Roman" w:cs="Times New Roman"/>
          <w:sz w:val="24"/>
        </w:rPr>
        <w:t xml:space="preserve">mean </w:t>
      </w:r>
      <w:r>
        <w:rPr>
          <w:rFonts w:ascii="Times New Roman" w:hAnsi="Times New Roman" w:cs="Times New Roman"/>
          <w:sz w:val="24"/>
        </w:rPr>
        <w:t>difference = 35.83333</w:t>
      </w:r>
      <w:r>
        <w:rPr>
          <w:rFonts w:ascii="Times New Roman" w:hAnsi="Times New Roman" w:cs="Times New Roman"/>
          <w:sz w:val="24"/>
        </w:rPr>
        <w:t xml:space="preserve"> –</w:t>
      </w:r>
      <w:r>
        <w:rPr>
          <w:rFonts w:ascii="Times New Roman" w:hAnsi="Times New Roman" w:cs="Times New Roman"/>
          <w:sz w:val="24"/>
        </w:rPr>
        <w:t xml:space="preserve"> 16.17143 = 19.6619</w:t>
      </w:r>
      <w:r>
        <w:rPr>
          <w:rFonts w:ascii="Times New Roman" w:hAnsi="Times New Roman" w:cs="Times New Roman"/>
          <w:sz w:val="24"/>
        </w:rPr>
        <w:t xml:space="preserve"> seconds </w:t>
      </w:r>
    </w:p>
    <w:p w:rsidR="00056951" w:rsidRDefault="00056951" w:rsidP="009A2E9B">
      <w:pPr>
        <w:spacing w:after="0" w:line="240" w:lineRule="auto"/>
        <w:rPr>
          <w:rFonts w:ascii="Times New Roman" w:hAnsi="Times New Roman" w:cs="Times New Roman"/>
          <w:sz w:val="24"/>
        </w:rPr>
      </w:pPr>
      <w:r>
        <w:rPr>
          <w:noProof/>
        </w:rPr>
        <w:drawing>
          <wp:anchor distT="0" distB="0" distL="114300" distR="114300" simplePos="0" relativeHeight="251658240" behindDoc="1" locked="0" layoutInCell="1" allowOverlap="1">
            <wp:simplePos x="0" y="0"/>
            <wp:positionH relativeFrom="column">
              <wp:posOffset>534035</wp:posOffset>
            </wp:positionH>
            <wp:positionV relativeFrom="paragraph">
              <wp:posOffset>349250</wp:posOffset>
            </wp:positionV>
            <wp:extent cx="5408930" cy="3546475"/>
            <wp:effectExtent l="0" t="0" r="1270" b="0"/>
            <wp:wrapTight wrapText="bothSides">
              <wp:wrapPolygon edited="0">
                <wp:start x="0" y="0"/>
                <wp:lineTo x="0" y="21465"/>
                <wp:lineTo x="21529" y="21465"/>
                <wp:lineTo x="215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8930" cy="3546475"/>
                    </a:xfrm>
                    <a:prstGeom prst="rect">
                      <a:avLst/>
                    </a:prstGeom>
                  </pic:spPr>
                </pic:pic>
              </a:graphicData>
            </a:graphic>
            <wp14:sizeRelH relativeFrom="margin">
              <wp14:pctWidth>0</wp14:pctWidth>
            </wp14:sizeRelH>
            <wp14:sizeRelV relativeFrom="margin">
              <wp14:pctHeight>0</wp14:pctHeight>
            </wp14:sizeRelV>
          </wp:anchor>
        </w:drawing>
      </w:r>
    </w:p>
    <w:p w:rsidR="00056951" w:rsidRPr="00056951" w:rsidRDefault="00056951" w:rsidP="00056951">
      <w:pPr>
        <w:rPr>
          <w:rFonts w:ascii="Times New Roman" w:hAnsi="Times New Roman" w:cs="Times New Roman"/>
          <w:sz w:val="24"/>
        </w:rPr>
      </w:pPr>
    </w:p>
    <w:p w:rsidR="00056951" w:rsidRPr="00056951" w:rsidRDefault="00056951" w:rsidP="00056951">
      <w:pPr>
        <w:rPr>
          <w:rFonts w:ascii="Times New Roman" w:hAnsi="Times New Roman" w:cs="Times New Roman"/>
          <w:sz w:val="24"/>
        </w:rPr>
      </w:pPr>
    </w:p>
    <w:p w:rsidR="00056951" w:rsidRPr="00056951" w:rsidRDefault="00056951" w:rsidP="00056951">
      <w:pPr>
        <w:rPr>
          <w:rFonts w:ascii="Times New Roman" w:hAnsi="Times New Roman" w:cs="Times New Roman"/>
          <w:sz w:val="24"/>
        </w:rPr>
      </w:pPr>
    </w:p>
    <w:p w:rsidR="00056951" w:rsidRPr="00056951" w:rsidRDefault="00056951" w:rsidP="00056951">
      <w:pPr>
        <w:rPr>
          <w:rFonts w:ascii="Times New Roman" w:hAnsi="Times New Roman" w:cs="Times New Roman"/>
          <w:sz w:val="24"/>
        </w:rPr>
      </w:pPr>
    </w:p>
    <w:p w:rsidR="00056951" w:rsidRPr="00056951" w:rsidRDefault="00056951" w:rsidP="00056951">
      <w:pPr>
        <w:rPr>
          <w:rFonts w:ascii="Times New Roman" w:hAnsi="Times New Roman" w:cs="Times New Roman"/>
          <w:sz w:val="24"/>
        </w:rPr>
      </w:pPr>
    </w:p>
    <w:p w:rsidR="00056951" w:rsidRPr="00056951" w:rsidRDefault="00056951" w:rsidP="00056951">
      <w:pPr>
        <w:rPr>
          <w:rFonts w:ascii="Times New Roman" w:hAnsi="Times New Roman" w:cs="Times New Roman"/>
          <w:sz w:val="24"/>
        </w:rPr>
      </w:pPr>
    </w:p>
    <w:p w:rsidR="00056951" w:rsidRPr="00056951" w:rsidRDefault="00056951" w:rsidP="00056951">
      <w:pPr>
        <w:rPr>
          <w:rFonts w:ascii="Times New Roman" w:hAnsi="Times New Roman" w:cs="Times New Roman"/>
          <w:sz w:val="24"/>
        </w:rPr>
      </w:pPr>
    </w:p>
    <w:p w:rsidR="00056951" w:rsidRPr="00056951" w:rsidRDefault="00056951" w:rsidP="00056951">
      <w:pPr>
        <w:rPr>
          <w:rFonts w:ascii="Times New Roman" w:hAnsi="Times New Roman" w:cs="Times New Roman"/>
          <w:sz w:val="24"/>
        </w:rPr>
      </w:pPr>
    </w:p>
    <w:p w:rsidR="00056951" w:rsidRPr="00056951" w:rsidRDefault="00056951" w:rsidP="00056951">
      <w:pPr>
        <w:rPr>
          <w:rFonts w:ascii="Times New Roman" w:hAnsi="Times New Roman" w:cs="Times New Roman"/>
          <w:sz w:val="24"/>
        </w:rPr>
      </w:pPr>
    </w:p>
    <w:p w:rsidR="00056951" w:rsidRPr="00056951" w:rsidRDefault="00056951" w:rsidP="00056951">
      <w:pPr>
        <w:rPr>
          <w:rFonts w:ascii="Times New Roman" w:hAnsi="Times New Roman" w:cs="Times New Roman"/>
          <w:sz w:val="24"/>
        </w:rPr>
      </w:pPr>
    </w:p>
    <w:p w:rsidR="00056951" w:rsidRPr="00056951" w:rsidRDefault="00056951" w:rsidP="00056951">
      <w:pPr>
        <w:rPr>
          <w:rFonts w:ascii="Times New Roman" w:hAnsi="Times New Roman" w:cs="Times New Roman"/>
          <w:sz w:val="24"/>
        </w:rPr>
      </w:pPr>
    </w:p>
    <w:p w:rsidR="00056951" w:rsidRDefault="00056951" w:rsidP="00056951">
      <w:pPr>
        <w:rPr>
          <w:rFonts w:ascii="Times New Roman" w:hAnsi="Times New Roman" w:cs="Times New Roman"/>
          <w:sz w:val="24"/>
        </w:rPr>
      </w:pPr>
    </w:p>
    <w:p w:rsidR="00056951" w:rsidRDefault="00056951" w:rsidP="00056951">
      <w:pPr>
        <w:rPr>
          <w:rFonts w:ascii="Times New Roman" w:hAnsi="Times New Roman" w:cs="Times New Roman"/>
          <w:sz w:val="24"/>
        </w:rPr>
      </w:pPr>
    </w:p>
    <w:p w:rsidR="00056951" w:rsidRDefault="00056951" w:rsidP="00056951">
      <w:pPr>
        <w:rPr>
          <w:rFonts w:ascii="Times New Roman" w:hAnsi="Times New Roman" w:cs="Times New Roman"/>
          <w:sz w:val="24"/>
        </w:rPr>
      </w:pPr>
      <w:r>
        <w:rPr>
          <w:rFonts w:ascii="Times New Roman" w:hAnsi="Times New Roman" w:cs="Times New Roman"/>
          <w:sz w:val="24"/>
        </w:rPr>
        <w:lastRenderedPageBreak/>
        <w:t>The p-value is 0.0007 so we have very strong evidence against the null hypothesis. We have very strong evidence to suggest that the mean differ</w:t>
      </w:r>
      <w:r w:rsidR="00C04C5B">
        <w:rPr>
          <w:rFonts w:ascii="Times New Roman" w:hAnsi="Times New Roman" w:cs="Times New Roman"/>
          <w:sz w:val="24"/>
        </w:rPr>
        <w:t xml:space="preserve">ence in duration for queen bees is higher than the same for worker bees. </w:t>
      </w:r>
    </w:p>
    <w:p w:rsidR="00C04C5B" w:rsidRDefault="00C04C5B" w:rsidP="00C04C5B">
      <w:pPr>
        <w:spacing w:after="0" w:line="240" w:lineRule="auto"/>
        <w:rPr>
          <w:rFonts w:ascii="Times New Roman" w:hAnsi="Times New Roman" w:cs="Times New Roman"/>
          <w:sz w:val="24"/>
        </w:rPr>
      </w:pPr>
      <w:r>
        <w:rPr>
          <w:rFonts w:ascii="Times New Roman" w:hAnsi="Times New Roman" w:cs="Times New Roman"/>
          <w:sz w:val="24"/>
        </w:rPr>
        <w:t xml:space="preserve">2b.) </w:t>
      </w:r>
    </w:p>
    <w:p w:rsidR="00C04C5B" w:rsidRDefault="00C04C5B" w:rsidP="00C04C5B">
      <w:pPr>
        <w:spacing w:after="0" w:line="240" w:lineRule="auto"/>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0</w:t>
      </w:r>
      <w:r>
        <w:rPr>
          <w:rFonts w:ascii="Times New Roman" w:hAnsi="Times New Roman" w:cs="Times New Roman"/>
          <w:sz w:val="24"/>
        </w:rPr>
        <w:t xml:space="preserve">: difference between group </w:t>
      </w:r>
      <w:r>
        <w:rPr>
          <w:rFonts w:ascii="Times New Roman" w:hAnsi="Times New Roman" w:cs="Times New Roman"/>
          <w:sz w:val="24"/>
        </w:rPr>
        <w:t xml:space="preserve">log medians </w:t>
      </w:r>
      <w:r>
        <w:rPr>
          <w:rFonts w:ascii="Times New Roman" w:hAnsi="Times New Roman" w:cs="Times New Roman"/>
          <w:sz w:val="24"/>
        </w:rPr>
        <w:t>is only due to chance</w:t>
      </w:r>
    </w:p>
    <w:p w:rsidR="00C04C5B" w:rsidRDefault="00C04C5B" w:rsidP="00C04C5B">
      <w:pPr>
        <w:spacing w:after="0" w:line="240" w:lineRule="auto"/>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A</w:t>
      </w:r>
      <w:r>
        <w:rPr>
          <w:rFonts w:ascii="Times New Roman" w:hAnsi="Times New Roman" w:cs="Times New Roman"/>
          <w:sz w:val="24"/>
        </w:rPr>
        <w:t>: difference between group log medians</w:t>
      </w:r>
      <w:r>
        <w:rPr>
          <w:rFonts w:ascii="Times New Roman" w:hAnsi="Times New Roman" w:cs="Times New Roman"/>
          <w:sz w:val="24"/>
        </w:rPr>
        <w:t xml:space="preserve"> is not due to chance</w:t>
      </w:r>
    </w:p>
    <w:p w:rsidR="00C04C5B" w:rsidRDefault="00C04C5B" w:rsidP="00C04C5B">
      <w:pPr>
        <w:spacing w:after="0" w:line="240" w:lineRule="auto"/>
        <w:rPr>
          <w:rFonts w:ascii="Times New Roman" w:hAnsi="Times New Roman" w:cs="Times New Roman"/>
          <w:sz w:val="24"/>
        </w:rPr>
      </w:pPr>
    </w:p>
    <w:p w:rsidR="00C04C5B" w:rsidRDefault="00C04C5B" w:rsidP="00C04C5B">
      <w:pPr>
        <w:spacing w:after="0" w:line="240" w:lineRule="auto"/>
        <w:rPr>
          <w:rFonts w:ascii="Times New Roman" w:hAnsi="Times New Roman" w:cs="Times New Roman"/>
          <w:sz w:val="24"/>
        </w:rPr>
      </w:pPr>
      <w:r>
        <w:rPr>
          <w:noProof/>
        </w:rPr>
        <w:drawing>
          <wp:inline distT="0" distB="0" distL="0" distR="0" wp14:anchorId="479A3ACC" wp14:editId="1109E5AB">
            <wp:extent cx="5924550" cy="1895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4550" cy="1895475"/>
                    </a:xfrm>
                    <a:prstGeom prst="rect">
                      <a:avLst/>
                    </a:prstGeom>
                  </pic:spPr>
                </pic:pic>
              </a:graphicData>
            </a:graphic>
          </wp:inline>
        </w:drawing>
      </w:r>
    </w:p>
    <w:p w:rsidR="00C04C5B" w:rsidRDefault="00C04C5B" w:rsidP="00C04C5B">
      <w:pPr>
        <w:spacing w:after="0" w:line="240" w:lineRule="auto"/>
        <w:rPr>
          <w:rFonts w:ascii="Times New Roman" w:hAnsi="Times New Roman" w:cs="Times New Roman"/>
          <w:sz w:val="24"/>
        </w:rPr>
      </w:pPr>
    </w:p>
    <w:p w:rsidR="00C04C5B" w:rsidRDefault="00C04C5B" w:rsidP="00C04C5B">
      <w:pPr>
        <w:spacing w:after="0" w:line="240" w:lineRule="auto"/>
        <w:rPr>
          <w:rFonts w:ascii="Times New Roman" w:hAnsi="Times New Roman" w:cs="Times New Roman"/>
          <w:sz w:val="24"/>
        </w:rPr>
      </w:pPr>
      <w:r>
        <w:rPr>
          <w:rFonts w:ascii="Times New Roman" w:hAnsi="Times New Roman" w:cs="Times New Roman"/>
          <w:sz w:val="24"/>
        </w:rPr>
        <w:t>Observed log median difference = 3.277111</w:t>
      </w:r>
      <w:r>
        <w:rPr>
          <w:rFonts w:ascii="Times New Roman" w:hAnsi="Times New Roman" w:cs="Times New Roman"/>
          <w:sz w:val="24"/>
        </w:rPr>
        <w:t xml:space="preserve"> –</w:t>
      </w:r>
      <w:r>
        <w:rPr>
          <w:rFonts w:ascii="Times New Roman" w:hAnsi="Times New Roman" w:cs="Times New Roman"/>
          <w:sz w:val="24"/>
        </w:rPr>
        <w:t xml:space="preserve"> 2.625945 = 0.651166</w:t>
      </w:r>
      <w:r>
        <w:rPr>
          <w:rFonts w:ascii="Times New Roman" w:hAnsi="Times New Roman" w:cs="Times New Roman"/>
          <w:sz w:val="24"/>
        </w:rPr>
        <w:t xml:space="preserve"> seconds </w:t>
      </w:r>
    </w:p>
    <w:p w:rsidR="00C04C5B" w:rsidRDefault="00C04C5B" w:rsidP="00C04C5B">
      <w:pPr>
        <w:spacing w:after="0" w:line="240" w:lineRule="auto"/>
        <w:rPr>
          <w:rFonts w:ascii="Times New Roman" w:hAnsi="Times New Roman" w:cs="Times New Roman"/>
          <w:sz w:val="24"/>
        </w:rPr>
      </w:pPr>
    </w:p>
    <w:p w:rsidR="00C04C5B" w:rsidRDefault="00C04C5B" w:rsidP="00C04C5B">
      <w:pPr>
        <w:spacing w:after="0" w:line="240" w:lineRule="auto"/>
        <w:rPr>
          <w:rFonts w:ascii="Times New Roman" w:hAnsi="Times New Roman" w:cs="Times New Roman"/>
          <w:sz w:val="24"/>
        </w:rPr>
      </w:pPr>
      <w:r>
        <w:rPr>
          <w:noProof/>
        </w:rPr>
        <w:drawing>
          <wp:inline distT="0" distB="0" distL="0" distR="0" wp14:anchorId="1D4A4F77" wp14:editId="0061CBCD">
            <wp:extent cx="5943600" cy="39173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17315"/>
                    </a:xfrm>
                    <a:prstGeom prst="rect">
                      <a:avLst/>
                    </a:prstGeom>
                  </pic:spPr>
                </pic:pic>
              </a:graphicData>
            </a:graphic>
          </wp:inline>
        </w:drawing>
      </w:r>
    </w:p>
    <w:p w:rsidR="00C04C5B" w:rsidRDefault="00C04C5B" w:rsidP="00056951">
      <w:pPr>
        <w:rPr>
          <w:rFonts w:ascii="Times New Roman" w:hAnsi="Times New Roman" w:cs="Times New Roman"/>
          <w:sz w:val="24"/>
        </w:rPr>
      </w:pPr>
      <w:r>
        <w:rPr>
          <w:rFonts w:ascii="Times New Roman" w:hAnsi="Times New Roman" w:cs="Times New Roman"/>
          <w:sz w:val="24"/>
        </w:rPr>
        <w:lastRenderedPageBreak/>
        <w:t xml:space="preserve">The p-value is 0.0072 so we have very strong evidence against the null hypothesis. We have very strong evidence to suggest that the median duration in seconds for queen bees is greater than the median duration in seconds for worker bees. </w:t>
      </w:r>
    </w:p>
    <w:p w:rsidR="00C04C5B" w:rsidRDefault="00D35D7D" w:rsidP="00056951">
      <w:pPr>
        <w:rPr>
          <w:rFonts w:ascii="Times New Roman" w:hAnsi="Times New Roman" w:cs="Times New Roman"/>
          <w:sz w:val="24"/>
        </w:rPr>
      </w:pPr>
      <w:r>
        <w:rPr>
          <w:rFonts w:ascii="Times New Roman" w:hAnsi="Times New Roman" w:cs="Times New Roman"/>
          <w:sz w:val="24"/>
        </w:rPr>
        <w:t xml:space="preserve">3a.) The treatments are either washed apples or control (un-washed) apples. The experimental units are the 50 apples. The treatments are randomly assigned to the 50 randomly selected apples from the orchard. 25 apples are washed and 25 are control (un-washed). Causal conclusions can be drawn because the apples were randomly selected from the population (orchard) and the treatment groups (washed, unwashed) were randomly assigned to the experimental units (apples). </w:t>
      </w:r>
    </w:p>
    <w:p w:rsidR="00B53E6C" w:rsidRDefault="00D35D7D" w:rsidP="00B53E6C">
      <w:pPr>
        <w:spacing w:after="0" w:line="240" w:lineRule="auto"/>
        <w:rPr>
          <w:rFonts w:ascii="Times New Roman" w:hAnsi="Times New Roman" w:cs="Times New Roman"/>
          <w:sz w:val="24"/>
        </w:rPr>
      </w:pPr>
      <w:r>
        <w:rPr>
          <w:rFonts w:ascii="Times New Roman" w:hAnsi="Times New Roman" w:cs="Times New Roman"/>
          <w:sz w:val="24"/>
        </w:rPr>
        <w:t xml:space="preserve">3b.) </w:t>
      </w:r>
      <w:r w:rsidR="00B53E6C">
        <w:rPr>
          <w:rFonts w:ascii="Times New Roman" w:hAnsi="Times New Roman" w:cs="Times New Roman"/>
          <w:sz w:val="24"/>
        </w:rPr>
        <w:t>H</w:t>
      </w:r>
      <w:r w:rsidR="00B53E6C">
        <w:rPr>
          <w:rFonts w:ascii="Times New Roman" w:hAnsi="Times New Roman" w:cs="Times New Roman"/>
          <w:sz w:val="24"/>
          <w:vertAlign w:val="subscript"/>
        </w:rPr>
        <w:t>0</w:t>
      </w:r>
      <w:r w:rsidR="00B53E6C">
        <w:rPr>
          <w:rFonts w:ascii="Times New Roman" w:hAnsi="Times New Roman" w:cs="Times New Roman"/>
          <w:sz w:val="24"/>
        </w:rPr>
        <w:t>: µ</w:t>
      </w:r>
      <w:r w:rsidR="00B53E6C">
        <w:rPr>
          <w:rFonts w:ascii="Times New Roman" w:hAnsi="Times New Roman" w:cs="Times New Roman"/>
          <w:sz w:val="24"/>
          <w:vertAlign w:val="subscript"/>
        </w:rPr>
        <w:t>w</w:t>
      </w:r>
      <w:r w:rsidR="00B53E6C">
        <w:rPr>
          <w:rFonts w:ascii="Times New Roman" w:hAnsi="Times New Roman" w:cs="Times New Roman"/>
          <w:sz w:val="24"/>
          <w:vertAlign w:val="subscript"/>
        </w:rPr>
        <w:t xml:space="preserve"> </w:t>
      </w:r>
      <w:r w:rsidR="00B53E6C">
        <w:rPr>
          <w:rFonts w:ascii="Times New Roman" w:hAnsi="Times New Roman" w:cs="Times New Roman"/>
          <w:sz w:val="24"/>
        </w:rPr>
        <w:t>= µ</w:t>
      </w:r>
      <w:r w:rsidR="00B53E6C">
        <w:rPr>
          <w:rFonts w:ascii="Times New Roman" w:hAnsi="Times New Roman" w:cs="Times New Roman"/>
          <w:sz w:val="24"/>
          <w:vertAlign w:val="subscript"/>
        </w:rPr>
        <w:t>c</w:t>
      </w:r>
      <w:r w:rsidR="00B53E6C">
        <w:rPr>
          <w:rFonts w:ascii="Times New Roman" w:hAnsi="Times New Roman" w:cs="Times New Roman"/>
          <w:sz w:val="24"/>
        </w:rPr>
        <w:t xml:space="preserve"> versus µ</w:t>
      </w:r>
      <w:r w:rsidR="00B53E6C">
        <w:rPr>
          <w:rFonts w:ascii="Times New Roman" w:hAnsi="Times New Roman" w:cs="Times New Roman"/>
          <w:sz w:val="24"/>
          <w:vertAlign w:val="subscript"/>
        </w:rPr>
        <w:t>w</w:t>
      </w:r>
      <w:r w:rsidR="00B53E6C">
        <w:rPr>
          <w:rFonts w:ascii="Times New Roman" w:hAnsi="Times New Roman" w:cs="Times New Roman"/>
          <w:sz w:val="24"/>
          <w:vertAlign w:val="subscript"/>
        </w:rPr>
        <w:t xml:space="preserve"> </w:t>
      </w:r>
      <w:r w:rsidR="00B53E6C">
        <w:rPr>
          <w:rFonts w:ascii="Times New Roman" w:hAnsi="Times New Roman" w:cs="Times New Roman"/>
          <w:sz w:val="24"/>
        </w:rPr>
        <w:t>≠ µ</w:t>
      </w:r>
      <w:r w:rsidR="00B53E6C">
        <w:rPr>
          <w:rFonts w:ascii="Times New Roman" w:hAnsi="Times New Roman" w:cs="Times New Roman"/>
          <w:sz w:val="24"/>
          <w:vertAlign w:val="subscript"/>
        </w:rPr>
        <w:t>c</w:t>
      </w:r>
      <w:r w:rsidR="00B53E6C">
        <w:rPr>
          <w:rFonts w:ascii="Times New Roman" w:hAnsi="Times New Roman" w:cs="Times New Roman"/>
          <w:sz w:val="24"/>
          <w:vertAlign w:val="subscript"/>
        </w:rPr>
        <w:t xml:space="preserve"> </w:t>
      </w:r>
      <w:r w:rsidR="00B53E6C">
        <w:rPr>
          <w:rFonts w:ascii="Times New Roman" w:hAnsi="Times New Roman" w:cs="Times New Roman"/>
          <w:sz w:val="24"/>
        </w:rPr>
        <w:t>where µ</w:t>
      </w:r>
      <w:proofErr w:type="gramStart"/>
      <w:r w:rsidR="00B53E6C">
        <w:rPr>
          <w:rFonts w:ascii="Times New Roman" w:hAnsi="Times New Roman" w:cs="Times New Roman"/>
          <w:sz w:val="24"/>
          <w:vertAlign w:val="subscript"/>
        </w:rPr>
        <w:t>w</w:t>
      </w:r>
      <w:r w:rsidR="00B53E6C">
        <w:rPr>
          <w:rFonts w:ascii="Times New Roman" w:hAnsi="Times New Roman" w:cs="Times New Roman"/>
          <w:sz w:val="24"/>
          <w:vertAlign w:val="subscript"/>
        </w:rPr>
        <w:t xml:space="preserve"> </w:t>
      </w:r>
      <w:r w:rsidR="00B53E6C">
        <w:rPr>
          <w:rFonts w:ascii="Times New Roman" w:hAnsi="Times New Roman" w:cs="Times New Roman"/>
          <w:sz w:val="24"/>
        </w:rPr>
        <w:t xml:space="preserve"> and</w:t>
      </w:r>
      <w:proofErr w:type="gramEnd"/>
      <w:r w:rsidR="00B53E6C">
        <w:rPr>
          <w:rFonts w:ascii="Times New Roman" w:hAnsi="Times New Roman" w:cs="Times New Roman"/>
          <w:sz w:val="24"/>
        </w:rPr>
        <w:t xml:space="preserve"> µ</w:t>
      </w:r>
      <w:r w:rsidR="00B53E6C">
        <w:rPr>
          <w:rFonts w:ascii="Times New Roman" w:hAnsi="Times New Roman" w:cs="Times New Roman"/>
          <w:sz w:val="24"/>
          <w:vertAlign w:val="subscript"/>
        </w:rPr>
        <w:t>c</w:t>
      </w:r>
      <w:r w:rsidR="00B53E6C">
        <w:rPr>
          <w:rFonts w:ascii="Times New Roman" w:hAnsi="Times New Roman" w:cs="Times New Roman"/>
          <w:sz w:val="24"/>
        </w:rPr>
        <w:t xml:space="preserve"> are the mean</w:t>
      </w:r>
      <w:r w:rsidR="00B53E6C">
        <w:rPr>
          <w:rFonts w:ascii="Times New Roman" w:hAnsi="Times New Roman" w:cs="Times New Roman"/>
          <w:sz w:val="24"/>
        </w:rPr>
        <w:t xml:space="preserve"> fungal area between washed and control (un-washed) apples, respectively. </w:t>
      </w:r>
    </w:p>
    <w:p w:rsidR="00B53E6C" w:rsidRDefault="00B53E6C" w:rsidP="00B53E6C">
      <w:pPr>
        <w:spacing w:after="0" w:line="240" w:lineRule="auto"/>
        <w:rPr>
          <w:rFonts w:ascii="Times New Roman" w:hAnsi="Times New Roman" w:cs="Times New Roman"/>
          <w:sz w:val="24"/>
        </w:rPr>
      </w:pPr>
    </w:p>
    <w:p w:rsidR="00B53E6C" w:rsidRDefault="00B53E6C" w:rsidP="00B53E6C">
      <w:pPr>
        <w:spacing w:after="0" w:line="240" w:lineRule="auto"/>
        <w:rPr>
          <w:rFonts w:ascii="Times New Roman" w:hAnsi="Times New Roman" w:cs="Times New Roman"/>
          <w:sz w:val="24"/>
        </w:rPr>
      </w:pPr>
      <w:r>
        <w:rPr>
          <w:noProof/>
        </w:rPr>
        <w:drawing>
          <wp:inline distT="0" distB="0" distL="0" distR="0" wp14:anchorId="2F4EDF5D" wp14:editId="72F516AA">
            <wp:extent cx="5848350" cy="1838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8350" cy="1838325"/>
                    </a:xfrm>
                    <a:prstGeom prst="rect">
                      <a:avLst/>
                    </a:prstGeom>
                  </pic:spPr>
                </pic:pic>
              </a:graphicData>
            </a:graphic>
          </wp:inline>
        </w:drawing>
      </w:r>
    </w:p>
    <w:p w:rsidR="00B53E6C" w:rsidRDefault="00B53E6C" w:rsidP="00B53E6C">
      <w:pPr>
        <w:rPr>
          <w:rFonts w:ascii="Times New Roman" w:hAnsi="Times New Roman" w:cs="Times New Roman"/>
          <w:sz w:val="24"/>
        </w:rPr>
      </w:pPr>
    </w:p>
    <w:p w:rsidR="00B53E6C" w:rsidRDefault="00B53E6C" w:rsidP="00B53E6C">
      <w:pPr>
        <w:rPr>
          <w:rFonts w:ascii="Times New Roman" w:hAnsi="Times New Roman" w:cs="Times New Roman"/>
          <w:sz w:val="24"/>
        </w:rPr>
      </w:pPr>
      <w:r>
        <w:rPr>
          <w:rFonts w:ascii="Times New Roman" w:hAnsi="Times New Roman" w:cs="Times New Roman"/>
          <w:sz w:val="24"/>
        </w:rPr>
        <w:t>The observed mean difference = 9.371956 – 8.412640 = 0.959315</w:t>
      </w:r>
    </w:p>
    <w:p w:rsidR="00B53E6C" w:rsidRPr="00B53E6C" w:rsidRDefault="00B53E6C" w:rsidP="00B53E6C">
      <w:pPr>
        <w:rPr>
          <w:rFonts w:ascii="Times New Roman" w:hAnsi="Times New Roman" w:cs="Times New Roman"/>
          <w:sz w:val="24"/>
        </w:rPr>
      </w:pPr>
      <w:r>
        <w:rPr>
          <w:noProof/>
        </w:rPr>
        <w:drawing>
          <wp:anchor distT="0" distB="0" distL="114300" distR="114300" simplePos="0" relativeHeight="251659264" behindDoc="1" locked="0" layoutInCell="1" allowOverlap="1" wp14:anchorId="2B3207D3" wp14:editId="3962E320">
            <wp:simplePos x="0" y="0"/>
            <wp:positionH relativeFrom="margin">
              <wp:align>center</wp:align>
            </wp:positionH>
            <wp:positionV relativeFrom="paragraph">
              <wp:posOffset>55978</wp:posOffset>
            </wp:positionV>
            <wp:extent cx="4984115" cy="3252470"/>
            <wp:effectExtent l="0" t="0" r="6985" b="5080"/>
            <wp:wrapTight wrapText="bothSides">
              <wp:wrapPolygon edited="0">
                <wp:start x="0" y="0"/>
                <wp:lineTo x="0" y="21507"/>
                <wp:lineTo x="21548" y="21507"/>
                <wp:lineTo x="2154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84115" cy="32524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 xml:space="preserve">3c.) </w:t>
      </w:r>
    </w:p>
    <w:p w:rsidR="00D35D7D" w:rsidRDefault="00D35D7D" w:rsidP="00056951">
      <w:pPr>
        <w:rPr>
          <w:rFonts w:ascii="Times New Roman" w:hAnsi="Times New Roman" w:cs="Times New Roman"/>
          <w:sz w:val="24"/>
        </w:rPr>
      </w:pPr>
    </w:p>
    <w:p w:rsidR="00B53E6C" w:rsidRDefault="00B53E6C" w:rsidP="00056951">
      <w:pPr>
        <w:rPr>
          <w:rFonts w:ascii="Times New Roman" w:hAnsi="Times New Roman" w:cs="Times New Roman"/>
          <w:sz w:val="24"/>
        </w:rPr>
      </w:pPr>
    </w:p>
    <w:p w:rsidR="00B53E6C" w:rsidRDefault="00B53E6C" w:rsidP="00056951">
      <w:pPr>
        <w:rPr>
          <w:rFonts w:ascii="Times New Roman" w:hAnsi="Times New Roman" w:cs="Times New Roman"/>
          <w:sz w:val="24"/>
        </w:rPr>
      </w:pPr>
    </w:p>
    <w:p w:rsidR="00B53E6C" w:rsidRDefault="00B53E6C" w:rsidP="00056951">
      <w:pPr>
        <w:rPr>
          <w:rFonts w:ascii="Times New Roman" w:hAnsi="Times New Roman" w:cs="Times New Roman"/>
          <w:sz w:val="24"/>
        </w:rPr>
      </w:pPr>
    </w:p>
    <w:p w:rsidR="00B53E6C" w:rsidRDefault="00B53E6C" w:rsidP="00056951">
      <w:pPr>
        <w:rPr>
          <w:rFonts w:ascii="Times New Roman" w:hAnsi="Times New Roman" w:cs="Times New Roman"/>
          <w:sz w:val="24"/>
        </w:rPr>
      </w:pPr>
    </w:p>
    <w:p w:rsidR="00B53E6C" w:rsidRDefault="00B53E6C" w:rsidP="00056951">
      <w:pPr>
        <w:rPr>
          <w:rFonts w:ascii="Times New Roman" w:hAnsi="Times New Roman" w:cs="Times New Roman"/>
          <w:sz w:val="24"/>
        </w:rPr>
      </w:pPr>
    </w:p>
    <w:p w:rsidR="00B53E6C" w:rsidRDefault="00B53E6C" w:rsidP="00056951">
      <w:pPr>
        <w:rPr>
          <w:rFonts w:ascii="Times New Roman" w:hAnsi="Times New Roman" w:cs="Times New Roman"/>
          <w:sz w:val="24"/>
        </w:rPr>
      </w:pPr>
    </w:p>
    <w:p w:rsidR="00B53E6C" w:rsidRDefault="00B53E6C" w:rsidP="00056951">
      <w:pPr>
        <w:rPr>
          <w:rFonts w:ascii="Times New Roman" w:hAnsi="Times New Roman" w:cs="Times New Roman"/>
          <w:sz w:val="24"/>
        </w:rPr>
      </w:pPr>
    </w:p>
    <w:p w:rsidR="00B53E6C" w:rsidRDefault="00B53E6C" w:rsidP="00056951">
      <w:pPr>
        <w:rPr>
          <w:rFonts w:ascii="Times New Roman" w:hAnsi="Times New Roman" w:cs="Times New Roman"/>
          <w:sz w:val="24"/>
        </w:rPr>
      </w:pPr>
    </w:p>
    <w:p w:rsidR="00B53E6C" w:rsidRDefault="00B53E6C" w:rsidP="00056951">
      <w:pPr>
        <w:rPr>
          <w:rFonts w:ascii="Times New Roman" w:hAnsi="Times New Roman" w:cs="Times New Roman"/>
          <w:sz w:val="24"/>
        </w:rPr>
      </w:pPr>
    </w:p>
    <w:p w:rsidR="00B53E6C" w:rsidRDefault="00B53E6C" w:rsidP="00056951">
      <w:pPr>
        <w:rPr>
          <w:rFonts w:ascii="Times New Roman" w:hAnsi="Times New Roman" w:cs="Times New Roman"/>
          <w:sz w:val="24"/>
        </w:rPr>
      </w:pPr>
      <w:r>
        <w:rPr>
          <w:rFonts w:ascii="Times New Roman" w:hAnsi="Times New Roman" w:cs="Times New Roman"/>
          <w:sz w:val="24"/>
        </w:rPr>
        <w:lastRenderedPageBreak/>
        <w:t xml:space="preserve">The p-value is 0.0001 so we have very strong evidence against the null hypothesis. We have very strong evidence to suggest that mean fungal area is larger in the control group (unwashed apples) than in the washed group. </w:t>
      </w:r>
    </w:p>
    <w:p w:rsidR="00B53E6C" w:rsidRDefault="00B53E6C" w:rsidP="00B53E6C">
      <w:pPr>
        <w:rPr>
          <w:rFonts w:ascii="Times New Roman" w:hAnsi="Times New Roman" w:cs="Times New Roman"/>
          <w:sz w:val="24"/>
        </w:rPr>
      </w:pPr>
      <w:r>
        <w:rPr>
          <w:rFonts w:ascii="Times New Roman" w:hAnsi="Times New Roman" w:cs="Times New Roman"/>
          <w:sz w:val="24"/>
        </w:rPr>
        <w:t>3d.) The interval would not include zero because we have</w:t>
      </w:r>
      <w:r>
        <w:rPr>
          <w:rFonts w:ascii="Times New Roman" w:hAnsi="Times New Roman" w:cs="Times New Roman"/>
          <w:sz w:val="24"/>
        </w:rPr>
        <w:t xml:space="preserve"> very strong evidence to suggest that mean fungal area is larger in the control group (unwashed apples) than in the washed group. </w:t>
      </w:r>
      <w:r>
        <w:rPr>
          <w:rFonts w:ascii="Times New Roman" w:hAnsi="Times New Roman" w:cs="Times New Roman"/>
          <w:sz w:val="24"/>
        </w:rPr>
        <w:t xml:space="preserve">The confidence interval would only include zero if we didn’t have significant evidence to suggest there was a difference in means. </w:t>
      </w:r>
    </w:p>
    <w:p w:rsidR="00B53E6C" w:rsidRDefault="00B53E6C" w:rsidP="00B53E6C">
      <w:pPr>
        <w:rPr>
          <w:rFonts w:ascii="Times New Roman" w:hAnsi="Times New Roman" w:cs="Times New Roman"/>
          <w:sz w:val="24"/>
        </w:rPr>
      </w:pPr>
      <w:r>
        <w:rPr>
          <w:rFonts w:ascii="Times New Roman" w:hAnsi="Times New Roman" w:cs="Times New Roman"/>
          <w:sz w:val="24"/>
        </w:rPr>
        <w:t xml:space="preserve">3e.) </w:t>
      </w:r>
      <w:r>
        <w:rPr>
          <w:rFonts w:ascii="Times New Roman" w:hAnsi="Times New Roman" w:cs="Times New Roman"/>
          <w:sz w:val="24"/>
        </w:rPr>
        <w:t xml:space="preserve">The p-value is 0.0001 so we have very strong evidence against the null hypothesis. We have very strong evidence to suggest that mean fungal area is larger in the control group (unwashed apples) than in the washed group. </w:t>
      </w:r>
      <w:r w:rsidR="003E6536">
        <w:rPr>
          <w:rFonts w:ascii="Times New Roman" w:hAnsi="Times New Roman" w:cs="Times New Roman"/>
          <w:sz w:val="24"/>
        </w:rPr>
        <w:t xml:space="preserve">This could provide some evidence to suggest that hand washing apples is an effective measure to reduce fungal areas, although using a fungicide is probably more cost effective and logistically feasible. </w:t>
      </w:r>
    </w:p>
    <w:p w:rsidR="005E3451" w:rsidRDefault="005B3664" w:rsidP="00B53E6C">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0288" behindDoc="1" locked="0" layoutInCell="1" allowOverlap="1" wp14:anchorId="4665C95B" wp14:editId="49EA7245">
            <wp:simplePos x="0" y="0"/>
            <wp:positionH relativeFrom="margin">
              <wp:align>right</wp:align>
            </wp:positionH>
            <wp:positionV relativeFrom="paragraph">
              <wp:posOffset>695911</wp:posOffset>
            </wp:positionV>
            <wp:extent cx="5942965" cy="998220"/>
            <wp:effectExtent l="0" t="0" r="635" b="0"/>
            <wp:wrapTight wrapText="bothSides">
              <wp:wrapPolygon edited="0">
                <wp:start x="0" y="0"/>
                <wp:lineTo x="0" y="21023"/>
                <wp:lineTo x="21533" y="21023"/>
                <wp:lineTo x="2153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8361.jpg"/>
                    <pic:cNvPicPr/>
                  </pic:nvPicPr>
                  <pic:blipFill rotWithShape="1">
                    <a:blip r:embed="rId16">
                      <a:extLst>
                        <a:ext uri="{28A0092B-C50C-407E-A947-70E740481C1C}">
                          <a14:useLocalDpi xmlns:a14="http://schemas.microsoft.com/office/drawing/2010/main" val="0"/>
                        </a:ext>
                      </a:extLst>
                    </a:blip>
                    <a:srcRect t="23827" b="53765"/>
                    <a:stretch/>
                  </pic:blipFill>
                  <pic:spPr bwMode="auto">
                    <a:xfrm>
                      <a:off x="0" y="0"/>
                      <a:ext cx="5942965" cy="998220"/>
                    </a:xfrm>
                    <a:prstGeom prst="rect">
                      <a:avLst/>
                    </a:prstGeom>
                    <a:ln>
                      <a:noFill/>
                    </a:ln>
                    <a:extLst>
                      <a:ext uri="{53640926-AAD7-44D8-BBD7-CCE9431645EC}">
                        <a14:shadowObscured xmlns:a14="http://schemas.microsoft.com/office/drawing/2010/main"/>
                      </a:ext>
                    </a:extLst>
                  </pic:spPr>
                </pic:pic>
              </a:graphicData>
            </a:graphic>
          </wp:anchor>
        </w:drawing>
      </w:r>
      <w:r w:rsidR="00615734">
        <w:rPr>
          <w:rFonts w:ascii="Times New Roman" w:hAnsi="Times New Roman" w:cs="Times New Roman"/>
          <w:sz w:val="24"/>
        </w:rPr>
        <w:t xml:space="preserve">4.) </w:t>
      </w:r>
      <w:r w:rsidR="005E3451">
        <w:rPr>
          <w:rFonts w:ascii="Times New Roman" w:hAnsi="Times New Roman" w:cs="Times New Roman"/>
          <w:sz w:val="24"/>
        </w:rPr>
        <w:t xml:space="preserve">Since we only care about non-zero differences, we can eliminate the 21 patients who expressed no preference. We are left with 20 who preferred THC and 5 who preferred Compazine. </w:t>
      </w:r>
    </w:p>
    <w:p w:rsidR="005E3451" w:rsidRDefault="005E3451" w:rsidP="00B53E6C">
      <w:pPr>
        <w:rPr>
          <w:rFonts w:ascii="Times New Roman" w:hAnsi="Times New Roman" w:cs="Times New Roman"/>
          <w:sz w:val="24"/>
        </w:rPr>
      </w:pPr>
      <w:r>
        <w:rPr>
          <w:rFonts w:ascii="Times New Roman" w:hAnsi="Times New Roman" w:cs="Times New Roman"/>
          <w:sz w:val="24"/>
        </w:rPr>
        <w:t>S = 20</w:t>
      </w:r>
    </w:p>
    <w:p w:rsidR="005E3451" w:rsidRDefault="005E3451" w:rsidP="00B53E6C">
      <w:pPr>
        <w:rPr>
          <w:rFonts w:ascii="Times New Roman" w:eastAsiaTheme="minorEastAsia" w:hAnsi="Times New Roman" w:cs="Times New Roman"/>
          <w:sz w:val="24"/>
        </w:rPr>
      </w:pPr>
      <w:r>
        <w:rPr>
          <w:rFonts w:ascii="Times New Roman" w:hAnsi="Times New Roman" w:cs="Times New Roman"/>
          <w:sz w:val="24"/>
        </w:rPr>
        <w:t xml:space="preserve">Z = </w:t>
      </w:r>
      <m:oMath>
        <m:f>
          <m:fPr>
            <m:ctrlPr>
              <w:rPr>
                <w:rFonts w:ascii="Cambria Math" w:hAnsi="Cambria Math" w:cs="Times New Roman"/>
                <w:i/>
                <w:sz w:val="24"/>
              </w:rPr>
            </m:ctrlPr>
          </m:fPr>
          <m:num>
            <m:r>
              <w:rPr>
                <w:rFonts w:ascii="Cambria Math" w:hAnsi="Cambria Math" w:cs="Times New Roman"/>
                <w:sz w:val="24"/>
              </w:rPr>
              <m:t>20-12.5</m:t>
            </m:r>
          </m:num>
          <m:den>
            <m:rad>
              <m:radPr>
                <m:degHide m:val="1"/>
                <m:ctrlPr>
                  <w:rPr>
                    <w:rFonts w:ascii="Cambria Math" w:hAnsi="Cambria Math" w:cs="Times New Roman"/>
                    <w:i/>
                    <w:sz w:val="24"/>
                  </w:rPr>
                </m:ctrlPr>
              </m:radPr>
              <m:deg/>
              <m:e>
                <m:f>
                  <m:fPr>
                    <m:ctrlPr>
                      <w:rPr>
                        <w:rFonts w:ascii="Cambria Math" w:hAnsi="Cambria Math" w:cs="Times New Roman"/>
                        <w:i/>
                        <w:sz w:val="24"/>
                      </w:rPr>
                    </m:ctrlPr>
                  </m:fPr>
                  <m:num>
                    <m:r>
                      <w:rPr>
                        <w:rFonts w:ascii="Cambria Math" w:hAnsi="Cambria Math" w:cs="Times New Roman"/>
                        <w:sz w:val="24"/>
                      </w:rPr>
                      <m:t>25</m:t>
                    </m:r>
                  </m:num>
                  <m:den>
                    <m:r>
                      <w:rPr>
                        <w:rFonts w:ascii="Cambria Math" w:hAnsi="Cambria Math" w:cs="Times New Roman"/>
                        <w:sz w:val="24"/>
                      </w:rPr>
                      <m:t>4</m:t>
                    </m:r>
                  </m:den>
                </m:f>
              </m:e>
            </m:rad>
          </m:den>
        </m:f>
      </m:oMath>
      <w:r w:rsidR="005B3664">
        <w:rPr>
          <w:rFonts w:ascii="Times New Roman" w:eastAsiaTheme="minorEastAsia" w:hAnsi="Times New Roman" w:cs="Times New Roman"/>
          <w:sz w:val="24"/>
        </w:rPr>
        <w:t xml:space="preserve"> = 3</w:t>
      </w:r>
      <w:r>
        <w:rPr>
          <w:rFonts w:ascii="Times New Roman" w:eastAsiaTheme="minorEastAsia" w:hAnsi="Times New Roman" w:cs="Times New Roman"/>
          <w:sz w:val="24"/>
        </w:rPr>
        <w:t xml:space="preserve"> </w:t>
      </w:r>
    </w:p>
    <w:p w:rsidR="005E3451" w:rsidRDefault="005E3451" w:rsidP="00B53E6C">
      <w:pPr>
        <w:rPr>
          <w:rFonts w:ascii="Times New Roman" w:eastAsiaTheme="minorEastAsia" w:hAnsi="Times New Roman" w:cs="Times New Roman"/>
          <w:sz w:val="24"/>
        </w:rPr>
      </w:pPr>
      <w:r>
        <w:rPr>
          <w:rFonts w:ascii="Times New Roman" w:eastAsiaTheme="minorEastAsia" w:hAnsi="Times New Roman" w:cs="Times New Roman"/>
          <w:sz w:val="24"/>
        </w:rPr>
        <w:t xml:space="preserve">The p-value is between </w:t>
      </w:r>
      <w:r w:rsidR="005B3664">
        <w:rPr>
          <w:rFonts w:ascii="Times New Roman" w:eastAsiaTheme="minorEastAsia" w:hAnsi="Times New Roman" w:cs="Times New Roman"/>
          <w:sz w:val="24"/>
        </w:rPr>
        <w:t>0.002 and 0.01 so we have strong</w:t>
      </w:r>
      <w:r>
        <w:rPr>
          <w:rFonts w:ascii="Times New Roman" w:eastAsiaTheme="minorEastAsia" w:hAnsi="Times New Roman" w:cs="Times New Roman"/>
          <w:sz w:val="24"/>
        </w:rPr>
        <w:t xml:space="preserve"> evidence against the null hypothesis. </w:t>
      </w:r>
      <w:r w:rsidR="005B3664">
        <w:rPr>
          <w:rFonts w:ascii="Times New Roman" w:eastAsiaTheme="minorEastAsia" w:hAnsi="Times New Roman" w:cs="Times New Roman"/>
          <w:sz w:val="24"/>
        </w:rPr>
        <w:t xml:space="preserve">We have strong evidence to suggest that the preferences for THC is greater than the preferences for Compazine. </w:t>
      </w:r>
    </w:p>
    <w:p w:rsidR="005B3664" w:rsidRDefault="005B3664" w:rsidP="00B53E6C">
      <w:pPr>
        <w:rPr>
          <w:rFonts w:ascii="Times New Roman" w:eastAsiaTheme="minorEastAsia" w:hAnsi="Times New Roman" w:cs="Times New Roman"/>
          <w:sz w:val="24"/>
        </w:rPr>
      </w:pPr>
    </w:p>
    <w:p w:rsidR="005B3664" w:rsidRDefault="005B3664" w:rsidP="00B53E6C">
      <w:pPr>
        <w:rPr>
          <w:rFonts w:ascii="Times New Roman" w:eastAsiaTheme="minorEastAsia" w:hAnsi="Times New Roman" w:cs="Times New Roman"/>
          <w:sz w:val="24"/>
        </w:rPr>
      </w:pPr>
    </w:p>
    <w:p w:rsidR="005B3664" w:rsidRDefault="005B3664" w:rsidP="00B53E6C">
      <w:pPr>
        <w:rPr>
          <w:rFonts w:ascii="Times New Roman" w:eastAsiaTheme="minorEastAsia" w:hAnsi="Times New Roman" w:cs="Times New Roman"/>
          <w:sz w:val="24"/>
        </w:rPr>
      </w:pPr>
    </w:p>
    <w:p w:rsidR="005B3664" w:rsidRDefault="005B3664" w:rsidP="00B53E6C">
      <w:pPr>
        <w:rPr>
          <w:rFonts w:ascii="Times New Roman" w:eastAsiaTheme="minorEastAsia" w:hAnsi="Times New Roman" w:cs="Times New Roman"/>
          <w:sz w:val="24"/>
        </w:rPr>
      </w:pPr>
    </w:p>
    <w:p w:rsidR="005B3664" w:rsidRDefault="005B3664" w:rsidP="00B53E6C">
      <w:pPr>
        <w:rPr>
          <w:rFonts w:ascii="Times New Roman" w:eastAsiaTheme="minorEastAsia" w:hAnsi="Times New Roman" w:cs="Times New Roman"/>
          <w:sz w:val="24"/>
        </w:rPr>
      </w:pPr>
    </w:p>
    <w:p w:rsidR="005B3664" w:rsidRDefault="005B3664" w:rsidP="00B53E6C">
      <w:pPr>
        <w:rPr>
          <w:rFonts w:ascii="Times New Roman" w:eastAsiaTheme="minorEastAsia" w:hAnsi="Times New Roman" w:cs="Times New Roman"/>
          <w:sz w:val="24"/>
        </w:rPr>
      </w:pPr>
    </w:p>
    <w:p w:rsidR="005B3664" w:rsidRDefault="005B3664" w:rsidP="00B53E6C">
      <w:pPr>
        <w:rPr>
          <w:rFonts w:ascii="Times New Roman" w:eastAsiaTheme="minorEastAsia" w:hAnsi="Times New Roman" w:cs="Times New Roman"/>
          <w:sz w:val="24"/>
        </w:rPr>
      </w:pPr>
    </w:p>
    <w:p w:rsidR="005B3664" w:rsidRDefault="005B3664" w:rsidP="00B53E6C">
      <w:pPr>
        <w:rPr>
          <w:rFonts w:ascii="Times New Roman" w:eastAsiaTheme="minorEastAsia" w:hAnsi="Times New Roman" w:cs="Times New Roman"/>
          <w:sz w:val="24"/>
        </w:rPr>
      </w:pPr>
    </w:p>
    <w:p w:rsidR="005B3664" w:rsidRDefault="005B3664" w:rsidP="00B53E6C">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5a.) </w:t>
      </w:r>
    </w:p>
    <w:p w:rsidR="005B3664" w:rsidRDefault="005B3664" w:rsidP="00B53E6C">
      <w:pPr>
        <w:rPr>
          <w:rFonts w:ascii="Times New Roman" w:hAnsi="Times New Roman" w:cs="Times New Roman"/>
          <w:sz w:val="24"/>
        </w:rPr>
      </w:pPr>
      <w:r>
        <w:rPr>
          <w:noProof/>
        </w:rPr>
        <w:drawing>
          <wp:inline distT="0" distB="0" distL="0" distR="0" wp14:anchorId="668F39C7" wp14:editId="4D901582">
            <wp:extent cx="5715000" cy="409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409575"/>
                    </a:xfrm>
                    <a:prstGeom prst="rect">
                      <a:avLst/>
                    </a:prstGeom>
                  </pic:spPr>
                </pic:pic>
              </a:graphicData>
            </a:graphic>
          </wp:inline>
        </w:drawing>
      </w:r>
    </w:p>
    <w:p w:rsidR="00B53E6C" w:rsidRDefault="005B3664" w:rsidP="00B53E6C">
      <w:pPr>
        <w:rPr>
          <w:rFonts w:ascii="Times New Roman" w:hAnsi="Times New Roman" w:cs="Times New Roman"/>
          <w:sz w:val="24"/>
        </w:rPr>
      </w:pPr>
      <w:r>
        <w:rPr>
          <w:noProof/>
        </w:rPr>
        <w:drawing>
          <wp:inline distT="0" distB="0" distL="0" distR="0" wp14:anchorId="27B4ACB3" wp14:editId="1EEDF44C">
            <wp:extent cx="5943600" cy="38919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91915"/>
                    </a:xfrm>
                    <a:prstGeom prst="rect">
                      <a:avLst/>
                    </a:prstGeom>
                  </pic:spPr>
                </pic:pic>
              </a:graphicData>
            </a:graphic>
          </wp:inline>
        </w:drawing>
      </w:r>
    </w:p>
    <w:p w:rsidR="00B53E6C" w:rsidRDefault="005B3664" w:rsidP="00056951">
      <w:pPr>
        <w:rPr>
          <w:rFonts w:ascii="Times New Roman" w:hAnsi="Times New Roman" w:cs="Times New Roman"/>
          <w:sz w:val="24"/>
        </w:rPr>
      </w:pPr>
      <w:r>
        <w:rPr>
          <w:rFonts w:ascii="Times New Roman" w:hAnsi="Times New Roman" w:cs="Times New Roman"/>
          <w:sz w:val="24"/>
        </w:rPr>
        <w:t xml:space="preserve">There is some definite curvature in this QQ plot so the normality assumption is violated. </w:t>
      </w:r>
    </w:p>
    <w:p w:rsidR="00602C9B" w:rsidRDefault="00602C9B" w:rsidP="00056951">
      <w:pPr>
        <w:rPr>
          <w:rFonts w:ascii="Times New Roman" w:hAnsi="Times New Roman" w:cs="Times New Roman"/>
          <w:sz w:val="24"/>
        </w:rPr>
      </w:pPr>
      <w:r>
        <w:rPr>
          <w:rFonts w:ascii="Times New Roman" w:hAnsi="Times New Roman" w:cs="Times New Roman"/>
          <w:sz w:val="24"/>
        </w:rPr>
        <w:t xml:space="preserve">5b.) </w:t>
      </w:r>
    </w:p>
    <w:p w:rsidR="00602C9B" w:rsidRDefault="00602C9B" w:rsidP="00056951">
      <w:pPr>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0</w:t>
      </w:r>
      <w:r>
        <w:rPr>
          <w:rFonts w:ascii="Times New Roman" w:hAnsi="Times New Roman" w:cs="Times New Roman"/>
          <w:sz w:val="24"/>
        </w:rPr>
        <w:t>: mean heights from cross fertilized plants are comparable to mean heights from self-fertilized plants</w:t>
      </w:r>
    </w:p>
    <w:p w:rsidR="00602C9B" w:rsidRPr="00602C9B" w:rsidRDefault="00602C9B" w:rsidP="00056951">
      <w:pPr>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A</w:t>
      </w:r>
      <w:r>
        <w:rPr>
          <w:rFonts w:ascii="Times New Roman" w:hAnsi="Times New Roman" w:cs="Times New Roman"/>
          <w:sz w:val="24"/>
        </w:rPr>
        <w:t xml:space="preserve">: </w:t>
      </w:r>
      <w:r>
        <w:rPr>
          <w:rFonts w:ascii="Times New Roman" w:hAnsi="Times New Roman" w:cs="Times New Roman"/>
          <w:sz w:val="24"/>
        </w:rPr>
        <w:t xml:space="preserve">mean heights from cross fertilized plants are </w:t>
      </w:r>
      <w:r>
        <w:rPr>
          <w:rFonts w:ascii="Times New Roman" w:hAnsi="Times New Roman" w:cs="Times New Roman"/>
          <w:sz w:val="24"/>
        </w:rPr>
        <w:t xml:space="preserve">not </w:t>
      </w:r>
      <w:r>
        <w:rPr>
          <w:rFonts w:ascii="Times New Roman" w:hAnsi="Times New Roman" w:cs="Times New Roman"/>
          <w:sz w:val="24"/>
        </w:rPr>
        <w:t>comparable to mean heights from self-fertilized</w:t>
      </w:r>
      <w:r w:rsidR="00B33905">
        <w:rPr>
          <w:rFonts w:ascii="Times New Roman" w:hAnsi="Times New Roman" w:cs="Times New Roman"/>
          <w:sz w:val="24"/>
        </w:rPr>
        <w:t xml:space="preserve"> plants</w:t>
      </w:r>
      <w:bookmarkStart w:id="0" w:name="_GoBack"/>
      <w:bookmarkEnd w:id="0"/>
    </w:p>
    <w:p w:rsidR="00602C9B" w:rsidRDefault="00602C9B" w:rsidP="00056951">
      <w:pPr>
        <w:rPr>
          <w:rFonts w:ascii="Times New Roman" w:hAnsi="Times New Roman" w:cs="Times New Roman"/>
          <w:sz w:val="24"/>
        </w:rPr>
      </w:pPr>
      <w:r>
        <w:rPr>
          <w:noProof/>
        </w:rPr>
        <w:drawing>
          <wp:inline distT="0" distB="0" distL="0" distR="0" wp14:anchorId="4806EEBA" wp14:editId="458C6048">
            <wp:extent cx="5943600" cy="1296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96035"/>
                    </a:xfrm>
                    <a:prstGeom prst="rect">
                      <a:avLst/>
                    </a:prstGeom>
                  </pic:spPr>
                </pic:pic>
              </a:graphicData>
            </a:graphic>
          </wp:inline>
        </w:drawing>
      </w:r>
    </w:p>
    <w:p w:rsidR="00602C9B" w:rsidRPr="00602C9B" w:rsidRDefault="00602C9B" w:rsidP="00602C9B">
      <w:pPr>
        <w:rPr>
          <w:rFonts w:ascii="Times New Roman" w:hAnsi="Times New Roman" w:cs="Times New Roman"/>
          <w:sz w:val="24"/>
        </w:rPr>
      </w:pPr>
      <w:r>
        <w:rPr>
          <w:rFonts w:ascii="Times New Roman" w:hAnsi="Times New Roman" w:cs="Times New Roman"/>
          <w:sz w:val="24"/>
        </w:rPr>
        <w:lastRenderedPageBreak/>
        <w:t xml:space="preserve">The p-value is 0.04126 so we have some evidence against the null hypothesis. We have some evidence to suggest that the mean heights of cross-fertilized plants are greater than the mean heights of self-fertilized plants.  </w:t>
      </w:r>
    </w:p>
    <w:sectPr w:rsidR="00602C9B" w:rsidRPr="00602C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BE5" w:rsidRDefault="00B05BE5" w:rsidP="00B53E6C">
      <w:pPr>
        <w:spacing w:after="0" w:line="240" w:lineRule="auto"/>
      </w:pPr>
      <w:r>
        <w:separator/>
      </w:r>
    </w:p>
  </w:endnote>
  <w:endnote w:type="continuationSeparator" w:id="0">
    <w:p w:rsidR="00B05BE5" w:rsidRDefault="00B05BE5" w:rsidP="00B53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BE5" w:rsidRDefault="00B05BE5" w:rsidP="00B53E6C">
      <w:pPr>
        <w:spacing w:after="0" w:line="240" w:lineRule="auto"/>
      </w:pPr>
      <w:r>
        <w:separator/>
      </w:r>
    </w:p>
  </w:footnote>
  <w:footnote w:type="continuationSeparator" w:id="0">
    <w:p w:rsidR="00B05BE5" w:rsidRDefault="00B05BE5" w:rsidP="00B53E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3B28"/>
    <w:multiLevelType w:val="hybridMultilevel"/>
    <w:tmpl w:val="02641052"/>
    <w:lvl w:ilvl="0" w:tplc="DF22B9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E9B"/>
    <w:rsid w:val="00056951"/>
    <w:rsid w:val="00061279"/>
    <w:rsid w:val="000A3E9D"/>
    <w:rsid w:val="002F4D54"/>
    <w:rsid w:val="003E6536"/>
    <w:rsid w:val="005B3664"/>
    <w:rsid w:val="005E3451"/>
    <w:rsid w:val="00602C9B"/>
    <w:rsid w:val="00615734"/>
    <w:rsid w:val="009A2E9B"/>
    <w:rsid w:val="00B05BE5"/>
    <w:rsid w:val="00B33905"/>
    <w:rsid w:val="00B53E6C"/>
    <w:rsid w:val="00C04C5B"/>
    <w:rsid w:val="00D35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6A145"/>
  <w15:chartTrackingRefBased/>
  <w15:docId w15:val="{1A5E885B-DB1A-47EC-B2A8-7F9DA350B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E6C"/>
    <w:pPr>
      <w:ind w:left="720"/>
      <w:contextualSpacing/>
    </w:pPr>
  </w:style>
  <w:style w:type="paragraph" w:styleId="Header">
    <w:name w:val="header"/>
    <w:basedOn w:val="Normal"/>
    <w:link w:val="HeaderChar"/>
    <w:uiPriority w:val="99"/>
    <w:unhideWhenUsed/>
    <w:rsid w:val="00B53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E6C"/>
  </w:style>
  <w:style w:type="paragraph" w:styleId="Footer">
    <w:name w:val="footer"/>
    <w:basedOn w:val="Normal"/>
    <w:link w:val="FooterChar"/>
    <w:uiPriority w:val="99"/>
    <w:unhideWhenUsed/>
    <w:rsid w:val="00B53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E6C"/>
  </w:style>
  <w:style w:type="character" w:styleId="PlaceholderText">
    <w:name w:val="Placeholder Text"/>
    <w:basedOn w:val="DefaultParagraphFont"/>
    <w:uiPriority w:val="99"/>
    <w:semiHidden/>
    <w:rsid w:val="005E34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7</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Blake J [NREM]</dc:creator>
  <cp:keywords/>
  <dc:description/>
  <cp:lastModifiedBy>Mitchell, Blake J [NREM]</cp:lastModifiedBy>
  <cp:revision>2</cp:revision>
  <dcterms:created xsi:type="dcterms:W3CDTF">2019-02-20T19:47:00Z</dcterms:created>
  <dcterms:modified xsi:type="dcterms:W3CDTF">2019-02-20T22:00:00Z</dcterms:modified>
</cp:coreProperties>
</file>