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A019" w14:textId="482059F6" w:rsidR="000B7516" w:rsidRDefault="008C4FDC" w:rsidP="007D0FB5">
      <w:pPr>
        <w:jc w:val="center"/>
      </w:pPr>
      <w:r>
        <w:t>Employment by Gender in the US</w:t>
      </w:r>
    </w:p>
    <w:p w14:paraId="520A718E" w14:textId="0E23ED7B" w:rsidR="0033411C" w:rsidRDefault="0033411C" w:rsidP="0033411C">
      <w:pPr>
        <w:pStyle w:val="ListParagraph"/>
        <w:numPr>
          <w:ilvl w:val="0"/>
          <w:numId w:val="1"/>
        </w:numPr>
      </w:pPr>
      <w:r>
        <w:t>Project Description</w:t>
      </w:r>
    </w:p>
    <w:p w14:paraId="135A4128" w14:textId="584CF80A" w:rsidR="0033411C" w:rsidRDefault="0033411C" w:rsidP="0033411C">
      <w:pPr>
        <w:pStyle w:val="ListParagraph"/>
        <w:numPr>
          <w:ilvl w:val="0"/>
          <w:numId w:val="1"/>
        </w:numPr>
      </w:pPr>
      <w:r>
        <w:t>X will benefit from this analytic.</w:t>
      </w:r>
    </w:p>
    <w:p w14:paraId="1BD471C6" w14:textId="4511CEDE" w:rsidR="0033411C" w:rsidRDefault="0033411C" w:rsidP="0033411C">
      <w:pPr>
        <w:pStyle w:val="ListParagraph"/>
        <w:numPr>
          <w:ilvl w:val="0"/>
          <w:numId w:val="1"/>
        </w:numPr>
      </w:pPr>
      <w:r>
        <w:t xml:space="preserve">We will derive </w:t>
      </w:r>
    </w:p>
    <w:p w14:paraId="5739EA99" w14:textId="762A4A14" w:rsidR="0033411C" w:rsidRDefault="0033411C" w:rsidP="0033411C">
      <w:pPr>
        <w:pStyle w:val="ListParagraph"/>
        <w:numPr>
          <w:ilvl w:val="0"/>
          <w:numId w:val="1"/>
        </w:numPr>
      </w:pPr>
      <w:r>
        <w:t>We believe these results are accurate as the sources of data are trustworthy. The Texas state employee database is published by a nonprofit and nonpartisan organization and so is trustworthy.</w:t>
      </w:r>
    </w:p>
    <w:p w14:paraId="0ADC17D8" w14:textId="26249B0C" w:rsidR="0033411C" w:rsidRDefault="0033411C" w:rsidP="0033411C">
      <w:pPr>
        <w:pStyle w:val="ListParagraph"/>
        <w:numPr>
          <w:ilvl w:val="0"/>
          <w:numId w:val="1"/>
        </w:numPr>
      </w:pPr>
      <w:r>
        <w:t>Data sources</w:t>
      </w:r>
    </w:p>
    <w:p w14:paraId="655CF353" w14:textId="044C0FCE" w:rsidR="0033411C" w:rsidRDefault="0033411C" w:rsidP="0033411C">
      <w:pPr>
        <w:pStyle w:val="ListParagraph"/>
        <w:numPr>
          <w:ilvl w:val="1"/>
          <w:numId w:val="1"/>
        </w:numPr>
      </w:pPr>
      <w:r>
        <w:t xml:space="preserve">Texas state government employee salary explorer - </w:t>
      </w:r>
      <w:r w:rsidRPr="0033411C">
        <w:t>https://salaries.texastribune.org/</w:t>
      </w:r>
      <w:r>
        <w:t xml:space="preserve"> </w:t>
      </w:r>
    </w:p>
    <w:sectPr w:rsidR="0033411C" w:rsidSect="004B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60CA7"/>
    <w:multiLevelType w:val="hybridMultilevel"/>
    <w:tmpl w:val="0736F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B5"/>
    <w:rsid w:val="000B7516"/>
    <w:rsid w:val="0033411C"/>
    <w:rsid w:val="004B5121"/>
    <w:rsid w:val="007D0FB5"/>
    <w:rsid w:val="008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6448F"/>
  <w15:chartTrackingRefBased/>
  <w15:docId w15:val="{5C0375E2-8AFD-0C44-8406-AFB6570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 Brown</dc:creator>
  <cp:keywords/>
  <dc:description/>
  <cp:lastModifiedBy>Read Brown</cp:lastModifiedBy>
  <cp:revision>3</cp:revision>
  <dcterms:created xsi:type="dcterms:W3CDTF">2020-10-27T23:08:00Z</dcterms:created>
  <dcterms:modified xsi:type="dcterms:W3CDTF">2020-10-28T02:26:00Z</dcterms:modified>
</cp:coreProperties>
</file>