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10992" w14:textId="263CF86B" w:rsidR="00C47D94" w:rsidRPr="00CA2172" w:rsidRDefault="00CC219F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LAN topologiak eta estandarrak</w:t>
              </w:r>
            </w:p>
          </w:sdtContent>
        </w:sdt>
        <w:p w14:paraId="1EAC71D4" w14:textId="4E03B6FB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CC219F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6037A80B" w:rsidR="004365DE" w:rsidRPr="00CA2172" w:rsidRDefault="00CC219F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69EF915F" w:rsidR="00375F50" w:rsidRPr="00CA2172" w:rsidRDefault="00CC219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07C83834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CC219F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3381922A" w:rsidR="00C47D94" w:rsidRDefault="00CC219F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apirilaren 27(a)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3381922A" w:rsidR="00C47D94" w:rsidRDefault="00CC219F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apirilaren 27(a)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0B78C31D" w14:textId="767DEFEB" w:rsidR="00965AE5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33494828" w:history="1">
            <w:r w:rsidR="00965AE5" w:rsidRPr="00DF1ADD">
              <w:rPr>
                <w:rStyle w:val="Hiperesteka"/>
                <w:noProof/>
                <w:lang w:val="eu-ES"/>
              </w:rPr>
              <w:t>1</w:t>
            </w:r>
            <w:r w:rsidR="00965AE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65AE5" w:rsidRPr="00DF1ADD">
              <w:rPr>
                <w:rStyle w:val="Hiperesteka"/>
                <w:noProof/>
                <w:lang w:val="eu-ES"/>
              </w:rPr>
              <w:t>IEEE erakundea. Zer da?</w:t>
            </w:r>
            <w:r w:rsidR="00965AE5">
              <w:rPr>
                <w:noProof/>
                <w:webHidden/>
              </w:rPr>
              <w:tab/>
            </w:r>
            <w:r w:rsidR="00965AE5">
              <w:rPr>
                <w:noProof/>
                <w:webHidden/>
              </w:rPr>
              <w:fldChar w:fldCharType="begin"/>
            </w:r>
            <w:r w:rsidR="00965AE5">
              <w:rPr>
                <w:noProof/>
                <w:webHidden/>
              </w:rPr>
              <w:instrText xml:space="preserve"> PAGEREF _Toc133494828 \h </w:instrText>
            </w:r>
            <w:r w:rsidR="00965AE5">
              <w:rPr>
                <w:noProof/>
                <w:webHidden/>
              </w:rPr>
            </w:r>
            <w:r w:rsidR="00965AE5">
              <w:rPr>
                <w:noProof/>
                <w:webHidden/>
              </w:rPr>
              <w:fldChar w:fldCharType="separate"/>
            </w:r>
            <w:r w:rsidR="00965AE5">
              <w:rPr>
                <w:noProof/>
                <w:webHidden/>
              </w:rPr>
              <w:t>- 1 -</w:t>
            </w:r>
            <w:r w:rsidR="00965AE5">
              <w:rPr>
                <w:noProof/>
                <w:webHidden/>
              </w:rPr>
              <w:fldChar w:fldCharType="end"/>
            </w:r>
          </w:hyperlink>
        </w:p>
        <w:p w14:paraId="32E1D440" w14:textId="0F4361D7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29" w:history="1">
            <w:r w:rsidRPr="00DF1ADD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IEEE 802 taldeak eta bakoitzaren zeregina definitu.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753E" w14:textId="48CA250C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0" w:history="1">
            <w:r w:rsidRPr="00DF1ADD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Zein motako kablea erabili zuten lehen ethernet konexioan?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84C5" w14:textId="70A0B8D1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1" w:history="1">
            <w:r w:rsidRPr="00DF1ADD">
              <w:rPr>
                <w:rStyle w:val="Hiperesteka"/>
                <w:noProof/>
                <w:lang w:val="eu-E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Zein gailutarako sortu zuten lehen aplikazioa?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AB8" w14:textId="571CEE0B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2" w:history="1">
            <w:r w:rsidRPr="00DF1ADD">
              <w:rPr>
                <w:rStyle w:val="Hiperesteka"/>
                <w:noProof/>
                <w:lang w:val="eu-E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Zergatik deitu zioten Ethernet?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1D75" w14:textId="26C6ECE9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3" w:history="1">
            <w:r w:rsidRPr="00DF1ADD">
              <w:rPr>
                <w:rStyle w:val="Hiperesteka"/>
                <w:noProof/>
                <w:lang w:val="eu-E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Noiz sortu zen lehen Ethernet estandarra? Zein zenbaki hartu zuen IEEE erakundean?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D637" w14:textId="606AC012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4" w:history="1">
            <w:r w:rsidRPr="00DF1ADD">
              <w:rPr>
                <w:rStyle w:val="Hiperesteka"/>
                <w:noProof/>
                <w:lang w:val="eu-E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1980-ko hamarkadan norekin burrukatu behar izan zuen Ethernet-ek sare lokal edo LAN-etan nagusi izateko?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C51C" w14:textId="24A7DC44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5" w:history="1">
            <w:r w:rsidRPr="00DF1ADD">
              <w:rPr>
                <w:rStyle w:val="Hiperesteka"/>
                <w:noProof/>
                <w:lang w:val="eu-E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Zenbatekoa izan zen Ethernet sareen lehen abiadura? Eta oraingo estandarra?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A7CC" w14:textId="15914BEB" w:rsidR="00965AE5" w:rsidRDefault="00965AE5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6" w:history="1">
            <w:r w:rsidRPr="00DF1ADD">
              <w:rPr>
                <w:rStyle w:val="Hiperesteka"/>
                <w:noProof/>
                <w:lang w:val="eu-E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Ethernet kable gabeak zein zenbaki du IEEE egituran?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3B24" w14:textId="42AF28D4" w:rsidR="00965AE5" w:rsidRDefault="00965AE5">
          <w:pPr>
            <w:pStyle w:val="EA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7" w:history="1">
            <w:r w:rsidRPr="00DF1ADD">
              <w:rPr>
                <w:rStyle w:val="Hiperesteka"/>
                <w:noProof/>
                <w:lang w:val="eu-ES"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Dr Robert Metcalfe-k zergatik esaten du Ethernet 5 norabidetan doala?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9BA3" w14:textId="571AFF02" w:rsidR="00965AE5" w:rsidRDefault="00965AE5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8" w:history="1">
            <w:r w:rsidRPr="00DF1ADD">
              <w:rPr>
                <w:rStyle w:val="Hiperesteka"/>
                <w:noProof/>
                <w:lang w:val="eu-ES"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Zergatik gora?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8199" w14:textId="383ACD9C" w:rsidR="00965AE5" w:rsidRDefault="00965AE5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39" w:history="1">
            <w:r w:rsidRPr="00DF1ADD">
              <w:rPr>
                <w:rStyle w:val="Hiperesteka"/>
                <w:noProof/>
                <w:lang w:val="eu-ES"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Zergatik infiltratzen?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AC10" w14:textId="0F9E68EC" w:rsidR="00965AE5" w:rsidRDefault="00965AE5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40" w:history="1">
            <w:r w:rsidRPr="00DF1ADD">
              <w:rPr>
                <w:rStyle w:val="Hiperesteka"/>
                <w:noProof/>
                <w:lang w:val="eu-ES"/>
              </w:rPr>
              <w:t>10.3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Zergatik hurbiltzen?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C7B7" w14:textId="57C9D92A" w:rsidR="00965AE5" w:rsidRDefault="00965AE5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41" w:history="1">
            <w:r w:rsidRPr="00DF1ADD">
              <w:rPr>
                <w:rStyle w:val="Hiperesteka"/>
                <w:noProof/>
                <w:lang w:val="eu-ES"/>
              </w:rPr>
              <w:t>10.4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Zergatik jeitsi edo bajatzen?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9284" w14:textId="3FAF84D9" w:rsidR="00965AE5" w:rsidRDefault="00965AE5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94842" w:history="1">
            <w:r w:rsidRPr="00DF1ADD">
              <w:rPr>
                <w:rStyle w:val="Hiperesteka"/>
                <w:noProof/>
                <w:lang w:val="eu-ES"/>
              </w:rPr>
              <w:t>10.5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DF1ADD">
              <w:rPr>
                <w:rStyle w:val="Hiperesteka"/>
                <w:noProof/>
                <w:lang w:val="eu-ES"/>
              </w:rPr>
              <w:t>Eta zergatik norabide guzti horiek gurutzatzen?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03A7C665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4DE5029C" w:rsidR="009A25ED" w:rsidRPr="00246294" w:rsidRDefault="00CC219F" w:rsidP="00CC219F">
      <w:pPr>
        <w:pStyle w:val="1izenburua"/>
        <w:rPr>
          <w:lang w:val="eu-ES"/>
        </w:rPr>
      </w:pPr>
      <w:bookmarkStart w:id="0" w:name="_Toc133494828"/>
      <w:r w:rsidRPr="00246294">
        <w:rPr>
          <w:lang w:val="eu-ES"/>
        </w:rPr>
        <w:t>IEEE erakundea. Zer da?</w:t>
      </w:r>
      <w:bookmarkEnd w:id="0"/>
    </w:p>
    <w:p w14:paraId="65A1EF6A" w14:textId="0F7E9A98" w:rsidR="00CC219F" w:rsidRPr="00246294" w:rsidRDefault="00CC219F" w:rsidP="00CC219F">
      <w:pPr>
        <w:rPr>
          <w:lang w:val="eu-ES"/>
        </w:rPr>
      </w:pPr>
      <w:r w:rsidRPr="00246294">
        <w:rPr>
          <w:lang w:val="eu-ES"/>
        </w:rPr>
        <w:t>IEEE (</w:t>
      </w:r>
      <w:proofErr w:type="spellStart"/>
      <w:r w:rsidRPr="00246294">
        <w:rPr>
          <w:lang w:val="eu-ES"/>
        </w:rPr>
        <w:t>Institute</w:t>
      </w:r>
      <w:proofErr w:type="spellEnd"/>
      <w:r w:rsidRPr="00246294">
        <w:rPr>
          <w:lang w:val="eu-ES"/>
        </w:rPr>
        <w:t xml:space="preserve"> </w:t>
      </w:r>
      <w:proofErr w:type="spellStart"/>
      <w:r w:rsidRPr="00246294">
        <w:rPr>
          <w:lang w:val="eu-ES"/>
        </w:rPr>
        <w:t>of</w:t>
      </w:r>
      <w:proofErr w:type="spellEnd"/>
      <w:r w:rsidRPr="00246294">
        <w:rPr>
          <w:lang w:val="eu-ES"/>
        </w:rPr>
        <w:t xml:space="preserve"> </w:t>
      </w:r>
      <w:proofErr w:type="spellStart"/>
      <w:r w:rsidRPr="00246294">
        <w:rPr>
          <w:lang w:val="eu-ES"/>
        </w:rPr>
        <w:t>Electrical</w:t>
      </w:r>
      <w:proofErr w:type="spellEnd"/>
      <w:r w:rsidRPr="00246294">
        <w:rPr>
          <w:lang w:val="eu-ES"/>
        </w:rPr>
        <w:t xml:space="preserve"> </w:t>
      </w:r>
      <w:proofErr w:type="spellStart"/>
      <w:r w:rsidRPr="00246294">
        <w:rPr>
          <w:lang w:val="eu-ES"/>
        </w:rPr>
        <w:t>and</w:t>
      </w:r>
      <w:proofErr w:type="spellEnd"/>
      <w:r w:rsidRPr="00246294">
        <w:rPr>
          <w:lang w:val="eu-ES"/>
        </w:rPr>
        <w:t xml:space="preserve"> </w:t>
      </w:r>
      <w:proofErr w:type="spellStart"/>
      <w:r w:rsidRPr="00246294">
        <w:rPr>
          <w:lang w:val="eu-ES"/>
        </w:rPr>
        <w:t>Electronics</w:t>
      </w:r>
      <w:proofErr w:type="spellEnd"/>
      <w:r w:rsidRPr="00246294">
        <w:rPr>
          <w:lang w:val="eu-ES"/>
        </w:rPr>
        <w:t xml:space="preserve"> </w:t>
      </w:r>
      <w:proofErr w:type="spellStart"/>
      <w:r w:rsidRPr="00246294">
        <w:rPr>
          <w:lang w:val="eu-ES"/>
        </w:rPr>
        <w:t>Engineers</w:t>
      </w:r>
      <w:proofErr w:type="spellEnd"/>
      <w:r w:rsidRPr="00246294">
        <w:rPr>
          <w:lang w:val="eu-ES"/>
        </w:rPr>
        <w:t>)</w:t>
      </w:r>
      <w:r w:rsidR="00246294" w:rsidRPr="00246294">
        <w:rPr>
          <w:lang w:val="eu-ES"/>
        </w:rPr>
        <w:t xml:space="preserve"> </w:t>
      </w:r>
      <w:r w:rsidR="00246294" w:rsidRPr="00246294">
        <w:rPr>
          <w:lang w:val="eu-ES"/>
        </w:rPr>
        <w:t>estandarizazioan diharduen mundu mailako erakunde tekniko-profesional bat da.</w:t>
      </w:r>
    </w:p>
    <w:p w14:paraId="06FD771D" w14:textId="44CF485C" w:rsidR="00246294" w:rsidRPr="00246294" w:rsidRDefault="00246294" w:rsidP="00CC219F">
      <w:pPr>
        <w:rPr>
          <w:lang w:val="eu-ES"/>
        </w:rPr>
      </w:pPr>
    </w:p>
    <w:p w14:paraId="5F17CD6F" w14:textId="75632E66" w:rsidR="00246294" w:rsidRPr="00246294" w:rsidRDefault="00246294" w:rsidP="00246294">
      <w:pPr>
        <w:pStyle w:val="1izenburua"/>
        <w:rPr>
          <w:lang w:val="eu-ES"/>
        </w:rPr>
      </w:pPr>
      <w:bookmarkStart w:id="1" w:name="_Toc133494829"/>
      <w:r w:rsidRPr="00246294">
        <w:rPr>
          <w:lang w:val="eu-ES"/>
        </w:rPr>
        <w:t>IEEE 802 taldeak eta bakoitzaren zeregina definitu</w:t>
      </w:r>
      <w:r w:rsidRPr="00246294">
        <w:rPr>
          <w:lang w:val="eu-ES"/>
        </w:rPr>
        <w:t>.</w:t>
      </w:r>
      <w:bookmarkEnd w:id="1"/>
    </w:p>
    <w:p w14:paraId="7BDF583D" w14:textId="7F860038" w:rsidR="00246294" w:rsidRPr="00246294" w:rsidRDefault="00246294" w:rsidP="00246294">
      <w:pPr>
        <w:pStyle w:val="Normalaweb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b/>
          <w:bCs/>
          <w:color w:val="202122"/>
          <w:sz w:val="21"/>
          <w:szCs w:val="21"/>
          <w:lang w:val="eu-ES"/>
        </w:rPr>
        <w:t>IEEE-</w:t>
      </w:r>
      <w:proofErr w:type="spellStart"/>
      <w:r w:rsidRPr="00246294">
        <w:rPr>
          <w:rFonts w:ascii="Arial" w:hAnsi="Arial" w:cs="Arial"/>
          <w:b/>
          <w:bCs/>
          <w:color w:val="202122"/>
          <w:sz w:val="21"/>
          <w:szCs w:val="21"/>
          <w:lang w:val="eu-ES"/>
        </w:rPr>
        <w:t>ren</w:t>
      </w:r>
      <w:proofErr w:type="spellEnd"/>
      <w:r w:rsidRPr="00246294">
        <w:rPr>
          <w:rFonts w:ascii="Arial" w:hAnsi="Arial" w:cs="Arial"/>
          <w:b/>
          <w:bCs/>
          <w:color w:val="202122"/>
          <w:sz w:val="21"/>
          <w:szCs w:val="21"/>
          <w:lang w:val="eu-ES"/>
        </w:rPr>
        <w:t xml:space="preserve"> 802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 sare lokalentzako estandarrak definitzeko batzordea eratu da. Sare lokal desberdinentzako azpibatzorde batzuk antolatu ziren, ondorengo moduan:</w:t>
      </w:r>
    </w:p>
    <w:p w14:paraId="6B714BA8" w14:textId="3219983D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IEEE 802.1 Sare lokalen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goimailako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protokoloak zehazten dira.</w:t>
      </w:r>
    </w:p>
    <w:p w14:paraId="747069FC" w14:textId="6D0F1DAF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802.1D –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Spanning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Tree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Protocol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179ECF6D" w14:textId="6B4C66C2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802.1Q –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Virtual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Local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Area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Networks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(VLAN)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42884B36" w14:textId="03338A47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802.1aq -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Shortest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Path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Bridging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 (SPB)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01BA1C74" w14:textId="2D49CC68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802.2 “Loturaren kontrol logikoa”. Azpibatzorde honek sare bereko ordenagailuen arteko datu-loturako protokoloa zehazten du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5BE24CB4" w14:textId="4614F6B8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802.3 “CSMA/CD”. Kanala (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kablea,bitartekoa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) atzitzeko modua zehazten du. Ethernet sareak berton definitzen dira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13A588EF" w14:textId="26131B8F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802.4 “Token bus”. motako sareak diseinatzeko, kableatua eta sareentzako interfazea deskribatzen ditu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508306C0" w14:textId="0D2D834F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802.5 “Token Ring”. motako sareak diseinatzeko protokoloak, kableatua eta sareentzako interfazea deskribatzen ditu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4DA6C9FE" w14:textId="1DB6E9A1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802.6 “MAN” motako sareak diseinatzeko deskribapenak zehazten ditu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129FF1BD" w14:textId="548216F0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802.9 “Ahotsa eta datuak” integratzeko estandarrak zehazten ditu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1D0998AF" w14:textId="3CEFBF13" w:rsidR="00246294" w:rsidRP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>IEEE 802.11 “Haririk gabeko sareak” diseinatzeko deskribapenak zehazten ditu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78F80745" w14:textId="77951ED9" w:rsid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  <w:r w:rsidRPr="00246294">
        <w:rPr>
          <w:rFonts w:ascii="Arial" w:hAnsi="Arial" w:cs="Arial"/>
          <w:color w:val="202122"/>
          <w:sz w:val="21"/>
          <w:szCs w:val="21"/>
          <w:lang w:val="eu-ES"/>
        </w:rPr>
        <w:t xml:space="preserve">IEEE 802.16 </w:t>
      </w:r>
      <w:proofErr w:type="spellStart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WiMAX</w:t>
      </w:r>
      <w:proofErr w:type="spellEnd"/>
      <w:r w:rsidRPr="00246294">
        <w:rPr>
          <w:rFonts w:ascii="Arial" w:hAnsi="Arial" w:cs="Arial"/>
          <w:color w:val="202122"/>
          <w:sz w:val="21"/>
          <w:szCs w:val="21"/>
          <w:lang w:val="eu-ES"/>
        </w:rPr>
        <w:t>. Banda zabaleko haririk gabeko atzipena</w:t>
      </w:r>
      <w:r w:rsidRPr="00246294">
        <w:rPr>
          <w:rFonts w:ascii="Arial" w:hAnsi="Arial" w:cs="Arial"/>
          <w:color w:val="202122"/>
          <w:sz w:val="21"/>
          <w:szCs w:val="21"/>
          <w:lang w:val="eu-ES"/>
        </w:rPr>
        <w:t>.</w:t>
      </w:r>
    </w:p>
    <w:p w14:paraId="2ECD56F4" w14:textId="168DACAE" w:rsidR="00246294" w:rsidRDefault="00246294" w:rsidP="00246294">
      <w:pPr>
        <w:pStyle w:val="Normalaweba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eu-ES"/>
        </w:rPr>
      </w:pPr>
    </w:p>
    <w:p w14:paraId="413EB6CB" w14:textId="18F1174C" w:rsidR="00246294" w:rsidRDefault="00C33371" w:rsidP="00C33371">
      <w:pPr>
        <w:pStyle w:val="1izenburua"/>
        <w:rPr>
          <w:lang w:val="eu-ES"/>
        </w:rPr>
      </w:pPr>
      <w:bookmarkStart w:id="2" w:name="_Toc133494830"/>
      <w:r w:rsidRPr="00C33371">
        <w:rPr>
          <w:lang w:val="eu-ES"/>
        </w:rPr>
        <w:t xml:space="preserve">Zein motako kablea erabili zuten lehen </w:t>
      </w:r>
      <w:proofErr w:type="spellStart"/>
      <w:r w:rsidRPr="00C33371">
        <w:rPr>
          <w:lang w:val="eu-ES"/>
        </w:rPr>
        <w:t>ethernet</w:t>
      </w:r>
      <w:proofErr w:type="spellEnd"/>
      <w:r w:rsidRPr="00C33371">
        <w:rPr>
          <w:lang w:val="eu-ES"/>
        </w:rPr>
        <w:t xml:space="preserve"> konexioan?</w:t>
      </w:r>
      <w:bookmarkEnd w:id="2"/>
    </w:p>
    <w:p w14:paraId="74176F16" w14:textId="6D7CB3E0" w:rsidR="00C33371" w:rsidRDefault="00C33371" w:rsidP="00C33371">
      <w:pPr>
        <w:rPr>
          <w:lang w:val="eu-ES"/>
        </w:rPr>
      </w:pPr>
      <w:r>
        <w:rPr>
          <w:lang w:val="eu-ES"/>
        </w:rPr>
        <w:t xml:space="preserve"> Kable ardazkide lodia erabili zuten lehen </w:t>
      </w:r>
      <w:proofErr w:type="spellStart"/>
      <w:r>
        <w:rPr>
          <w:lang w:val="eu-ES"/>
        </w:rPr>
        <w:t>ethernet</w:t>
      </w:r>
      <w:proofErr w:type="spellEnd"/>
      <w:r>
        <w:rPr>
          <w:lang w:val="eu-ES"/>
        </w:rPr>
        <w:t xml:space="preserve"> konexioan.</w:t>
      </w:r>
    </w:p>
    <w:p w14:paraId="2B1AD26B" w14:textId="4EC62FFC" w:rsidR="00C33371" w:rsidRDefault="00C33371" w:rsidP="00C33371">
      <w:pPr>
        <w:pStyle w:val="1izenburua"/>
        <w:rPr>
          <w:lang w:val="eu-ES"/>
        </w:rPr>
      </w:pPr>
      <w:bookmarkStart w:id="3" w:name="_Toc133494831"/>
      <w:r w:rsidRPr="00C33371">
        <w:rPr>
          <w:lang w:val="eu-ES"/>
        </w:rPr>
        <w:lastRenderedPageBreak/>
        <w:t>Zein gailutarako sortu zuten lehen aplikazioa?</w:t>
      </w:r>
      <w:bookmarkEnd w:id="3"/>
    </w:p>
    <w:p w14:paraId="0E31092F" w14:textId="0D44815D" w:rsidR="00C33371" w:rsidRDefault="00C33371" w:rsidP="00C33371">
      <w:pPr>
        <w:rPr>
          <w:lang w:val="eu-ES"/>
        </w:rPr>
      </w:pPr>
      <w:r>
        <w:rPr>
          <w:lang w:val="eu-ES"/>
        </w:rPr>
        <w:t xml:space="preserve">Ethernet </w:t>
      </w:r>
      <w:proofErr w:type="spellStart"/>
      <w:r>
        <w:rPr>
          <w:lang w:val="eu-ES"/>
        </w:rPr>
        <w:t>aren</w:t>
      </w:r>
      <w:proofErr w:type="spellEnd"/>
      <w:r>
        <w:rPr>
          <w:lang w:val="eu-ES"/>
        </w:rPr>
        <w:t xml:space="preserve"> lehen </w:t>
      </w:r>
      <w:proofErr w:type="spellStart"/>
      <w:r>
        <w:rPr>
          <w:lang w:val="eu-ES"/>
        </w:rPr>
        <w:t>aplikzaio</w:t>
      </w:r>
      <w:proofErr w:type="spellEnd"/>
      <w:r>
        <w:rPr>
          <w:lang w:val="eu-ES"/>
        </w:rPr>
        <w:t xml:space="preserve"> ordenagailu pertsonaletarako sortu zuten.</w:t>
      </w:r>
    </w:p>
    <w:p w14:paraId="18238E6D" w14:textId="271BA392" w:rsidR="00C33371" w:rsidRDefault="00C33371" w:rsidP="00C33371">
      <w:pPr>
        <w:rPr>
          <w:lang w:val="eu-ES"/>
        </w:rPr>
      </w:pPr>
    </w:p>
    <w:p w14:paraId="6A5EE5D0" w14:textId="203A98F7" w:rsidR="00C33371" w:rsidRDefault="00C33371" w:rsidP="00C33371">
      <w:pPr>
        <w:pStyle w:val="1izenburua"/>
        <w:rPr>
          <w:lang w:val="eu-ES"/>
        </w:rPr>
      </w:pPr>
      <w:bookmarkStart w:id="4" w:name="_Toc133494832"/>
      <w:r w:rsidRPr="00C33371">
        <w:rPr>
          <w:lang w:val="eu-ES"/>
        </w:rPr>
        <w:t>Zergatik deitu zioten Ethernet?</w:t>
      </w:r>
      <w:bookmarkEnd w:id="4"/>
    </w:p>
    <w:p w14:paraId="1392B1B2" w14:textId="5B287443" w:rsidR="00642D2A" w:rsidRDefault="00C33371" w:rsidP="00C33371">
      <w:pPr>
        <w:rPr>
          <w:lang w:val="eu-ES"/>
        </w:rPr>
      </w:pPr>
      <w:r>
        <w:rPr>
          <w:lang w:val="eu-ES"/>
        </w:rPr>
        <w:t>Fisikatik atera zuten</w:t>
      </w:r>
      <w:r w:rsidR="00642D2A">
        <w:rPr>
          <w:lang w:val="eu-ES"/>
        </w:rPr>
        <w:t xml:space="preserve">, 19.mendeko fisikariek lurra eta eguzkiaren artean nolabaiteko bitarteko bat zegoela uste zuten, honi argiaren etera deituz. Hortik atera zuten </w:t>
      </w:r>
      <w:proofErr w:type="spellStart"/>
      <w:r w:rsidR="00642D2A">
        <w:rPr>
          <w:lang w:val="eu-ES"/>
        </w:rPr>
        <w:t>ethernet-aren</w:t>
      </w:r>
      <w:proofErr w:type="spellEnd"/>
      <w:r w:rsidR="00642D2A">
        <w:rPr>
          <w:lang w:val="eu-ES"/>
        </w:rPr>
        <w:t xml:space="preserve"> izena.</w:t>
      </w:r>
    </w:p>
    <w:p w14:paraId="3A011657" w14:textId="56C2E5F0" w:rsidR="00642D2A" w:rsidRDefault="00642D2A" w:rsidP="00C33371">
      <w:pPr>
        <w:rPr>
          <w:lang w:val="eu-ES"/>
        </w:rPr>
      </w:pPr>
    </w:p>
    <w:p w14:paraId="0DFC1C54" w14:textId="3186D4C3" w:rsidR="00642D2A" w:rsidRDefault="00642D2A" w:rsidP="00642D2A">
      <w:pPr>
        <w:pStyle w:val="1izenburua"/>
        <w:rPr>
          <w:lang w:val="eu-ES"/>
        </w:rPr>
      </w:pPr>
      <w:bookmarkStart w:id="5" w:name="_Toc133494833"/>
      <w:r w:rsidRPr="00642D2A">
        <w:rPr>
          <w:lang w:val="eu-ES"/>
        </w:rPr>
        <w:t>Noiz sortu zen lehen Ethernet estandarra? Zein zenbaki hartu zuen IEEE erakundean?</w:t>
      </w:r>
      <w:bookmarkEnd w:id="5"/>
    </w:p>
    <w:p w14:paraId="1C9D0F30" w14:textId="7964C87C" w:rsidR="00642D2A" w:rsidRDefault="00642D2A" w:rsidP="00642D2A">
      <w:pPr>
        <w:rPr>
          <w:lang w:val="eu-ES"/>
        </w:rPr>
      </w:pPr>
      <w:r>
        <w:rPr>
          <w:lang w:val="eu-ES"/>
        </w:rPr>
        <w:t xml:space="preserve">1979 </w:t>
      </w:r>
      <w:proofErr w:type="spellStart"/>
      <w:r>
        <w:rPr>
          <w:lang w:val="eu-ES"/>
        </w:rPr>
        <w:t>an</w:t>
      </w:r>
      <w:proofErr w:type="spellEnd"/>
      <w:r>
        <w:rPr>
          <w:lang w:val="eu-ES"/>
        </w:rPr>
        <w:t xml:space="preserve"> sortu zen. </w:t>
      </w:r>
      <w:r w:rsidR="00204F28">
        <w:rPr>
          <w:lang w:val="eu-ES"/>
        </w:rPr>
        <w:t>802.3 zenbakia hartu zuen.</w:t>
      </w:r>
    </w:p>
    <w:p w14:paraId="76C566D5" w14:textId="0E06EA09" w:rsidR="00642D2A" w:rsidRDefault="00642D2A" w:rsidP="00642D2A">
      <w:pPr>
        <w:rPr>
          <w:lang w:val="eu-ES"/>
        </w:rPr>
      </w:pPr>
    </w:p>
    <w:p w14:paraId="3A4D25AD" w14:textId="5B268159" w:rsidR="00642D2A" w:rsidRDefault="00642D2A" w:rsidP="00642D2A">
      <w:pPr>
        <w:pStyle w:val="1izenburua"/>
        <w:rPr>
          <w:lang w:val="eu-ES"/>
        </w:rPr>
      </w:pPr>
      <w:bookmarkStart w:id="6" w:name="_Toc133494834"/>
      <w:r w:rsidRPr="00642D2A">
        <w:rPr>
          <w:lang w:val="eu-ES"/>
        </w:rPr>
        <w:t xml:space="preserve">1980-ko hamarkadan norekin </w:t>
      </w:r>
      <w:proofErr w:type="spellStart"/>
      <w:r w:rsidRPr="00642D2A">
        <w:rPr>
          <w:lang w:val="eu-ES"/>
        </w:rPr>
        <w:t>burrukatu</w:t>
      </w:r>
      <w:proofErr w:type="spellEnd"/>
      <w:r w:rsidRPr="00642D2A">
        <w:rPr>
          <w:lang w:val="eu-ES"/>
        </w:rPr>
        <w:t xml:space="preserve"> behar izan zuen Ethernet-ek sare lokal edo LAN-</w:t>
      </w:r>
      <w:proofErr w:type="spellStart"/>
      <w:r w:rsidRPr="00642D2A">
        <w:rPr>
          <w:lang w:val="eu-ES"/>
        </w:rPr>
        <w:t>etan</w:t>
      </w:r>
      <w:proofErr w:type="spellEnd"/>
      <w:r w:rsidRPr="00642D2A">
        <w:rPr>
          <w:lang w:val="eu-ES"/>
        </w:rPr>
        <w:t xml:space="preserve"> nagusi izateko?</w:t>
      </w:r>
      <w:bookmarkEnd w:id="6"/>
    </w:p>
    <w:p w14:paraId="6F3D0DFE" w14:textId="2C3CA29D" w:rsidR="00642D2A" w:rsidRDefault="0044375C" w:rsidP="00642D2A">
      <w:pPr>
        <w:rPr>
          <w:lang w:val="eu-ES"/>
        </w:rPr>
      </w:pPr>
      <w:r>
        <w:rPr>
          <w:lang w:val="eu-ES"/>
        </w:rPr>
        <w:t xml:space="preserve">IBM konpainiaren Token Ring-ekin izan zen. </w:t>
      </w:r>
    </w:p>
    <w:p w14:paraId="4525ED9C" w14:textId="5B1957A1" w:rsidR="0044375C" w:rsidRDefault="0044375C" w:rsidP="00642D2A">
      <w:pPr>
        <w:rPr>
          <w:lang w:val="eu-ES"/>
        </w:rPr>
      </w:pPr>
    </w:p>
    <w:p w14:paraId="7643B325" w14:textId="70CF730C" w:rsidR="0044375C" w:rsidRDefault="0044375C" w:rsidP="0044375C">
      <w:pPr>
        <w:pStyle w:val="1izenburua"/>
        <w:rPr>
          <w:lang w:val="eu-ES"/>
        </w:rPr>
      </w:pPr>
      <w:bookmarkStart w:id="7" w:name="_Toc133494835"/>
      <w:r w:rsidRPr="0044375C">
        <w:rPr>
          <w:lang w:val="eu-ES"/>
        </w:rPr>
        <w:t>Zenbatekoa izan zen Ethernet sareen lehen abiadura? Eta oraingo estandarra?</w:t>
      </w:r>
      <w:bookmarkEnd w:id="7"/>
    </w:p>
    <w:p w14:paraId="617D9416" w14:textId="16A7444B" w:rsidR="0044375C" w:rsidRDefault="00204F28" w:rsidP="0044375C">
      <w:pPr>
        <w:rPr>
          <w:lang w:val="eu-ES"/>
        </w:rPr>
      </w:pPr>
      <w:r>
        <w:rPr>
          <w:lang w:val="eu-ES"/>
        </w:rPr>
        <w:t xml:space="preserve">3Mb </w:t>
      </w:r>
      <w:proofErr w:type="spellStart"/>
      <w:r>
        <w:rPr>
          <w:lang w:val="eu-ES"/>
        </w:rPr>
        <w:t>etko</w:t>
      </w:r>
      <w:proofErr w:type="spellEnd"/>
      <w:r>
        <w:rPr>
          <w:lang w:val="eu-ES"/>
        </w:rPr>
        <w:t xml:space="preserve"> abiadura izan zuen hasieran. Orain berriz 10Gb </w:t>
      </w:r>
      <w:proofErr w:type="spellStart"/>
      <w:r>
        <w:rPr>
          <w:lang w:val="eu-ES"/>
        </w:rPr>
        <w:t>eko</w:t>
      </w:r>
      <w:proofErr w:type="spellEnd"/>
      <w:r>
        <w:rPr>
          <w:lang w:val="eu-ES"/>
        </w:rPr>
        <w:t xml:space="preserve"> da.</w:t>
      </w:r>
    </w:p>
    <w:p w14:paraId="1B11C1DF" w14:textId="13474E13" w:rsidR="00204F28" w:rsidRDefault="00204F28" w:rsidP="0044375C">
      <w:pPr>
        <w:rPr>
          <w:lang w:val="eu-ES"/>
        </w:rPr>
      </w:pPr>
    </w:p>
    <w:p w14:paraId="318ADC03" w14:textId="129737C4" w:rsidR="00204F28" w:rsidRDefault="00204F28" w:rsidP="00204F28">
      <w:pPr>
        <w:pStyle w:val="1izenburua"/>
        <w:rPr>
          <w:lang w:val="eu-ES"/>
        </w:rPr>
      </w:pPr>
      <w:bookmarkStart w:id="8" w:name="_Toc133494836"/>
      <w:r w:rsidRPr="00204F28">
        <w:rPr>
          <w:lang w:val="eu-ES"/>
        </w:rPr>
        <w:t xml:space="preserve">Ethernet </w:t>
      </w:r>
      <w:r w:rsidRPr="00204F28">
        <w:rPr>
          <w:lang w:val="eu-ES"/>
        </w:rPr>
        <w:t>kable gabeak</w:t>
      </w:r>
      <w:r w:rsidRPr="00204F28">
        <w:rPr>
          <w:lang w:val="eu-ES"/>
        </w:rPr>
        <w:t xml:space="preserve"> zein zenbaki du IEEE egituran?</w:t>
      </w:r>
      <w:bookmarkEnd w:id="8"/>
    </w:p>
    <w:p w14:paraId="20C96092" w14:textId="29F4BF83" w:rsidR="00204F28" w:rsidRDefault="00204F28" w:rsidP="00204F28">
      <w:pPr>
        <w:rPr>
          <w:lang w:val="eu-ES"/>
        </w:rPr>
      </w:pPr>
      <w:r>
        <w:rPr>
          <w:lang w:val="eu-ES"/>
        </w:rPr>
        <w:t>802.11 zenbakia dauka.</w:t>
      </w:r>
    </w:p>
    <w:p w14:paraId="01C40D3D" w14:textId="593C8D43" w:rsidR="00204F28" w:rsidRDefault="00204F28" w:rsidP="00204F28">
      <w:pPr>
        <w:rPr>
          <w:lang w:val="eu-ES"/>
        </w:rPr>
      </w:pPr>
    </w:p>
    <w:p w14:paraId="030434B6" w14:textId="038E1721" w:rsidR="00204F28" w:rsidRDefault="00204F28" w:rsidP="00204F28">
      <w:pPr>
        <w:pStyle w:val="1izenburua"/>
        <w:rPr>
          <w:lang w:val="eu-ES"/>
        </w:rPr>
      </w:pPr>
      <w:r>
        <w:rPr>
          <w:lang w:val="eu-ES"/>
        </w:rPr>
        <w:lastRenderedPageBreak/>
        <w:t xml:space="preserve"> </w:t>
      </w:r>
      <w:bookmarkStart w:id="9" w:name="_Toc133494837"/>
      <w:proofErr w:type="spellStart"/>
      <w:r w:rsidRPr="00204F28">
        <w:rPr>
          <w:lang w:val="eu-ES"/>
        </w:rPr>
        <w:t>Dr</w:t>
      </w:r>
      <w:proofErr w:type="spellEnd"/>
      <w:r w:rsidRPr="00204F28">
        <w:rPr>
          <w:lang w:val="eu-ES"/>
        </w:rPr>
        <w:t xml:space="preserve"> Robert </w:t>
      </w:r>
      <w:proofErr w:type="spellStart"/>
      <w:r w:rsidRPr="00204F28">
        <w:rPr>
          <w:lang w:val="eu-ES"/>
        </w:rPr>
        <w:t>Metcalfe</w:t>
      </w:r>
      <w:proofErr w:type="spellEnd"/>
      <w:r w:rsidRPr="00204F28">
        <w:rPr>
          <w:lang w:val="eu-ES"/>
        </w:rPr>
        <w:t>-k zergatik esaten du Ethernet 5 norabidetan doala?</w:t>
      </w:r>
      <w:bookmarkEnd w:id="9"/>
    </w:p>
    <w:p w14:paraId="7D19ED81" w14:textId="12D20E85" w:rsidR="00204F28" w:rsidRDefault="00204F28" w:rsidP="00204F28">
      <w:pPr>
        <w:pStyle w:val="2izenburua"/>
        <w:rPr>
          <w:lang w:val="eu-ES"/>
        </w:rPr>
      </w:pPr>
      <w:bookmarkStart w:id="10" w:name="_Toc133494838"/>
      <w:r w:rsidRPr="00204F28">
        <w:rPr>
          <w:lang w:val="eu-ES"/>
        </w:rPr>
        <w:t>Zergatik gora?</w:t>
      </w:r>
      <w:bookmarkEnd w:id="10"/>
    </w:p>
    <w:p w14:paraId="1F83D085" w14:textId="1288584E" w:rsidR="00204F28" w:rsidRDefault="00204F28" w:rsidP="00204F28">
      <w:pPr>
        <w:rPr>
          <w:lang w:val="eu-ES"/>
        </w:rPr>
      </w:pPr>
      <w:r>
        <w:rPr>
          <w:lang w:val="eu-ES"/>
        </w:rPr>
        <w:t>Ethernet sareen abiadura goraka doalako dio hori.</w:t>
      </w:r>
    </w:p>
    <w:p w14:paraId="13B05406" w14:textId="0F971164" w:rsidR="00204F28" w:rsidRDefault="00204F28" w:rsidP="00204F28">
      <w:pPr>
        <w:pStyle w:val="2izenburua"/>
        <w:rPr>
          <w:lang w:val="eu-ES"/>
        </w:rPr>
      </w:pPr>
      <w:bookmarkStart w:id="11" w:name="_Toc133494839"/>
      <w:r w:rsidRPr="00204F28">
        <w:rPr>
          <w:lang w:val="eu-ES"/>
        </w:rPr>
        <w:t>Zergatik infiltratzen?</w:t>
      </w:r>
      <w:bookmarkEnd w:id="11"/>
    </w:p>
    <w:p w14:paraId="3182ED84" w14:textId="28012B49" w:rsidR="00204F28" w:rsidRDefault="00204F28" w:rsidP="00204F28">
      <w:pPr>
        <w:rPr>
          <w:lang w:val="eu-ES"/>
        </w:rPr>
      </w:pPr>
      <w:r>
        <w:rPr>
          <w:lang w:val="eu-ES"/>
        </w:rPr>
        <w:t>WAN infraestrukturetan infiltratzen ari delako.</w:t>
      </w:r>
    </w:p>
    <w:p w14:paraId="4FE65786" w14:textId="626EEE55" w:rsidR="00204F28" w:rsidRDefault="00204F28" w:rsidP="00204F28">
      <w:pPr>
        <w:pStyle w:val="2izenburua"/>
        <w:rPr>
          <w:lang w:val="eu-ES"/>
        </w:rPr>
      </w:pPr>
      <w:bookmarkStart w:id="12" w:name="_Toc133494840"/>
      <w:r w:rsidRPr="00204F28">
        <w:rPr>
          <w:lang w:val="eu-ES"/>
        </w:rPr>
        <w:t>Zergatik hurbiltzen?</w:t>
      </w:r>
      <w:bookmarkEnd w:id="12"/>
    </w:p>
    <w:p w14:paraId="54BA0E84" w14:textId="681D18E0" w:rsidR="00204F28" w:rsidRDefault="00204F28" w:rsidP="00204F28">
      <w:pPr>
        <w:rPr>
          <w:lang w:val="eu-ES"/>
        </w:rPr>
      </w:pPr>
      <w:r>
        <w:rPr>
          <w:lang w:val="eu-ES"/>
        </w:rPr>
        <w:t xml:space="preserve">Aire uhinetatik hurbiltzen ari delako, haririk gabeko </w:t>
      </w:r>
      <w:proofErr w:type="spellStart"/>
      <w:r>
        <w:rPr>
          <w:lang w:val="eu-ES"/>
        </w:rPr>
        <w:t>ethernet</w:t>
      </w:r>
      <w:proofErr w:type="spellEnd"/>
      <w:r>
        <w:rPr>
          <w:lang w:val="eu-ES"/>
        </w:rPr>
        <w:t>-a.</w:t>
      </w:r>
    </w:p>
    <w:p w14:paraId="3F5046BB" w14:textId="11B80896" w:rsidR="00204F28" w:rsidRDefault="00CD7EF3" w:rsidP="00204F28">
      <w:pPr>
        <w:pStyle w:val="2izenburua"/>
        <w:rPr>
          <w:lang w:val="eu-ES"/>
        </w:rPr>
      </w:pPr>
      <w:bookmarkStart w:id="13" w:name="_Toc133494841"/>
      <w:r w:rsidRPr="00CD7EF3">
        <w:rPr>
          <w:lang w:val="eu-ES"/>
        </w:rPr>
        <w:t xml:space="preserve">Zergatik </w:t>
      </w:r>
      <w:proofErr w:type="spellStart"/>
      <w:r w:rsidRPr="00CD7EF3">
        <w:rPr>
          <w:lang w:val="eu-ES"/>
        </w:rPr>
        <w:t>jeitsi</w:t>
      </w:r>
      <w:proofErr w:type="spellEnd"/>
      <w:r w:rsidRPr="00CD7EF3">
        <w:rPr>
          <w:lang w:val="eu-ES"/>
        </w:rPr>
        <w:t xml:space="preserve"> edo </w:t>
      </w:r>
      <w:proofErr w:type="spellStart"/>
      <w:r w:rsidRPr="00CD7EF3">
        <w:rPr>
          <w:lang w:val="eu-ES"/>
        </w:rPr>
        <w:t>bajatzen</w:t>
      </w:r>
      <w:proofErr w:type="spellEnd"/>
      <w:r w:rsidRPr="00CD7EF3">
        <w:rPr>
          <w:lang w:val="eu-ES"/>
        </w:rPr>
        <w:t>?</w:t>
      </w:r>
      <w:bookmarkEnd w:id="13"/>
    </w:p>
    <w:p w14:paraId="56C07FD9" w14:textId="6D6F1FE0" w:rsidR="00CD7EF3" w:rsidRDefault="00CD7EF3" w:rsidP="00CD7EF3">
      <w:pPr>
        <w:rPr>
          <w:lang w:val="eu-ES"/>
        </w:rPr>
      </w:pPr>
      <w:r>
        <w:rPr>
          <w:lang w:val="eu-ES"/>
        </w:rPr>
        <w:t xml:space="preserve">Ethernet-a eta bere bariazioak eta ondorengoak, </w:t>
      </w:r>
      <w:proofErr w:type="spellStart"/>
      <w:r>
        <w:rPr>
          <w:lang w:val="eu-ES"/>
        </w:rPr>
        <w:t>mikrokontroladoretan</w:t>
      </w:r>
      <w:proofErr w:type="spellEnd"/>
      <w:r>
        <w:rPr>
          <w:lang w:val="eu-ES"/>
        </w:rPr>
        <w:t xml:space="preserve"> sartzen ari direlako.</w:t>
      </w:r>
    </w:p>
    <w:p w14:paraId="5B26C870" w14:textId="0756CEE7" w:rsidR="00CD7EF3" w:rsidRDefault="00CD7EF3" w:rsidP="00CD7EF3">
      <w:pPr>
        <w:pStyle w:val="2izenburua"/>
        <w:rPr>
          <w:lang w:val="eu-ES"/>
        </w:rPr>
      </w:pPr>
      <w:bookmarkStart w:id="14" w:name="_Toc133494842"/>
      <w:r w:rsidRPr="00CD7EF3">
        <w:rPr>
          <w:lang w:val="eu-ES"/>
        </w:rPr>
        <w:t>Eta zergatik norabide guzti horiek gurutzatzen?</w:t>
      </w:r>
      <w:bookmarkEnd w:id="14"/>
    </w:p>
    <w:p w14:paraId="284C21DA" w14:textId="104FFBE8" w:rsidR="00CD7EF3" w:rsidRDefault="00CD7EF3" w:rsidP="00CD7EF3">
      <w:pPr>
        <w:rPr>
          <w:lang w:val="eu-ES"/>
        </w:rPr>
      </w:pPr>
      <w:r>
        <w:rPr>
          <w:lang w:val="eu-ES"/>
        </w:rPr>
        <w:t>LAN eta WAN-</w:t>
      </w:r>
      <w:proofErr w:type="spellStart"/>
      <w:r>
        <w:rPr>
          <w:lang w:val="eu-ES"/>
        </w:rPr>
        <w:t>aren</w:t>
      </w:r>
      <w:proofErr w:type="spellEnd"/>
      <w:r>
        <w:rPr>
          <w:lang w:val="eu-ES"/>
        </w:rPr>
        <w:t xml:space="preserve"> artean dagoen </w:t>
      </w:r>
      <w:proofErr w:type="spellStart"/>
      <w:r>
        <w:rPr>
          <w:lang w:val="eu-ES"/>
        </w:rPr>
        <w:t>teleamildegian</w:t>
      </w:r>
      <w:proofErr w:type="spellEnd"/>
      <w:r>
        <w:rPr>
          <w:lang w:val="eu-ES"/>
        </w:rPr>
        <w:t xml:space="preserve"> zehar sartzen ari direlako </w:t>
      </w:r>
      <w:proofErr w:type="spellStart"/>
      <w:r>
        <w:rPr>
          <w:lang w:val="eu-ES"/>
        </w:rPr>
        <w:t>ethernet</w:t>
      </w:r>
      <w:proofErr w:type="spellEnd"/>
      <w:r>
        <w:rPr>
          <w:lang w:val="eu-ES"/>
        </w:rPr>
        <w:t>-a.</w:t>
      </w:r>
    </w:p>
    <w:p w14:paraId="677F9A77" w14:textId="77777777" w:rsidR="00CD7EF3" w:rsidRPr="00CD7EF3" w:rsidRDefault="00CD7EF3" w:rsidP="00CD7EF3">
      <w:pPr>
        <w:rPr>
          <w:lang w:val="eu-ES"/>
        </w:rPr>
      </w:pPr>
    </w:p>
    <w:sectPr w:rsidR="00CD7EF3" w:rsidRPr="00CD7EF3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C594" w14:textId="77777777" w:rsidR="002F3E4B" w:rsidRDefault="002F3E4B" w:rsidP="00C47D94">
      <w:pPr>
        <w:spacing w:after="0" w:line="240" w:lineRule="auto"/>
      </w:pPr>
      <w:r>
        <w:separator/>
      </w:r>
    </w:p>
  </w:endnote>
  <w:endnote w:type="continuationSeparator" w:id="0">
    <w:p w14:paraId="2AF489BC" w14:textId="77777777" w:rsidR="002F3E4B" w:rsidRDefault="002F3E4B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AC40" w14:textId="77777777" w:rsidR="002F3E4B" w:rsidRDefault="002F3E4B" w:rsidP="00C47D94">
      <w:pPr>
        <w:spacing w:after="0" w:line="240" w:lineRule="auto"/>
      </w:pPr>
      <w:r>
        <w:separator/>
      </w:r>
    </w:p>
  </w:footnote>
  <w:footnote w:type="continuationSeparator" w:id="0">
    <w:p w14:paraId="1936A582" w14:textId="77777777" w:rsidR="002F3E4B" w:rsidRDefault="002F3E4B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61597">
    <w:abstractNumId w:val="2"/>
  </w:num>
  <w:num w:numId="2" w16cid:durableId="1632321833">
    <w:abstractNumId w:val="4"/>
  </w:num>
  <w:num w:numId="3" w16cid:durableId="235632508">
    <w:abstractNumId w:val="0"/>
  </w:num>
  <w:num w:numId="4" w16cid:durableId="1312254832">
    <w:abstractNumId w:val="1"/>
  </w:num>
  <w:num w:numId="5" w16cid:durableId="1057359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36C72"/>
    <w:rsid w:val="000922F1"/>
    <w:rsid w:val="001732EE"/>
    <w:rsid w:val="00204F28"/>
    <w:rsid w:val="0021642B"/>
    <w:rsid w:val="00246294"/>
    <w:rsid w:val="002A2137"/>
    <w:rsid w:val="002F3E4B"/>
    <w:rsid w:val="00375F50"/>
    <w:rsid w:val="00404B67"/>
    <w:rsid w:val="004365DE"/>
    <w:rsid w:val="0044375C"/>
    <w:rsid w:val="00642D2A"/>
    <w:rsid w:val="00925C01"/>
    <w:rsid w:val="00965AE5"/>
    <w:rsid w:val="009A25ED"/>
    <w:rsid w:val="00A43541"/>
    <w:rsid w:val="00A567DF"/>
    <w:rsid w:val="00A711AD"/>
    <w:rsid w:val="00B22D08"/>
    <w:rsid w:val="00B409CE"/>
    <w:rsid w:val="00C33371"/>
    <w:rsid w:val="00C47D94"/>
    <w:rsid w:val="00CA2172"/>
    <w:rsid w:val="00CC219F"/>
    <w:rsid w:val="00CD7EF3"/>
    <w:rsid w:val="00CE038D"/>
    <w:rsid w:val="00D2748E"/>
    <w:rsid w:val="00D4103A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8053DC"/>
    <w:rsid w:val="009047B4"/>
    <w:rsid w:val="00911BD8"/>
    <w:rsid w:val="00AA2D88"/>
    <w:rsid w:val="00C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740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LAN topologiak eta estandarrak</vt:lpstr>
      <vt:lpstr>Dokumentuaren titulua idatzi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topologiak eta estandarrak</dc:title>
  <dc:subject>1DAW</dc:subject>
  <dc:creator>Maribi Gisasola</dc:creator>
  <cp:keywords/>
  <dc:description/>
  <cp:lastModifiedBy>Jon Aguirre Larrea</cp:lastModifiedBy>
  <cp:revision>10</cp:revision>
  <dcterms:created xsi:type="dcterms:W3CDTF">2021-06-25T10:52:00Z</dcterms:created>
  <dcterms:modified xsi:type="dcterms:W3CDTF">2023-04-27T11:33:00Z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