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1D16" w14:textId="2F060C49" w:rsidR="00144522" w:rsidRDefault="00144522" w:rsidP="00952FB5">
      <w:r>
        <w:t>Data:</w:t>
      </w:r>
    </w:p>
    <w:p w14:paraId="6EC19AC9" w14:textId="6502E968" w:rsidR="00AE7B2B" w:rsidRPr="008404B7" w:rsidRDefault="003124FE" w:rsidP="00952FB5">
      <w:r>
        <w:t>6</w:t>
      </w:r>
      <w:r w:rsidR="00F92665" w:rsidRPr="008404B7">
        <w:t>. galdetegia</w:t>
      </w:r>
    </w:p>
    <w:p w14:paraId="6EC19ACA" w14:textId="77777777" w:rsidR="00AE7B2B" w:rsidRPr="008404B7" w:rsidRDefault="00B07B92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8404B7"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ACD" w14:textId="77777777" w:rsidTr="004B7FA4">
        <w:tc>
          <w:tcPr>
            <w:tcW w:w="676" w:type="dxa"/>
          </w:tcPr>
          <w:p w14:paraId="6EC19ACB" w14:textId="31EF7C25" w:rsidR="001C6215" w:rsidRPr="008404B7" w:rsidRDefault="00FF28CC" w:rsidP="00D55E48">
            <w:pPr>
              <w:rPr>
                <w:lang w:eastAsia="es-ES"/>
              </w:rPr>
            </w:pPr>
            <w:r w:rsidRPr="008404B7">
              <w:object w:dxaOrig="225" w:dyaOrig="225" w14:anchorId="6EC19B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20.25pt;height:11.25pt" o:ole="">
                  <v:imagedata r:id="rId8" o:title=""/>
                </v:shape>
                <w:control r:id="rId9" w:name="OptionButton1_1" w:shapeid="_x0000_i1145"/>
              </w:object>
            </w:r>
          </w:p>
        </w:tc>
        <w:tc>
          <w:tcPr>
            <w:tcW w:w="7336" w:type="dxa"/>
          </w:tcPr>
          <w:p w14:paraId="6EC19ACC" w14:textId="65F4D156" w:rsidR="001C6215" w:rsidRPr="008404B7" w:rsidRDefault="00B07B92" w:rsidP="001B2EE5">
            <w:pPr>
              <w:pStyle w:val="Zerrenda-paragrafoa"/>
              <w:numPr>
                <w:ilvl w:val="0"/>
                <w:numId w:val="12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 xml:space="preserve">Eskuzko </w:t>
            </w:r>
            <w:r w:rsidR="001B2EE5" w:rsidRPr="008404B7">
              <w:rPr>
                <w:lang w:eastAsia="es-ES"/>
              </w:rPr>
              <w:t>erremint</w:t>
            </w:r>
            <w:r w:rsidR="000D79D4" w:rsidRPr="008404B7">
              <w:rPr>
                <w:lang w:eastAsia="es-ES"/>
              </w:rPr>
              <w:t>en</w:t>
            </w:r>
            <w:r w:rsidRPr="008404B7">
              <w:rPr>
                <w:lang w:eastAsia="es-ES"/>
              </w:rPr>
              <w:t xml:space="preserve"> erabil</w:t>
            </w:r>
            <w:r w:rsidR="000D79D4" w:rsidRPr="008404B7">
              <w:rPr>
                <w:lang w:eastAsia="es-ES"/>
              </w:rPr>
              <w:t>erak</w:t>
            </w:r>
            <w:r w:rsidRPr="008404B7">
              <w:rPr>
                <w:lang w:eastAsia="es-ES"/>
              </w:rPr>
              <w:t xml:space="preserve"> ez du langileen </w:t>
            </w:r>
            <w:r w:rsidR="001B2EE5" w:rsidRPr="008404B7">
              <w:rPr>
                <w:lang w:eastAsia="es-ES"/>
              </w:rPr>
              <w:t>prestakuntzarik</w:t>
            </w:r>
            <w:r w:rsidRPr="008404B7">
              <w:rPr>
                <w:lang w:eastAsia="es-ES"/>
              </w:rPr>
              <w:t xml:space="preserve"> behar.</w:t>
            </w:r>
          </w:p>
        </w:tc>
      </w:tr>
      <w:tr w:rsidR="008404B7" w:rsidRPr="008404B7" w14:paraId="6EC19AD0" w14:textId="77777777" w:rsidTr="004B7FA4">
        <w:tc>
          <w:tcPr>
            <w:tcW w:w="676" w:type="dxa"/>
          </w:tcPr>
          <w:p w14:paraId="6EC19ACE" w14:textId="3FD73889" w:rsidR="001C6215" w:rsidRPr="008404B7" w:rsidRDefault="00FF28CC" w:rsidP="00D55E48">
            <w:pPr>
              <w:rPr>
                <w:lang w:eastAsia="es-ES"/>
              </w:rPr>
            </w:pPr>
            <w:r w:rsidRPr="008404B7">
              <w:object w:dxaOrig="225" w:dyaOrig="225" w14:anchorId="6EC19B30">
                <v:shape id="_x0000_i1087" type="#_x0000_t75" style="width:20.25pt;height:11.25pt" o:ole="">
                  <v:imagedata r:id="rId10" o:title=""/>
                </v:shape>
                <w:control r:id="rId11" w:name="OptionButton1_2" w:shapeid="_x0000_i1087"/>
              </w:object>
            </w:r>
          </w:p>
        </w:tc>
        <w:tc>
          <w:tcPr>
            <w:tcW w:w="7336" w:type="dxa"/>
          </w:tcPr>
          <w:p w14:paraId="6EC19ACF" w14:textId="77777777" w:rsidR="001C6215" w:rsidRPr="008404B7" w:rsidRDefault="00B07B92" w:rsidP="00B07B92">
            <w:pPr>
              <w:pStyle w:val="Zerrenda-paragrafoa"/>
              <w:numPr>
                <w:ilvl w:val="0"/>
                <w:numId w:val="12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Tresnak segurtasunez garraiatu behar dira.</w:t>
            </w:r>
          </w:p>
        </w:tc>
      </w:tr>
      <w:tr w:rsidR="008404B7" w:rsidRPr="008404B7" w14:paraId="6EC19AD3" w14:textId="77777777" w:rsidTr="004B7FA4">
        <w:tc>
          <w:tcPr>
            <w:tcW w:w="676" w:type="dxa"/>
          </w:tcPr>
          <w:p w14:paraId="6EC19AD1" w14:textId="680492E8" w:rsidR="001C6215" w:rsidRPr="008404B7" w:rsidRDefault="00FF28CC" w:rsidP="00D55E48">
            <w:pPr>
              <w:rPr>
                <w:lang w:eastAsia="es-ES"/>
              </w:rPr>
            </w:pPr>
            <w:r w:rsidRPr="008404B7">
              <w:object w:dxaOrig="225" w:dyaOrig="225" w14:anchorId="6EC19B31">
                <v:shape id="_x0000_i1089" type="#_x0000_t75" style="width:20.25pt;height:11.25pt" o:ole="">
                  <v:imagedata r:id="rId10" o:title=""/>
                </v:shape>
                <w:control r:id="rId12" w:name="OptionButton1_3" w:shapeid="_x0000_i1089"/>
              </w:object>
            </w:r>
          </w:p>
        </w:tc>
        <w:tc>
          <w:tcPr>
            <w:tcW w:w="7336" w:type="dxa"/>
          </w:tcPr>
          <w:p w14:paraId="6EC19AD2" w14:textId="77777777" w:rsidR="001C6215" w:rsidRPr="008404B7" w:rsidRDefault="00B07B92" w:rsidP="00952FB5">
            <w:pPr>
              <w:pStyle w:val="Zerrenda-paragrafoa"/>
              <w:numPr>
                <w:ilvl w:val="0"/>
                <w:numId w:val="12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Tresnak txukun, garbi eta leku seguruan mantendu behar dira.</w:t>
            </w:r>
          </w:p>
        </w:tc>
      </w:tr>
    </w:tbl>
    <w:p w14:paraId="6EC19AD4" w14:textId="77777777" w:rsidR="00AE7B2B" w:rsidRPr="008404B7" w:rsidRDefault="00B07B92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8404B7">
        <w:rPr>
          <w:lang w:eastAsia="es-ES"/>
        </w:rPr>
        <w:t xml:space="preserve">Zerra elektriko baten arrisku </w:t>
      </w:r>
      <w:r w:rsidR="00D469FF" w:rsidRPr="008404B7">
        <w:rPr>
          <w:lang w:eastAsia="es-ES"/>
        </w:rPr>
        <w:t>bat</w:t>
      </w:r>
      <w:r w:rsidRPr="008404B7">
        <w:rPr>
          <w:lang w:eastAsia="es-ES"/>
        </w:rPr>
        <w:t xml:space="preserve">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AD7" w14:textId="77777777" w:rsidTr="004B7FA4">
        <w:tc>
          <w:tcPr>
            <w:tcW w:w="676" w:type="dxa"/>
          </w:tcPr>
          <w:p w14:paraId="6EC19AD5" w14:textId="6370E0DE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2">
                <v:shape id="_x0000_i1091" type="#_x0000_t75" style="width:20.25pt;height:11.25pt" o:ole="">
                  <v:imagedata r:id="rId10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6EC19AD6" w14:textId="77777777" w:rsidR="006B08CD" w:rsidRPr="008404B7" w:rsidRDefault="00D469FF" w:rsidP="00B07B92">
            <w:pPr>
              <w:pStyle w:val="Zerrenda-paragrafoa"/>
              <w:numPr>
                <w:ilvl w:val="0"/>
                <w:numId w:val="13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Ebaki bat</w:t>
            </w:r>
            <w:r w:rsidR="00B07B92" w:rsidRPr="008404B7">
              <w:rPr>
                <w:lang w:eastAsia="es-ES"/>
              </w:rPr>
              <w:t xml:space="preserve"> jasateko arriskua.</w:t>
            </w:r>
          </w:p>
        </w:tc>
      </w:tr>
      <w:tr w:rsidR="008404B7" w:rsidRPr="008404B7" w14:paraId="6EC19ADA" w14:textId="77777777" w:rsidTr="004B7FA4">
        <w:tc>
          <w:tcPr>
            <w:tcW w:w="676" w:type="dxa"/>
          </w:tcPr>
          <w:p w14:paraId="6EC19AD8" w14:textId="6824C6DB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3">
                <v:shape id="_x0000_i1093" type="#_x0000_t75" style="width:20.25pt;height:11.25pt" o:ole="">
                  <v:imagedata r:id="rId10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6EC19AD9" w14:textId="77777777" w:rsidR="006B08CD" w:rsidRPr="008404B7" w:rsidRDefault="00B07B92" w:rsidP="00D469FF">
            <w:pPr>
              <w:pStyle w:val="Zerrenda-paragrafoa"/>
              <w:numPr>
                <w:ilvl w:val="0"/>
                <w:numId w:val="13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Deskarga elektriko</w:t>
            </w:r>
            <w:r w:rsidR="00D469FF" w:rsidRPr="008404B7">
              <w:rPr>
                <w:lang w:eastAsia="es-ES"/>
              </w:rPr>
              <w:t xml:space="preserve"> bat</w:t>
            </w:r>
            <w:r w:rsidRPr="008404B7">
              <w:rPr>
                <w:lang w:eastAsia="es-ES"/>
              </w:rPr>
              <w:t xml:space="preserve"> jasateko arriskua.</w:t>
            </w:r>
          </w:p>
        </w:tc>
      </w:tr>
      <w:tr w:rsidR="008404B7" w:rsidRPr="008404B7" w14:paraId="6EC19ADD" w14:textId="77777777" w:rsidTr="004B7FA4">
        <w:tc>
          <w:tcPr>
            <w:tcW w:w="676" w:type="dxa"/>
          </w:tcPr>
          <w:p w14:paraId="6EC19ADB" w14:textId="0EBD8A47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4">
                <v:shape id="_x0000_i1146" type="#_x0000_t75" style="width:20.25pt;height:11.25pt" o:ole="">
                  <v:imagedata r:id="rId8" o:title=""/>
                </v:shape>
                <w:control r:id="rId15" w:name="OptionButton2_3" w:shapeid="_x0000_i1146"/>
              </w:object>
            </w:r>
          </w:p>
        </w:tc>
        <w:tc>
          <w:tcPr>
            <w:tcW w:w="7336" w:type="dxa"/>
          </w:tcPr>
          <w:p w14:paraId="6EC19ADC" w14:textId="77777777" w:rsidR="006B08CD" w:rsidRPr="008404B7" w:rsidRDefault="00B07B92" w:rsidP="00B07B92">
            <w:pPr>
              <w:pStyle w:val="Zerrenda-paragrafoa"/>
              <w:numPr>
                <w:ilvl w:val="0"/>
                <w:numId w:val="13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Erantzun biak zuzenak dira.</w:t>
            </w:r>
          </w:p>
        </w:tc>
      </w:tr>
    </w:tbl>
    <w:p w14:paraId="6EC19ADE" w14:textId="77777777" w:rsidR="00AE7B2B" w:rsidRPr="008404B7" w:rsidRDefault="00B07B92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8404B7">
        <w:rPr>
          <w:lang w:eastAsia="es-ES"/>
        </w:rPr>
        <w:t>Esku</w:t>
      </w:r>
      <w:r w:rsidR="001B2EE5" w:rsidRPr="008404B7">
        <w:rPr>
          <w:lang w:eastAsia="es-ES"/>
        </w:rPr>
        <w:t>zko</w:t>
      </w:r>
      <w:r w:rsidRPr="008404B7">
        <w:rPr>
          <w:lang w:eastAsia="es-ES"/>
        </w:rPr>
        <w:t xml:space="preserve"> erremintak erabiltzean </w:t>
      </w:r>
      <w:r w:rsidR="001B2EE5" w:rsidRPr="008404B7">
        <w:rPr>
          <w:lang w:eastAsia="es-ES"/>
        </w:rPr>
        <w:t xml:space="preserve">gertatzen diren </w:t>
      </w:r>
      <w:r w:rsidRPr="008404B7">
        <w:rPr>
          <w:lang w:eastAsia="es-ES"/>
        </w:rPr>
        <w:t xml:space="preserve">istripuen ohiko arrazoien artean </w:t>
      </w:r>
      <w:r w:rsidR="0077248A" w:rsidRPr="008404B7">
        <w:rPr>
          <w:lang w:eastAsia="es-ES"/>
        </w:rPr>
        <w:t>aurkitzen da</w:t>
      </w:r>
      <w:r w:rsidRPr="008404B7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AE1" w14:textId="77777777" w:rsidTr="004B7FA4">
        <w:tc>
          <w:tcPr>
            <w:tcW w:w="676" w:type="dxa"/>
          </w:tcPr>
          <w:p w14:paraId="6EC19ADF" w14:textId="5E04702F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5">
                <v:shape id="_x0000_i1097" type="#_x0000_t75" style="width:20.25pt;height:11.25pt" o:ole="">
                  <v:imagedata r:id="rId10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6EC19AE0" w14:textId="77777777" w:rsidR="006B08CD" w:rsidRPr="008404B7" w:rsidRDefault="000A243E" w:rsidP="00B07B92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Erreminten</w:t>
            </w:r>
            <w:r w:rsidR="00B07B92" w:rsidRPr="008404B7">
              <w:rPr>
                <w:lang w:eastAsia="es-ES"/>
              </w:rPr>
              <w:t xml:space="preserve"> erabilera desegokia.</w:t>
            </w:r>
          </w:p>
        </w:tc>
      </w:tr>
      <w:tr w:rsidR="008404B7" w:rsidRPr="008404B7" w14:paraId="6EC19AE4" w14:textId="77777777" w:rsidTr="004B7FA4">
        <w:tc>
          <w:tcPr>
            <w:tcW w:w="676" w:type="dxa"/>
          </w:tcPr>
          <w:p w14:paraId="6EC19AE2" w14:textId="436E8AD8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6">
                <v:shape id="_x0000_i1099" type="#_x0000_t75" style="width:20.25pt;height:11.25pt" o:ole="">
                  <v:imagedata r:id="rId10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6EC19AE3" w14:textId="77777777" w:rsidR="006B08CD" w:rsidRPr="008404B7" w:rsidRDefault="000A243E" w:rsidP="00B07B92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Erreminta</w:t>
            </w:r>
            <w:r w:rsidR="00B07B92" w:rsidRPr="008404B7">
              <w:rPr>
                <w:lang w:eastAsia="es-ES"/>
              </w:rPr>
              <w:t xml:space="preserve"> desegokiak erabiltzea.</w:t>
            </w:r>
          </w:p>
        </w:tc>
      </w:tr>
      <w:tr w:rsidR="008404B7" w:rsidRPr="008404B7" w14:paraId="6EC19AE7" w14:textId="77777777" w:rsidTr="004B7FA4">
        <w:tc>
          <w:tcPr>
            <w:tcW w:w="676" w:type="dxa"/>
          </w:tcPr>
          <w:p w14:paraId="6EC19AE5" w14:textId="2FD4EB2A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7">
                <v:shape id="_x0000_i1147" type="#_x0000_t75" style="width:20.25pt;height:11.25pt" o:ole="">
                  <v:imagedata r:id="rId8" o:title=""/>
                </v:shape>
                <w:control r:id="rId18" w:name="OptionButton3_3" w:shapeid="_x0000_i1147"/>
              </w:object>
            </w:r>
          </w:p>
        </w:tc>
        <w:tc>
          <w:tcPr>
            <w:tcW w:w="7336" w:type="dxa"/>
          </w:tcPr>
          <w:p w14:paraId="6EC19AE6" w14:textId="77777777" w:rsidR="006B08CD" w:rsidRPr="008404B7" w:rsidRDefault="000A243E" w:rsidP="000A243E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Erantzun biak</w:t>
            </w:r>
            <w:r w:rsidR="00B07B92" w:rsidRPr="008404B7">
              <w:rPr>
                <w:lang w:eastAsia="es-ES"/>
              </w:rPr>
              <w:t xml:space="preserve"> zuzenak dira.</w:t>
            </w:r>
          </w:p>
        </w:tc>
      </w:tr>
    </w:tbl>
    <w:p w14:paraId="6EC19AE8" w14:textId="77777777" w:rsidR="00AE7B2B" w:rsidRPr="008404B7" w:rsidRDefault="00D469FF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8404B7">
        <w:rPr>
          <w:lang w:eastAsia="es-ES"/>
        </w:rPr>
        <w:t>Orga jasotzaile</w:t>
      </w:r>
      <w:r w:rsidR="00B07B92" w:rsidRPr="008404B7">
        <w:rPr>
          <w:lang w:eastAsia="es-ES"/>
        </w:rPr>
        <w:t xml:space="preserve"> baten arrisku </w:t>
      </w:r>
      <w:r w:rsidRPr="008404B7">
        <w:rPr>
          <w:lang w:eastAsia="es-ES"/>
        </w:rPr>
        <w:t>bat</w:t>
      </w:r>
      <w:r w:rsidR="00B07B92" w:rsidRPr="008404B7">
        <w:rPr>
          <w:lang w:eastAsia="es-ES"/>
        </w:rPr>
        <w:t xml:space="preserve">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AEB" w14:textId="77777777" w:rsidTr="004B7FA4">
        <w:tc>
          <w:tcPr>
            <w:tcW w:w="676" w:type="dxa"/>
          </w:tcPr>
          <w:p w14:paraId="6EC19AE9" w14:textId="1BE5991B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8">
                <v:shape id="_x0000_i1103" type="#_x0000_t75" style="width:20.25pt;height:11.25pt" o:ole="">
                  <v:imagedata r:id="rId10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6EC19AEA" w14:textId="77777777" w:rsidR="006B08CD" w:rsidRPr="008404B7" w:rsidRDefault="00D469FF" w:rsidP="00D469FF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Iraultzeko</w:t>
            </w:r>
            <w:r w:rsidR="00B07B92" w:rsidRPr="008404B7">
              <w:rPr>
                <w:lang w:eastAsia="es-ES"/>
              </w:rPr>
              <w:t xml:space="preserve"> arriskua.</w:t>
            </w:r>
          </w:p>
        </w:tc>
      </w:tr>
      <w:tr w:rsidR="008404B7" w:rsidRPr="008404B7" w14:paraId="6EC19AEE" w14:textId="77777777" w:rsidTr="004B7FA4">
        <w:tc>
          <w:tcPr>
            <w:tcW w:w="676" w:type="dxa"/>
          </w:tcPr>
          <w:p w14:paraId="6EC19AEC" w14:textId="18BEBF58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9">
                <v:shape id="_x0000_i1105" type="#_x0000_t75" style="width:20.25pt;height:11.25pt" o:ole="">
                  <v:imagedata r:id="rId10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6EC19AED" w14:textId="77777777" w:rsidR="006B08CD" w:rsidRPr="008404B7" w:rsidRDefault="00D469FF" w:rsidP="00D469FF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Oinezko bat harrapatzeko</w:t>
            </w:r>
            <w:r w:rsidR="00B07B92" w:rsidRPr="008404B7">
              <w:rPr>
                <w:lang w:eastAsia="es-ES"/>
              </w:rPr>
              <w:t xml:space="preserve"> arriskua.</w:t>
            </w:r>
          </w:p>
        </w:tc>
      </w:tr>
      <w:tr w:rsidR="008404B7" w:rsidRPr="008404B7" w14:paraId="6EC19AF1" w14:textId="77777777" w:rsidTr="004B7FA4">
        <w:tc>
          <w:tcPr>
            <w:tcW w:w="676" w:type="dxa"/>
          </w:tcPr>
          <w:p w14:paraId="6EC19AEF" w14:textId="65826B53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A">
                <v:shape id="_x0000_i1148" type="#_x0000_t75" style="width:20.25pt;height:11.25pt" o:ole="">
                  <v:imagedata r:id="rId8" o:title=""/>
                </v:shape>
                <w:control r:id="rId21" w:name="OptionButton4_3" w:shapeid="_x0000_i1148"/>
              </w:object>
            </w:r>
          </w:p>
        </w:tc>
        <w:tc>
          <w:tcPr>
            <w:tcW w:w="7336" w:type="dxa"/>
          </w:tcPr>
          <w:p w14:paraId="6EC19AF0" w14:textId="77777777" w:rsidR="006B08CD" w:rsidRPr="008404B7" w:rsidRDefault="00B07B92" w:rsidP="00B07B92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Erantzun biak zuzenak dira.</w:t>
            </w:r>
          </w:p>
        </w:tc>
      </w:tr>
    </w:tbl>
    <w:p w14:paraId="6EC19AF2" w14:textId="77777777" w:rsidR="00AE7B2B" w:rsidRPr="008404B7" w:rsidRDefault="00125BE7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8404B7">
        <w:rPr>
          <w:lang w:eastAsia="es-ES"/>
        </w:rPr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AF5" w14:textId="77777777" w:rsidTr="004B7FA4">
        <w:tc>
          <w:tcPr>
            <w:tcW w:w="676" w:type="dxa"/>
          </w:tcPr>
          <w:p w14:paraId="6EC19AF3" w14:textId="3E94C876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B">
                <v:shape id="_x0000_i1109" type="#_x0000_t75" style="width:20.25pt;height:11.25pt" o:ole="">
                  <v:imagedata r:id="rId10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6EC19AF4" w14:textId="77777777" w:rsidR="006B08CD" w:rsidRPr="008404B7" w:rsidRDefault="007B49D8" w:rsidP="007B49D8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Langile batek m</w:t>
            </w:r>
            <w:r w:rsidR="00125BE7" w:rsidRPr="008404B7">
              <w:rPr>
                <w:lang w:eastAsia="es-ES"/>
              </w:rPr>
              <w:t>akina</w:t>
            </w:r>
            <w:r w:rsidRPr="008404B7">
              <w:rPr>
                <w:lang w:eastAsia="es-ES"/>
              </w:rPr>
              <w:t xml:space="preserve"> bat</w:t>
            </w:r>
            <w:r w:rsidR="00125BE7" w:rsidRPr="008404B7">
              <w:rPr>
                <w:lang w:eastAsia="es-ES"/>
              </w:rPr>
              <w:t xml:space="preserve"> </w:t>
            </w:r>
            <w:r w:rsidRPr="008404B7">
              <w:rPr>
                <w:lang w:eastAsia="es-ES"/>
              </w:rPr>
              <w:t>erabili ahal izateko</w:t>
            </w:r>
            <w:r w:rsidR="00125BE7" w:rsidRPr="008404B7">
              <w:rPr>
                <w:lang w:eastAsia="es-ES"/>
              </w:rPr>
              <w:t xml:space="preserve"> </w:t>
            </w:r>
            <w:r w:rsidRPr="008404B7">
              <w:rPr>
                <w:lang w:eastAsia="es-ES"/>
              </w:rPr>
              <w:t>beharrezko baimena eta prestakuntza</w:t>
            </w:r>
            <w:r w:rsidR="00125BE7" w:rsidRPr="008404B7">
              <w:rPr>
                <w:lang w:eastAsia="es-ES"/>
              </w:rPr>
              <w:t xml:space="preserve"> b</w:t>
            </w:r>
            <w:r w:rsidRPr="008404B7">
              <w:rPr>
                <w:lang w:eastAsia="es-ES"/>
              </w:rPr>
              <w:t>ehar ditu</w:t>
            </w:r>
            <w:r w:rsidR="00125BE7" w:rsidRPr="008404B7">
              <w:rPr>
                <w:lang w:eastAsia="es-ES"/>
              </w:rPr>
              <w:t>.</w:t>
            </w:r>
          </w:p>
        </w:tc>
      </w:tr>
      <w:tr w:rsidR="008404B7" w:rsidRPr="008404B7" w14:paraId="6EC19AF8" w14:textId="77777777" w:rsidTr="004B7FA4">
        <w:tc>
          <w:tcPr>
            <w:tcW w:w="676" w:type="dxa"/>
          </w:tcPr>
          <w:p w14:paraId="6EC19AF6" w14:textId="70A139E0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C">
                <v:shape id="_x0000_i1149" type="#_x0000_t75" style="width:20.25pt;height:11.25pt" o:ole="">
                  <v:imagedata r:id="rId8" o:title=""/>
                </v:shape>
                <w:control r:id="rId23" w:name="OptionButton5_2" w:shapeid="_x0000_i1149"/>
              </w:object>
            </w:r>
          </w:p>
        </w:tc>
        <w:tc>
          <w:tcPr>
            <w:tcW w:w="7336" w:type="dxa"/>
          </w:tcPr>
          <w:p w14:paraId="6EC19AF7" w14:textId="77777777" w:rsidR="006B08CD" w:rsidRPr="008404B7" w:rsidRDefault="0077248A" w:rsidP="0077248A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Makinen b</w:t>
            </w:r>
            <w:r w:rsidR="007B49D8" w:rsidRPr="008404B7">
              <w:rPr>
                <w:lang w:eastAsia="es-ES"/>
              </w:rPr>
              <w:t>uxadurak edo t</w:t>
            </w:r>
            <w:r w:rsidR="000A243E" w:rsidRPr="008404B7">
              <w:rPr>
                <w:lang w:eastAsia="es-ES"/>
              </w:rPr>
              <w:t>rabatzeak</w:t>
            </w:r>
            <w:r w:rsidR="00125BE7" w:rsidRPr="008404B7">
              <w:rPr>
                <w:lang w:eastAsia="es-ES"/>
              </w:rPr>
              <w:t xml:space="preserve"> makina</w:t>
            </w:r>
            <w:r w:rsidRPr="008404B7">
              <w:rPr>
                <w:lang w:eastAsia="es-ES"/>
              </w:rPr>
              <w:t>k</w:t>
            </w:r>
            <w:r w:rsidR="00125BE7" w:rsidRPr="008404B7">
              <w:rPr>
                <w:lang w:eastAsia="es-ES"/>
              </w:rPr>
              <w:t xml:space="preserve"> gelditu gabe</w:t>
            </w:r>
            <w:r w:rsidR="0093779F" w:rsidRPr="008404B7">
              <w:rPr>
                <w:lang w:eastAsia="es-ES"/>
              </w:rPr>
              <w:t xml:space="preserve"> konpondu daitezke</w:t>
            </w:r>
            <w:r w:rsidR="00125BE7" w:rsidRPr="008404B7">
              <w:rPr>
                <w:lang w:eastAsia="es-ES"/>
              </w:rPr>
              <w:t>.</w:t>
            </w:r>
          </w:p>
        </w:tc>
      </w:tr>
      <w:tr w:rsidR="008404B7" w:rsidRPr="008404B7" w14:paraId="6EC19AFB" w14:textId="77777777" w:rsidTr="004B7FA4">
        <w:tc>
          <w:tcPr>
            <w:tcW w:w="676" w:type="dxa"/>
          </w:tcPr>
          <w:p w14:paraId="6EC19AF9" w14:textId="1D041C91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D">
                <v:shape id="_x0000_i1113" type="#_x0000_t75" style="width:20.25pt;height:11.25pt" o:ole="">
                  <v:imagedata r:id="rId10" o:title=""/>
                </v:shape>
                <w:control r:id="rId24" w:name="OptionButton5_3" w:shapeid="_x0000_i1113"/>
              </w:object>
            </w:r>
          </w:p>
        </w:tc>
        <w:tc>
          <w:tcPr>
            <w:tcW w:w="7336" w:type="dxa"/>
          </w:tcPr>
          <w:p w14:paraId="6EC19AFA" w14:textId="77777777" w:rsidR="006B08CD" w:rsidRPr="008404B7" w:rsidRDefault="0093779F" w:rsidP="007B49D8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Makinen s</w:t>
            </w:r>
            <w:r w:rsidR="00125BE7" w:rsidRPr="008404B7">
              <w:rPr>
                <w:lang w:eastAsia="es-ES"/>
              </w:rPr>
              <w:t>egurtasun</w:t>
            </w:r>
            <w:r w:rsidR="007B49D8" w:rsidRPr="008404B7">
              <w:rPr>
                <w:lang w:eastAsia="es-ES"/>
              </w:rPr>
              <w:t>-</w:t>
            </w:r>
            <w:r w:rsidRPr="008404B7">
              <w:rPr>
                <w:lang w:eastAsia="es-ES"/>
              </w:rPr>
              <w:t>babesak ezin dira kendu</w:t>
            </w:r>
            <w:r w:rsidR="00125BE7" w:rsidRPr="008404B7">
              <w:rPr>
                <w:lang w:eastAsia="es-ES"/>
              </w:rPr>
              <w:t>.</w:t>
            </w:r>
          </w:p>
        </w:tc>
      </w:tr>
    </w:tbl>
    <w:p w14:paraId="6EC19AFC" w14:textId="77777777" w:rsidR="00AE7B2B" w:rsidRPr="008404B7" w:rsidRDefault="00125BE7" w:rsidP="000D2536">
      <w:pPr>
        <w:pStyle w:val="Zerrenda-paragrafoa"/>
        <w:numPr>
          <w:ilvl w:val="0"/>
          <w:numId w:val="1"/>
        </w:numPr>
      </w:pPr>
      <w:r w:rsidRPr="008404B7">
        <w:rPr>
          <w:lang w:eastAsia="es-ES"/>
        </w:rPr>
        <w:t>486/1997 Errege Dekretua</w:t>
      </w:r>
      <w:r w:rsidR="004D253F" w:rsidRPr="008404B7">
        <w:rPr>
          <w:lang w:eastAsia="es-ES"/>
        </w:rPr>
        <w:t>re</w:t>
      </w:r>
      <w:r w:rsidRPr="008404B7">
        <w:rPr>
          <w:lang w:eastAsia="es-ES"/>
        </w:rPr>
        <w:t xml:space="preserve">n </w:t>
      </w:r>
      <w:r w:rsidR="004D253F" w:rsidRPr="008404B7">
        <w:rPr>
          <w:lang w:eastAsia="es-ES"/>
        </w:rPr>
        <w:t>arabera</w:t>
      </w:r>
      <w:r w:rsidRPr="008404B7">
        <w:rPr>
          <w:lang w:eastAsia="es-ES"/>
        </w:rPr>
        <w:t xml:space="preserve">, langile bakoitzeko </w:t>
      </w:r>
      <w:r w:rsidR="007B49D8" w:rsidRPr="008404B7">
        <w:rPr>
          <w:lang w:eastAsia="es-ES"/>
        </w:rPr>
        <w:t>gutxiene</w:t>
      </w:r>
      <w:r w:rsidR="00952FB5" w:rsidRPr="008404B7">
        <w:rPr>
          <w:lang w:eastAsia="es-ES"/>
        </w:rPr>
        <w:t>z</w:t>
      </w:r>
      <w:r w:rsidR="007B49D8" w:rsidRPr="008404B7">
        <w:rPr>
          <w:lang w:eastAsia="es-ES"/>
        </w:rPr>
        <w:t xml:space="preserve">ko </w:t>
      </w:r>
      <w:r w:rsidRPr="008404B7">
        <w:rPr>
          <w:lang w:eastAsia="es-ES"/>
        </w:rPr>
        <w:t xml:space="preserve">azalera </w:t>
      </w:r>
      <w:r w:rsidR="00F50AA0" w:rsidRPr="008404B7">
        <w:rPr>
          <w:lang w:eastAsia="es-ES"/>
        </w:rPr>
        <w:t xml:space="preserve">librea </w:t>
      </w:r>
      <w:r w:rsidRPr="008404B7">
        <w:rPr>
          <w:lang w:eastAsia="es-ES"/>
        </w:rPr>
        <w:t>hau izan</w:t>
      </w:r>
      <w:r w:rsidR="007B49D8" w:rsidRPr="008404B7">
        <w:rPr>
          <w:lang w:eastAsia="es-ES"/>
        </w:rPr>
        <w:t xml:space="preserve"> behar da</w:t>
      </w:r>
      <w:r w:rsidR="00AE7B2B" w:rsidRPr="008404B7"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AFF" w14:textId="77777777" w:rsidTr="004B7FA4">
        <w:tc>
          <w:tcPr>
            <w:tcW w:w="676" w:type="dxa"/>
          </w:tcPr>
          <w:p w14:paraId="6EC19AFD" w14:textId="7EFF46BD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E">
                <v:shape id="_x0000_i1150" type="#_x0000_t75" style="width:20.25pt;height:11.25pt" o:ole="">
                  <v:imagedata r:id="rId8" o:title=""/>
                </v:shape>
                <w:control r:id="rId25" w:name="OptionButton6_1" w:shapeid="_x0000_i1150"/>
              </w:object>
            </w:r>
          </w:p>
        </w:tc>
        <w:tc>
          <w:tcPr>
            <w:tcW w:w="7336" w:type="dxa"/>
          </w:tcPr>
          <w:p w14:paraId="6EC19AFE" w14:textId="77777777" w:rsidR="006B08CD" w:rsidRPr="008404B7" w:rsidRDefault="00125BE7" w:rsidP="00B965BC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2 m</w:t>
            </w:r>
            <w:r w:rsidRPr="008404B7">
              <w:rPr>
                <w:vertAlign w:val="superscript"/>
                <w:lang w:eastAsia="es-ES"/>
              </w:rPr>
              <w:t>2</w:t>
            </w:r>
            <w:r w:rsidR="006B08CD" w:rsidRPr="008404B7">
              <w:rPr>
                <w:lang w:eastAsia="es-ES"/>
              </w:rPr>
              <w:t>.</w:t>
            </w:r>
          </w:p>
        </w:tc>
      </w:tr>
      <w:tr w:rsidR="008404B7" w:rsidRPr="008404B7" w14:paraId="6EC19B02" w14:textId="77777777" w:rsidTr="004B7FA4">
        <w:tc>
          <w:tcPr>
            <w:tcW w:w="676" w:type="dxa"/>
          </w:tcPr>
          <w:p w14:paraId="6EC19B00" w14:textId="7E4CE6A2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3F">
                <v:shape id="_x0000_i1117" type="#_x0000_t75" style="width:20.25pt;height:11.25pt" o:ole="">
                  <v:imagedata r:id="rId10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6EC19B01" w14:textId="77777777" w:rsidR="006B08CD" w:rsidRPr="008404B7" w:rsidRDefault="00125BE7" w:rsidP="00B965BC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2,5 m</w:t>
            </w:r>
            <w:r w:rsidRPr="008404B7">
              <w:rPr>
                <w:vertAlign w:val="superscript"/>
                <w:lang w:eastAsia="es-ES"/>
              </w:rPr>
              <w:t>2</w:t>
            </w:r>
            <w:r w:rsidR="006B08CD" w:rsidRPr="008404B7">
              <w:rPr>
                <w:lang w:eastAsia="es-ES"/>
              </w:rPr>
              <w:t>.</w:t>
            </w:r>
          </w:p>
        </w:tc>
      </w:tr>
      <w:tr w:rsidR="008404B7" w:rsidRPr="008404B7" w14:paraId="6EC19B05" w14:textId="77777777" w:rsidTr="004B7FA4">
        <w:tc>
          <w:tcPr>
            <w:tcW w:w="676" w:type="dxa"/>
          </w:tcPr>
          <w:p w14:paraId="6EC19B03" w14:textId="1C4AF880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0">
                <v:shape id="_x0000_i1119" type="#_x0000_t75" style="width:20.25pt;height:11.25pt" o:ole="">
                  <v:imagedata r:id="rId10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6EC19B04" w14:textId="77777777" w:rsidR="006B08CD" w:rsidRPr="008404B7" w:rsidRDefault="00125BE7" w:rsidP="00B965BC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3 m</w:t>
            </w:r>
            <w:r w:rsidRPr="008404B7">
              <w:rPr>
                <w:vertAlign w:val="superscript"/>
                <w:lang w:eastAsia="es-ES"/>
              </w:rPr>
              <w:t>2</w:t>
            </w:r>
            <w:r w:rsidR="006B08CD" w:rsidRPr="008404B7">
              <w:rPr>
                <w:lang w:eastAsia="es-ES"/>
              </w:rPr>
              <w:t>.</w:t>
            </w:r>
          </w:p>
        </w:tc>
      </w:tr>
    </w:tbl>
    <w:p w14:paraId="6EC19B06" w14:textId="104B7A41" w:rsidR="00AE7B2B" w:rsidRPr="008404B7" w:rsidRDefault="00F50AA0" w:rsidP="000D2536">
      <w:pPr>
        <w:pStyle w:val="Zerrenda-paragrafoa"/>
        <w:numPr>
          <w:ilvl w:val="0"/>
          <w:numId w:val="1"/>
        </w:numPr>
      </w:pPr>
      <w:r w:rsidRPr="008404B7">
        <w:rPr>
          <w:lang w:eastAsia="es-ES"/>
        </w:rPr>
        <w:lastRenderedPageBreak/>
        <w:t>486/1997 Errege Dekretua</w:t>
      </w:r>
      <w:r w:rsidR="004D253F" w:rsidRPr="008404B7">
        <w:rPr>
          <w:lang w:eastAsia="es-ES"/>
        </w:rPr>
        <w:t>re</w:t>
      </w:r>
      <w:r w:rsidRPr="008404B7">
        <w:rPr>
          <w:lang w:eastAsia="es-ES"/>
        </w:rPr>
        <w:t>n a</w:t>
      </w:r>
      <w:r w:rsidR="004D253F" w:rsidRPr="008404B7">
        <w:rPr>
          <w:lang w:eastAsia="es-ES"/>
        </w:rPr>
        <w:t>rabera</w:t>
      </w:r>
      <w:r w:rsidRPr="008404B7">
        <w:rPr>
          <w:lang w:eastAsia="es-ES"/>
        </w:rPr>
        <w:t xml:space="preserve">, bulego baten </w:t>
      </w:r>
      <w:r w:rsidR="007B49D8" w:rsidRPr="008404B7">
        <w:rPr>
          <w:lang w:eastAsia="es-ES"/>
        </w:rPr>
        <w:t>gutxiene</w:t>
      </w:r>
      <w:r w:rsidR="00952FB5" w:rsidRPr="008404B7">
        <w:rPr>
          <w:lang w:eastAsia="es-ES"/>
        </w:rPr>
        <w:t>z</w:t>
      </w:r>
      <w:r w:rsidR="007B49D8" w:rsidRPr="008404B7">
        <w:rPr>
          <w:lang w:eastAsia="es-ES"/>
        </w:rPr>
        <w:t xml:space="preserve">ko </w:t>
      </w:r>
      <w:r w:rsidRPr="008404B7">
        <w:rPr>
          <w:lang w:eastAsia="es-ES"/>
        </w:rPr>
        <w:t>altuera hau izan</w:t>
      </w:r>
      <w:r w:rsidR="007B49D8" w:rsidRPr="008404B7">
        <w:rPr>
          <w:lang w:eastAsia="es-ES"/>
        </w:rPr>
        <w:t xml:space="preserve"> behar</w:t>
      </w:r>
      <w:r w:rsidRPr="008404B7">
        <w:rPr>
          <w:lang w:eastAsia="es-ES"/>
        </w:rPr>
        <w:t xml:space="preserve"> da</w:t>
      </w:r>
      <w:r w:rsidRPr="008404B7"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B09" w14:textId="77777777" w:rsidTr="004B7FA4">
        <w:tc>
          <w:tcPr>
            <w:tcW w:w="676" w:type="dxa"/>
          </w:tcPr>
          <w:p w14:paraId="6EC19B07" w14:textId="754D3942" w:rsidR="00A01A20" w:rsidRPr="008404B7" w:rsidRDefault="00FF28CC" w:rsidP="00A01A20">
            <w:pPr>
              <w:rPr>
                <w:lang w:eastAsia="es-ES"/>
              </w:rPr>
            </w:pPr>
            <w:r w:rsidRPr="008404B7">
              <w:object w:dxaOrig="225" w:dyaOrig="225" w14:anchorId="6EC19B41">
                <v:shape id="_x0000_i1121" type="#_x0000_t75" style="width:20.25pt;height:11.25pt" o:ole="">
                  <v:imagedata r:id="rId10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6EC19B08" w14:textId="77777777" w:rsidR="00A01A20" w:rsidRPr="008404B7" w:rsidRDefault="00F50AA0" w:rsidP="00F50AA0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2 m.</w:t>
            </w:r>
          </w:p>
        </w:tc>
      </w:tr>
      <w:tr w:rsidR="008404B7" w:rsidRPr="008404B7" w14:paraId="6EC19B0C" w14:textId="77777777" w:rsidTr="004B7FA4">
        <w:tc>
          <w:tcPr>
            <w:tcW w:w="676" w:type="dxa"/>
          </w:tcPr>
          <w:p w14:paraId="6EC19B0A" w14:textId="2323DE5C" w:rsidR="00A01A20" w:rsidRPr="008404B7" w:rsidRDefault="00FF28CC" w:rsidP="00A01A20">
            <w:pPr>
              <w:rPr>
                <w:lang w:eastAsia="es-ES"/>
              </w:rPr>
            </w:pPr>
            <w:r w:rsidRPr="008404B7">
              <w:object w:dxaOrig="225" w:dyaOrig="225" w14:anchorId="6EC19B42">
                <v:shape id="_x0000_i1151" type="#_x0000_t75" style="width:20.25pt;height:11.25pt" o:ole="">
                  <v:imagedata r:id="rId8" o:title=""/>
                </v:shape>
                <w:control r:id="rId29" w:name="OptionButton7_2" w:shapeid="_x0000_i1151"/>
              </w:object>
            </w:r>
          </w:p>
        </w:tc>
        <w:tc>
          <w:tcPr>
            <w:tcW w:w="7336" w:type="dxa"/>
          </w:tcPr>
          <w:p w14:paraId="6EC19B0B" w14:textId="77777777" w:rsidR="00A01A20" w:rsidRPr="008404B7" w:rsidRDefault="00F50AA0" w:rsidP="00B965BC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2,5 m</w:t>
            </w:r>
            <w:r w:rsidR="00A01A20" w:rsidRPr="008404B7">
              <w:rPr>
                <w:lang w:eastAsia="es-ES"/>
              </w:rPr>
              <w:t>.</w:t>
            </w:r>
          </w:p>
        </w:tc>
      </w:tr>
      <w:tr w:rsidR="008404B7" w:rsidRPr="008404B7" w14:paraId="6EC19B0F" w14:textId="77777777" w:rsidTr="004B7FA4">
        <w:tc>
          <w:tcPr>
            <w:tcW w:w="676" w:type="dxa"/>
          </w:tcPr>
          <w:p w14:paraId="6EC19B0D" w14:textId="1463386C" w:rsidR="00A01A20" w:rsidRPr="008404B7" w:rsidRDefault="00FF28CC" w:rsidP="00A01A20">
            <w:pPr>
              <w:rPr>
                <w:lang w:eastAsia="es-ES"/>
              </w:rPr>
            </w:pPr>
            <w:r w:rsidRPr="008404B7">
              <w:object w:dxaOrig="225" w:dyaOrig="225" w14:anchorId="6EC19B43">
                <v:shape id="_x0000_i1125" type="#_x0000_t75" style="width:20.25pt;height:11.25pt" o:ole="">
                  <v:imagedata r:id="rId10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6EC19B0E" w14:textId="77777777" w:rsidR="00A01A20" w:rsidRPr="008404B7" w:rsidRDefault="00F50AA0" w:rsidP="00B965BC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3 m</w:t>
            </w:r>
            <w:r w:rsidR="00A01A20" w:rsidRPr="008404B7">
              <w:rPr>
                <w:lang w:eastAsia="es-ES"/>
              </w:rPr>
              <w:t>.</w:t>
            </w:r>
          </w:p>
        </w:tc>
      </w:tr>
    </w:tbl>
    <w:p w14:paraId="6EC19B10" w14:textId="77777777" w:rsidR="00AE7B2B" w:rsidRPr="008404B7" w:rsidRDefault="00F50AA0" w:rsidP="000D2536">
      <w:pPr>
        <w:pStyle w:val="Zerrenda-paragrafoa"/>
        <w:numPr>
          <w:ilvl w:val="0"/>
          <w:numId w:val="1"/>
        </w:numPr>
      </w:pPr>
      <w:r w:rsidRPr="008404B7">
        <w:rPr>
          <w:lang w:eastAsia="es-ES"/>
        </w:rPr>
        <w:t>486/1997 Errege Dekretua</w:t>
      </w:r>
      <w:r w:rsidR="004D253F" w:rsidRPr="008404B7">
        <w:rPr>
          <w:lang w:eastAsia="es-ES"/>
        </w:rPr>
        <w:t>re</w:t>
      </w:r>
      <w:r w:rsidRPr="008404B7">
        <w:rPr>
          <w:lang w:eastAsia="es-ES"/>
        </w:rPr>
        <w:t>n a</w:t>
      </w:r>
      <w:r w:rsidR="004D253F" w:rsidRPr="008404B7">
        <w:rPr>
          <w:lang w:eastAsia="es-ES"/>
        </w:rPr>
        <w:t>rabera</w:t>
      </w:r>
      <w:r w:rsidRPr="008404B7">
        <w:rPr>
          <w:lang w:eastAsia="es-ES"/>
        </w:rPr>
        <w:t xml:space="preserve">, </w:t>
      </w:r>
      <w:r w:rsidR="004D253F" w:rsidRPr="008404B7">
        <w:rPr>
          <w:lang w:eastAsia="es-ES"/>
        </w:rPr>
        <w:t xml:space="preserve">4 metro dituen arrapala baten gehienezko malda </w:t>
      </w:r>
      <w:r w:rsidRPr="008404B7">
        <w:rPr>
          <w:lang w:eastAsia="es-ES"/>
        </w:rPr>
        <w:t>hau izango da</w:t>
      </w:r>
      <w:r w:rsidR="007A6E20" w:rsidRPr="008404B7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B13" w14:textId="77777777" w:rsidTr="004B7FA4">
        <w:tc>
          <w:tcPr>
            <w:tcW w:w="676" w:type="dxa"/>
          </w:tcPr>
          <w:p w14:paraId="6EC19B11" w14:textId="5FE7F72E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4">
                <v:shape id="_x0000_i1152" type="#_x0000_t75" style="width:20.25pt;height:11.25pt" o:ole="">
                  <v:imagedata r:id="rId8" o:title=""/>
                </v:shape>
                <w:control r:id="rId31" w:name="OptionButton8_1" w:shapeid="_x0000_i1152"/>
              </w:object>
            </w:r>
          </w:p>
        </w:tc>
        <w:tc>
          <w:tcPr>
            <w:tcW w:w="7336" w:type="dxa"/>
          </w:tcPr>
          <w:p w14:paraId="6EC19B12" w14:textId="77777777" w:rsidR="006B08CD" w:rsidRPr="008404B7" w:rsidRDefault="004D253F" w:rsidP="004D253F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%8</w:t>
            </w:r>
            <w:r w:rsidR="006B08CD" w:rsidRPr="008404B7">
              <w:rPr>
                <w:lang w:eastAsia="es-ES"/>
              </w:rPr>
              <w:t>.</w:t>
            </w:r>
          </w:p>
        </w:tc>
      </w:tr>
      <w:tr w:rsidR="008404B7" w:rsidRPr="008404B7" w14:paraId="6EC19B16" w14:textId="77777777" w:rsidTr="004B7FA4">
        <w:tc>
          <w:tcPr>
            <w:tcW w:w="676" w:type="dxa"/>
          </w:tcPr>
          <w:p w14:paraId="6EC19B14" w14:textId="4D37BB27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5">
                <v:shape id="_x0000_i1129" type="#_x0000_t75" style="width:20.25pt;height:11.25pt" o:ole="">
                  <v:imagedata r:id="rId10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6EC19B15" w14:textId="77777777" w:rsidR="006B08CD" w:rsidRPr="008404B7" w:rsidRDefault="004D253F" w:rsidP="007A6E20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%10</w:t>
            </w:r>
            <w:r w:rsidR="007A6E20" w:rsidRPr="008404B7">
              <w:rPr>
                <w:lang w:eastAsia="es-ES"/>
              </w:rPr>
              <w:t>.</w:t>
            </w:r>
          </w:p>
        </w:tc>
      </w:tr>
      <w:tr w:rsidR="008404B7" w:rsidRPr="008404B7" w14:paraId="6EC19B19" w14:textId="77777777" w:rsidTr="004B7FA4">
        <w:tc>
          <w:tcPr>
            <w:tcW w:w="676" w:type="dxa"/>
          </w:tcPr>
          <w:p w14:paraId="6EC19B17" w14:textId="490BAA3E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6">
                <v:shape id="_x0000_i1131" type="#_x0000_t75" style="width:20.25pt;height:11.25pt" o:ole="">
                  <v:imagedata r:id="rId10" o:title=""/>
                </v:shape>
                <w:control r:id="rId33" w:name="OptionButton8_3" w:shapeid="_x0000_i1131"/>
              </w:object>
            </w:r>
          </w:p>
        </w:tc>
        <w:tc>
          <w:tcPr>
            <w:tcW w:w="7336" w:type="dxa"/>
          </w:tcPr>
          <w:p w14:paraId="6EC19B18" w14:textId="77777777" w:rsidR="006B08CD" w:rsidRPr="008404B7" w:rsidRDefault="004D253F" w:rsidP="007A6E20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%12</w:t>
            </w:r>
            <w:r w:rsidR="007A6E20" w:rsidRPr="008404B7">
              <w:rPr>
                <w:lang w:eastAsia="es-ES"/>
              </w:rPr>
              <w:t>.</w:t>
            </w:r>
          </w:p>
        </w:tc>
      </w:tr>
    </w:tbl>
    <w:p w14:paraId="6EC19B1A" w14:textId="77777777" w:rsidR="00AE7B2B" w:rsidRPr="008404B7" w:rsidRDefault="004D253F" w:rsidP="000D2536">
      <w:pPr>
        <w:pStyle w:val="Zerrenda-paragrafoa"/>
        <w:numPr>
          <w:ilvl w:val="0"/>
          <w:numId w:val="1"/>
        </w:numPr>
      </w:pPr>
      <w:r w:rsidRPr="008404B7">
        <w:rPr>
          <w:lang w:eastAsia="es-ES"/>
        </w:rPr>
        <w:t>486/1997 Errege Dekretua</w:t>
      </w:r>
      <w:r w:rsidR="00164BB6" w:rsidRPr="008404B7">
        <w:rPr>
          <w:lang w:eastAsia="es-ES"/>
        </w:rPr>
        <w:t>re</w:t>
      </w:r>
      <w:r w:rsidRPr="008404B7">
        <w:rPr>
          <w:lang w:eastAsia="es-ES"/>
        </w:rPr>
        <w:t xml:space="preserve">n arabera, ikusmen-eskakizun ertaina duen lanpostu baten </w:t>
      </w:r>
      <w:r w:rsidR="00952FB5" w:rsidRPr="008404B7">
        <w:rPr>
          <w:lang w:eastAsia="es-ES"/>
        </w:rPr>
        <w:t xml:space="preserve">gutxienezko </w:t>
      </w:r>
      <w:r w:rsidRPr="008404B7">
        <w:rPr>
          <w:lang w:eastAsia="es-ES"/>
        </w:rPr>
        <w:t>argiztapen maila hau izango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B1D" w14:textId="77777777" w:rsidTr="004B7FA4">
        <w:tc>
          <w:tcPr>
            <w:tcW w:w="676" w:type="dxa"/>
          </w:tcPr>
          <w:p w14:paraId="6EC19B1B" w14:textId="143DCF27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7">
                <v:shape id="_x0000_i1153" type="#_x0000_t75" style="width:20.25pt;height:11.25pt" o:ole="">
                  <v:imagedata r:id="rId8" o:title=""/>
                </v:shape>
                <w:control r:id="rId34" w:name="OptionButton9_1" w:shapeid="_x0000_i1153"/>
              </w:object>
            </w:r>
          </w:p>
        </w:tc>
        <w:tc>
          <w:tcPr>
            <w:tcW w:w="7336" w:type="dxa"/>
          </w:tcPr>
          <w:p w14:paraId="6EC19B1C" w14:textId="77777777" w:rsidR="006B08CD" w:rsidRPr="008404B7" w:rsidRDefault="004D253F" w:rsidP="00B965BC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100 lux.</w:t>
            </w:r>
          </w:p>
        </w:tc>
      </w:tr>
      <w:tr w:rsidR="008404B7" w:rsidRPr="008404B7" w14:paraId="6EC19B20" w14:textId="77777777" w:rsidTr="004B7FA4">
        <w:tc>
          <w:tcPr>
            <w:tcW w:w="676" w:type="dxa"/>
          </w:tcPr>
          <w:p w14:paraId="6EC19B1E" w14:textId="7E5144EF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8">
                <v:shape id="_x0000_i1135" type="#_x0000_t75" style="width:20.25pt;height:11.25pt" o:ole="">
                  <v:imagedata r:id="rId10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6EC19B1F" w14:textId="77777777" w:rsidR="006B08CD" w:rsidRPr="008404B7" w:rsidRDefault="004D253F" w:rsidP="007A6E20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200 lux.</w:t>
            </w:r>
          </w:p>
        </w:tc>
      </w:tr>
      <w:tr w:rsidR="008404B7" w:rsidRPr="008404B7" w14:paraId="6EC19B23" w14:textId="77777777" w:rsidTr="004B7FA4">
        <w:tc>
          <w:tcPr>
            <w:tcW w:w="676" w:type="dxa"/>
          </w:tcPr>
          <w:p w14:paraId="6EC19B21" w14:textId="7BCE6895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9">
                <v:shape id="_x0000_i1137" type="#_x0000_t75" style="width:20.25pt;height:11.25pt" o:ole="">
                  <v:imagedata r:id="rId10" o:title=""/>
                </v:shape>
                <w:control r:id="rId36" w:name="OptionButton9_3" w:shapeid="_x0000_i1137"/>
              </w:object>
            </w:r>
          </w:p>
        </w:tc>
        <w:tc>
          <w:tcPr>
            <w:tcW w:w="7336" w:type="dxa"/>
          </w:tcPr>
          <w:p w14:paraId="6EC19B22" w14:textId="77777777" w:rsidR="006B08CD" w:rsidRPr="008404B7" w:rsidRDefault="004D253F" w:rsidP="007A6E20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300 lux.</w:t>
            </w:r>
          </w:p>
        </w:tc>
      </w:tr>
    </w:tbl>
    <w:p w14:paraId="6EC19B24" w14:textId="77777777" w:rsidR="00AE7B2B" w:rsidRPr="008404B7" w:rsidRDefault="004D253F" w:rsidP="000D2536">
      <w:pPr>
        <w:pStyle w:val="Zerrenda-paragrafoa"/>
        <w:numPr>
          <w:ilvl w:val="0"/>
          <w:numId w:val="1"/>
        </w:numPr>
      </w:pPr>
      <w:r w:rsidRPr="008404B7">
        <w:rPr>
          <w:lang w:eastAsia="es-ES"/>
        </w:rPr>
        <w:t>486/1997 Errege Dekretua</w:t>
      </w:r>
      <w:r w:rsidR="00164BB6" w:rsidRPr="008404B7">
        <w:rPr>
          <w:lang w:eastAsia="es-ES"/>
        </w:rPr>
        <w:t>re</w:t>
      </w:r>
      <w:r w:rsidRPr="008404B7">
        <w:rPr>
          <w:lang w:eastAsia="es-ES"/>
        </w:rPr>
        <w:t>n</w:t>
      </w:r>
      <w:r w:rsidR="00164BB6" w:rsidRPr="008404B7">
        <w:rPr>
          <w:lang w:eastAsia="es-ES"/>
        </w:rPr>
        <w:t xml:space="preserve"> arabera</w:t>
      </w:r>
      <w:r w:rsidRPr="008404B7">
        <w:rPr>
          <w:lang w:eastAsia="es-ES"/>
        </w:rPr>
        <w:t>, lan arinetan aritzeko tenperatura tarte honetan aurkituko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8404B7" w:rsidRPr="008404B7" w14:paraId="6EC19B27" w14:textId="77777777" w:rsidTr="004B7FA4">
        <w:tc>
          <w:tcPr>
            <w:tcW w:w="676" w:type="dxa"/>
          </w:tcPr>
          <w:p w14:paraId="6EC19B25" w14:textId="64C57CE5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A">
                <v:shape id="_x0000_i1139" type="#_x0000_t75" style="width:20.25pt;height:11.25pt" o:ole="">
                  <v:imagedata r:id="rId10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6EC19B26" w14:textId="77777777" w:rsidR="006B08CD" w:rsidRPr="008404B7" w:rsidRDefault="004D253F" w:rsidP="00B965BC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17-27°C.</w:t>
            </w:r>
          </w:p>
        </w:tc>
      </w:tr>
      <w:tr w:rsidR="008404B7" w:rsidRPr="008404B7" w14:paraId="6EC19B2A" w14:textId="77777777" w:rsidTr="004B7FA4">
        <w:tc>
          <w:tcPr>
            <w:tcW w:w="676" w:type="dxa"/>
          </w:tcPr>
          <w:p w14:paraId="6EC19B28" w14:textId="73C05036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B">
                <v:shape id="_x0000_i1154" type="#_x0000_t75" style="width:20.25pt;height:11.25pt" o:ole="">
                  <v:imagedata r:id="rId8" o:title=""/>
                </v:shape>
                <w:control r:id="rId38" w:name="OptionButton10_2" w:shapeid="_x0000_i1154"/>
              </w:object>
            </w:r>
          </w:p>
        </w:tc>
        <w:tc>
          <w:tcPr>
            <w:tcW w:w="7336" w:type="dxa"/>
          </w:tcPr>
          <w:p w14:paraId="6EC19B29" w14:textId="77777777" w:rsidR="006B08CD" w:rsidRPr="008404B7" w:rsidRDefault="004D253F" w:rsidP="00B965BC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14-25°C.</w:t>
            </w:r>
          </w:p>
        </w:tc>
      </w:tr>
      <w:tr w:rsidR="006B08CD" w:rsidRPr="008404B7" w14:paraId="6EC19B2D" w14:textId="77777777" w:rsidTr="004B7FA4">
        <w:tc>
          <w:tcPr>
            <w:tcW w:w="676" w:type="dxa"/>
          </w:tcPr>
          <w:p w14:paraId="6EC19B2B" w14:textId="4EB79275" w:rsidR="006B08CD" w:rsidRPr="008404B7" w:rsidRDefault="00FF28CC" w:rsidP="006B08CD">
            <w:pPr>
              <w:rPr>
                <w:lang w:eastAsia="es-ES"/>
              </w:rPr>
            </w:pPr>
            <w:r w:rsidRPr="008404B7">
              <w:object w:dxaOrig="225" w:dyaOrig="225" w14:anchorId="6EC19B4C">
                <v:shape id="_x0000_i1143" type="#_x0000_t75" style="width:20.25pt;height:11.25pt" o:ole="">
                  <v:imagedata r:id="rId10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6EC19B2C" w14:textId="77777777" w:rsidR="006B08CD" w:rsidRPr="008404B7" w:rsidRDefault="004D253F" w:rsidP="00B965BC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8404B7">
              <w:rPr>
                <w:lang w:eastAsia="es-ES"/>
              </w:rPr>
              <w:t>17-25°C.</w:t>
            </w:r>
          </w:p>
        </w:tc>
      </w:tr>
    </w:tbl>
    <w:p w14:paraId="6EC19B2E" w14:textId="77777777" w:rsidR="00050F44" w:rsidRPr="008404B7" w:rsidRDefault="00050F44">
      <w:pPr>
        <w:spacing w:after="200"/>
      </w:pPr>
    </w:p>
    <w:sectPr w:rsidR="00050F44" w:rsidRPr="008404B7" w:rsidSect="00081DCE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9B4F" w14:textId="77777777" w:rsidR="00A01A20" w:rsidRDefault="00A01A20" w:rsidP="00081DCE">
      <w:pPr>
        <w:spacing w:after="0" w:line="240" w:lineRule="auto"/>
      </w:pPr>
      <w:r>
        <w:separator/>
      </w:r>
    </w:p>
  </w:endnote>
  <w:endnote w:type="continuationSeparator" w:id="0">
    <w:p w14:paraId="6EC19B50" w14:textId="77777777" w:rsidR="00A01A20" w:rsidRDefault="00A01A2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9B4D" w14:textId="77777777" w:rsidR="00A01A20" w:rsidRDefault="00A01A20" w:rsidP="00081DCE">
      <w:pPr>
        <w:spacing w:after="0" w:line="240" w:lineRule="auto"/>
      </w:pPr>
      <w:r>
        <w:separator/>
      </w:r>
    </w:p>
  </w:footnote>
  <w:footnote w:type="continuationSeparator" w:id="0">
    <w:p w14:paraId="6EC19B4E" w14:textId="77777777" w:rsidR="00A01A20" w:rsidRDefault="00A01A2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9B51" w14:textId="48120F2D" w:rsidR="00A01A20" w:rsidRPr="00324F86" w:rsidRDefault="00952FB5" w:rsidP="004F4C9C">
    <w:pPr>
      <w:pStyle w:val="Goiburua"/>
    </w:pPr>
    <w:r>
      <w:t>Lan</w:t>
    </w:r>
    <w:r w:rsidR="00570A52">
      <w:t>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9B52" w14:textId="1DC27513" w:rsidR="00A01A20" w:rsidRDefault="00952FB5" w:rsidP="00324F86">
    <w:pPr>
      <w:pStyle w:val="Goiburua"/>
      <w:jc w:val="right"/>
    </w:pPr>
    <w:r>
      <w:t>Lan</w:t>
    </w:r>
    <w:r w:rsidR="000732BC">
      <w:t>eko arriskuen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F72"/>
    <w:multiLevelType w:val="hybridMultilevel"/>
    <w:tmpl w:val="B3368DF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5714"/>
    <w:multiLevelType w:val="hybridMultilevel"/>
    <w:tmpl w:val="A7F6069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E91849"/>
    <w:multiLevelType w:val="hybridMultilevel"/>
    <w:tmpl w:val="CB5AD36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A1D93"/>
    <w:multiLevelType w:val="hybridMultilevel"/>
    <w:tmpl w:val="7BFC159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40E38"/>
    <w:multiLevelType w:val="hybridMultilevel"/>
    <w:tmpl w:val="4632532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1F770D8"/>
    <w:multiLevelType w:val="hybridMultilevel"/>
    <w:tmpl w:val="B8E257B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E673EB"/>
    <w:multiLevelType w:val="hybridMultilevel"/>
    <w:tmpl w:val="B0FC544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06F3D"/>
    <w:multiLevelType w:val="hybridMultilevel"/>
    <w:tmpl w:val="7F648E1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D3E9B"/>
    <w:multiLevelType w:val="hybridMultilevel"/>
    <w:tmpl w:val="E06AFFE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53444D"/>
    <w:multiLevelType w:val="hybridMultilevel"/>
    <w:tmpl w:val="F4B0B36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028759">
    <w:abstractNumId w:val="19"/>
  </w:num>
  <w:num w:numId="2" w16cid:durableId="566888299">
    <w:abstractNumId w:val="4"/>
  </w:num>
  <w:num w:numId="3" w16cid:durableId="641423748">
    <w:abstractNumId w:val="20"/>
  </w:num>
  <w:num w:numId="4" w16cid:durableId="428158150">
    <w:abstractNumId w:val="5"/>
  </w:num>
  <w:num w:numId="5" w16cid:durableId="967778672">
    <w:abstractNumId w:val="2"/>
  </w:num>
  <w:num w:numId="6" w16cid:durableId="1637298663">
    <w:abstractNumId w:val="10"/>
  </w:num>
  <w:num w:numId="7" w16cid:durableId="1601454673">
    <w:abstractNumId w:val="9"/>
  </w:num>
  <w:num w:numId="8" w16cid:durableId="1186212770">
    <w:abstractNumId w:val="6"/>
  </w:num>
  <w:num w:numId="9" w16cid:durableId="1217741959">
    <w:abstractNumId w:val="18"/>
  </w:num>
  <w:num w:numId="10" w16cid:durableId="1333530801">
    <w:abstractNumId w:val="14"/>
  </w:num>
  <w:num w:numId="11" w16cid:durableId="867565853">
    <w:abstractNumId w:val="3"/>
  </w:num>
  <w:num w:numId="12" w16cid:durableId="753938699">
    <w:abstractNumId w:val="12"/>
  </w:num>
  <w:num w:numId="13" w16cid:durableId="570038902">
    <w:abstractNumId w:val="13"/>
  </w:num>
  <w:num w:numId="14" w16cid:durableId="1435325943">
    <w:abstractNumId w:val="7"/>
  </w:num>
  <w:num w:numId="15" w16cid:durableId="1969237620">
    <w:abstractNumId w:val="11"/>
  </w:num>
  <w:num w:numId="16" w16cid:durableId="2124377701">
    <w:abstractNumId w:val="8"/>
  </w:num>
  <w:num w:numId="17" w16cid:durableId="2089421116">
    <w:abstractNumId w:val="17"/>
  </w:num>
  <w:num w:numId="18" w16cid:durableId="810169574">
    <w:abstractNumId w:val="16"/>
  </w:num>
  <w:num w:numId="19" w16cid:durableId="1284338895">
    <w:abstractNumId w:val="15"/>
  </w:num>
  <w:num w:numId="20" w16cid:durableId="90590507">
    <w:abstractNumId w:val="0"/>
  </w:num>
  <w:num w:numId="21" w16cid:durableId="90126032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A"/>
    <w:rsid w:val="00000AD2"/>
    <w:rsid w:val="000031AB"/>
    <w:rsid w:val="0000405E"/>
    <w:rsid w:val="000139E3"/>
    <w:rsid w:val="00013F9B"/>
    <w:rsid w:val="0002051D"/>
    <w:rsid w:val="00026D05"/>
    <w:rsid w:val="000326A4"/>
    <w:rsid w:val="000346FA"/>
    <w:rsid w:val="00045F3D"/>
    <w:rsid w:val="00050F44"/>
    <w:rsid w:val="000523D9"/>
    <w:rsid w:val="00053DB2"/>
    <w:rsid w:val="000613A3"/>
    <w:rsid w:val="000637B3"/>
    <w:rsid w:val="000649C9"/>
    <w:rsid w:val="00072565"/>
    <w:rsid w:val="000732BC"/>
    <w:rsid w:val="00074134"/>
    <w:rsid w:val="00081DCE"/>
    <w:rsid w:val="00084ADA"/>
    <w:rsid w:val="00084D0A"/>
    <w:rsid w:val="00093075"/>
    <w:rsid w:val="000A243E"/>
    <w:rsid w:val="000B0B18"/>
    <w:rsid w:val="000C7EF6"/>
    <w:rsid w:val="000D14DB"/>
    <w:rsid w:val="000D1B41"/>
    <w:rsid w:val="000D2536"/>
    <w:rsid w:val="000D54B7"/>
    <w:rsid w:val="000D6C2A"/>
    <w:rsid w:val="000D79D4"/>
    <w:rsid w:val="000E5CF7"/>
    <w:rsid w:val="000F5CD6"/>
    <w:rsid w:val="0011448B"/>
    <w:rsid w:val="00125BE7"/>
    <w:rsid w:val="00126751"/>
    <w:rsid w:val="00144522"/>
    <w:rsid w:val="00152EA5"/>
    <w:rsid w:val="00156547"/>
    <w:rsid w:val="00164223"/>
    <w:rsid w:val="00164BB6"/>
    <w:rsid w:val="00177BC9"/>
    <w:rsid w:val="00184106"/>
    <w:rsid w:val="0019794A"/>
    <w:rsid w:val="001A620A"/>
    <w:rsid w:val="001A6D2D"/>
    <w:rsid w:val="001A74CF"/>
    <w:rsid w:val="001A7FBB"/>
    <w:rsid w:val="001B2EE5"/>
    <w:rsid w:val="001C08DC"/>
    <w:rsid w:val="001C6215"/>
    <w:rsid w:val="001C7200"/>
    <w:rsid w:val="001E17F0"/>
    <w:rsid w:val="00201917"/>
    <w:rsid w:val="00206BEE"/>
    <w:rsid w:val="00220DED"/>
    <w:rsid w:val="00224840"/>
    <w:rsid w:val="00225D1B"/>
    <w:rsid w:val="00230783"/>
    <w:rsid w:val="00240F1B"/>
    <w:rsid w:val="00246AD3"/>
    <w:rsid w:val="002703DA"/>
    <w:rsid w:val="00281707"/>
    <w:rsid w:val="00292B1F"/>
    <w:rsid w:val="002A3AF3"/>
    <w:rsid w:val="002C40BD"/>
    <w:rsid w:val="002C5222"/>
    <w:rsid w:val="002E0DD9"/>
    <w:rsid w:val="002E35DA"/>
    <w:rsid w:val="002E3F2F"/>
    <w:rsid w:val="002F0021"/>
    <w:rsid w:val="002F5971"/>
    <w:rsid w:val="00304B16"/>
    <w:rsid w:val="00305DEF"/>
    <w:rsid w:val="003124FE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51EB6"/>
    <w:rsid w:val="00352A3B"/>
    <w:rsid w:val="00355C08"/>
    <w:rsid w:val="0036221F"/>
    <w:rsid w:val="0037436E"/>
    <w:rsid w:val="003A08A1"/>
    <w:rsid w:val="003A22D4"/>
    <w:rsid w:val="003B35E4"/>
    <w:rsid w:val="003B3BAD"/>
    <w:rsid w:val="003C6A0D"/>
    <w:rsid w:val="003D3396"/>
    <w:rsid w:val="004209AA"/>
    <w:rsid w:val="004217FA"/>
    <w:rsid w:val="0043056B"/>
    <w:rsid w:val="00450768"/>
    <w:rsid w:val="004510A6"/>
    <w:rsid w:val="00451242"/>
    <w:rsid w:val="00455899"/>
    <w:rsid w:val="004566AA"/>
    <w:rsid w:val="00477784"/>
    <w:rsid w:val="00484B6E"/>
    <w:rsid w:val="004A62DB"/>
    <w:rsid w:val="004A74EA"/>
    <w:rsid w:val="004B3E44"/>
    <w:rsid w:val="004B5FBD"/>
    <w:rsid w:val="004B7FA4"/>
    <w:rsid w:val="004D2268"/>
    <w:rsid w:val="004D253F"/>
    <w:rsid w:val="004D633C"/>
    <w:rsid w:val="004F010D"/>
    <w:rsid w:val="004F2024"/>
    <w:rsid w:val="004F4C9C"/>
    <w:rsid w:val="00503679"/>
    <w:rsid w:val="005157F1"/>
    <w:rsid w:val="00527D14"/>
    <w:rsid w:val="00537F2B"/>
    <w:rsid w:val="005413B6"/>
    <w:rsid w:val="005417B2"/>
    <w:rsid w:val="00542BFE"/>
    <w:rsid w:val="00553661"/>
    <w:rsid w:val="00557258"/>
    <w:rsid w:val="00565AEF"/>
    <w:rsid w:val="00567A13"/>
    <w:rsid w:val="00570A52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E134E"/>
    <w:rsid w:val="005E38FF"/>
    <w:rsid w:val="005E5B1E"/>
    <w:rsid w:val="005F6B21"/>
    <w:rsid w:val="0060774E"/>
    <w:rsid w:val="006110B2"/>
    <w:rsid w:val="00617623"/>
    <w:rsid w:val="00625745"/>
    <w:rsid w:val="00632403"/>
    <w:rsid w:val="00641DCA"/>
    <w:rsid w:val="006455C9"/>
    <w:rsid w:val="0065136F"/>
    <w:rsid w:val="00651915"/>
    <w:rsid w:val="006543AE"/>
    <w:rsid w:val="0066376C"/>
    <w:rsid w:val="0067216E"/>
    <w:rsid w:val="006822AB"/>
    <w:rsid w:val="006B08CD"/>
    <w:rsid w:val="006C29D7"/>
    <w:rsid w:val="006C3076"/>
    <w:rsid w:val="006C3259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7248A"/>
    <w:rsid w:val="00780D40"/>
    <w:rsid w:val="007A2818"/>
    <w:rsid w:val="007A6E20"/>
    <w:rsid w:val="007A7D7E"/>
    <w:rsid w:val="007B49D8"/>
    <w:rsid w:val="007B5327"/>
    <w:rsid w:val="007D528D"/>
    <w:rsid w:val="007D6AAA"/>
    <w:rsid w:val="007E2F66"/>
    <w:rsid w:val="007E5C66"/>
    <w:rsid w:val="007F5CC4"/>
    <w:rsid w:val="00802EA5"/>
    <w:rsid w:val="0080760D"/>
    <w:rsid w:val="0082256B"/>
    <w:rsid w:val="00830909"/>
    <w:rsid w:val="00830AD3"/>
    <w:rsid w:val="00834975"/>
    <w:rsid w:val="008404B7"/>
    <w:rsid w:val="00841FF9"/>
    <w:rsid w:val="008549BF"/>
    <w:rsid w:val="0086373B"/>
    <w:rsid w:val="008672CB"/>
    <w:rsid w:val="00877D79"/>
    <w:rsid w:val="0088257A"/>
    <w:rsid w:val="008A148B"/>
    <w:rsid w:val="008A34DD"/>
    <w:rsid w:val="008A5863"/>
    <w:rsid w:val="008A7FAF"/>
    <w:rsid w:val="008B1A90"/>
    <w:rsid w:val="008B564A"/>
    <w:rsid w:val="008C06AD"/>
    <w:rsid w:val="008C3BED"/>
    <w:rsid w:val="008D22C1"/>
    <w:rsid w:val="008D42FF"/>
    <w:rsid w:val="008E4D6E"/>
    <w:rsid w:val="008E5E6E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3779F"/>
    <w:rsid w:val="00945C86"/>
    <w:rsid w:val="00947742"/>
    <w:rsid w:val="00952FB5"/>
    <w:rsid w:val="00955EA8"/>
    <w:rsid w:val="00971692"/>
    <w:rsid w:val="00971FD7"/>
    <w:rsid w:val="009740FC"/>
    <w:rsid w:val="0097734E"/>
    <w:rsid w:val="00987048"/>
    <w:rsid w:val="00987569"/>
    <w:rsid w:val="00991D1B"/>
    <w:rsid w:val="00994072"/>
    <w:rsid w:val="009A2F61"/>
    <w:rsid w:val="009A64D4"/>
    <w:rsid w:val="009A6D8F"/>
    <w:rsid w:val="009B56AC"/>
    <w:rsid w:val="009C0842"/>
    <w:rsid w:val="009C6E9C"/>
    <w:rsid w:val="009C72DB"/>
    <w:rsid w:val="009D3E4C"/>
    <w:rsid w:val="009D7920"/>
    <w:rsid w:val="009E205A"/>
    <w:rsid w:val="009E2A83"/>
    <w:rsid w:val="00A01A20"/>
    <w:rsid w:val="00A01C57"/>
    <w:rsid w:val="00A306C6"/>
    <w:rsid w:val="00A30D4F"/>
    <w:rsid w:val="00A338BE"/>
    <w:rsid w:val="00A35D92"/>
    <w:rsid w:val="00A44B52"/>
    <w:rsid w:val="00A5095C"/>
    <w:rsid w:val="00A87BC5"/>
    <w:rsid w:val="00A91F1D"/>
    <w:rsid w:val="00AA1EE9"/>
    <w:rsid w:val="00AA2300"/>
    <w:rsid w:val="00AA3D42"/>
    <w:rsid w:val="00AD17B3"/>
    <w:rsid w:val="00AD634F"/>
    <w:rsid w:val="00AE177C"/>
    <w:rsid w:val="00AE1E2A"/>
    <w:rsid w:val="00AE4024"/>
    <w:rsid w:val="00AE7B2B"/>
    <w:rsid w:val="00AF321C"/>
    <w:rsid w:val="00AF77EB"/>
    <w:rsid w:val="00B0234D"/>
    <w:rsid w:val="00B0710F"/>
    <w:rsid w:val="00B07491"/>
    <w:rsid w:val="00B07B92"/>
    <w:rsid w:val="00B31554"/>
    <w:rsid w:val="00B360F2"/>
    <w:rsid w:val="00B44DAC"/>
    <w:rsid w:val="00B46825"/>
    <w:rsid w:val="00B53924"/>
    <w:rsid w:val="00B5551E"/>
    <w:rsid w:val="00B56A84"/>
    <w:rsid w:val="00B61BCB"/>
    <w:rsid w:val="00B965BC"/>
    <w:rsid w:val="00BB51B9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5D06"/>
    <w:rsid w:val="00C80043"/>
    <w:rsid w:val="00C830BF"/>
    <w:rsid w:val="00C85CD5"/>
    <w:rsid w:val="00C85EF6"/>
    <w:rsid w:val="00C86E94"/>
    <w:rsid w:val="00C9553E"/>
    <w:rsid w:val="00CA1B9D"/>
    <w:rsid w:val="00CB2F11"/>
    <w:rsid w:val="00CB4862"/>
    <w:rsid w:val="00CD0ED4"/>
    <w:rsid w:val="00CE37B5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650"/>
    <w:rsid w:val="00D26B29"/>
    <w:rsid w:val="00D469FF"/>
    <w:rsid w:val="00D55E48"/>
    <w:rsid w:val="00D57DE4"/>
    <w:rsid w:val="00D704E7"/>
    <w:rsid w:val="00D84194"/>
    <w:rsid w:val="00D9358F"/>
    <w:rsid w:val="00DA1D95"/>
    <w:rsid w:val="00DA6234"/>
    <w:rsid w:val="00DC780A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4930"/>
    <w:rsid w:val="00E9651D"/>
    <w:rsid w:val="00EA669F"/>
    <w:rsid w:val="00EA7FC2"/>
    <w:rsid w:val="00EA7FD6"/>
    <w:rsid w:val="00EC2CF4"/>
    <w:rsid w:val="00EC54D3"/>
    <w:rsid w:val="00EC73CC"/>
    <w:rsid w:val="00EC7609"/>
    <w:rsid w:val="00ED1E24"/>
    <w:rsid w:val="00ED55B4"/>
    <w:rsid w:val="00ED753B"/>
    <w:rsid w:val="00EE7D2C"/>
    <w:rsid w:val="00EF0513"/>
    <w:rsid w:val="00EF4BCD"/>
    <w:rsid w:val="00EF4D37"/>
    <w:rsid w:val="00F02405"/>
    <w:rsid w:val="00F10712"/>
    <w:rsid w:val="00F13B02"/>
    <w:rsid w:val="00F227FC"/>
    <w:rsid w:val="00F27CD0"/>
    <w:rsid w:val="00F50AA0"/>
    <w:rsid w:val="00F51003"/>
    <w:rsid w:val="00F56DF9"/>
    <w:rsid w:val="00F61BC1"/>
    <w:rsid w:val="00F7097E"/>
    <w:rsid w:val="00F70E5E"/>
    <w:rsid w:val="00F870A5"/>
    <w:rsid w:val="00F92665"/>
    <w:rsid w:val="00FA363A"/>
    <w:rsid w:val="00FA596E"/>
    <w:rsid w:val="00FC0EB0"/>
    <w:rsid w:val="00FC25E4"/>
    <w:rsid w:val="00FC30EB"/>
    <w:rsid w:val="00FC3C86"/>
    <w:rsid w:val="00FC7F3C"/>
    <w:rsid w:val="00FD0640"/>
    <w:rsid w:val="00FD3176"/>
    <w:rsid w:val="00FE6718"/>
    <w:rsid w:val="00FF08A2"/>
    <w:rsid w:val="00FF2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,"/>
  <w:listSeparator w:val=";"/>
  <w14:docId w14:val="6EC19AC8"/>
  <w15:docId w15:val="{49DEED92-9933-4702-9F49-7365AED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A08F8-84E8-4F86-AD01-4C1A3D3C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4</cp:revision>
  <cp:lastPrinted>2020-04-22T16:13:00Z</cp:lastPrinted>
  <dcterms:created xsi:type="dcterms:W3CDTF">2023-01-24T10:42:00Z</dcterms:created>
  <dcterms:modified xsi:type="dcterms:W3CDTF">2023-03-14T07:27:00Z</dcterms:modified>
</cp:coreProperties>
</file>