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sz w:val="20"/>
                <w:szCs w:val="20"/>
                <w:rtl w:val="0"/>
              </w:rPr>
              <w:t xml:space="preserve">FitMatch: Aplicación móvil de conexión y gestión deportiva.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jc w:val="both"/>
              <w:rPr>
                <w:b w:val="1"/>
                <w:bCs w:val="1"/>
              </w:rPr>
            </w:pPr>
            <w:r w:rsidDel="00000000" w:rsidR="00000000" w:rsidRPr="00000000">
              <w:rPr>
                <w:sz w:val="20"/>
                <w:szCs w:val="20"/>
                <w:rtl w:val="0"/>
              </w:rPr>
              <w:t xml:space="preserve">Desarrollo de software y aplicaciones móviles; diseño e implementación de bases de datos; integración de servicios cloud; gestión de proyectos informáticos; pruebas y aseguramiento de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El proyecto FitMatch integra principalmente las siguientes competencias del perfil de egreso de Ingeniería en Informática:</w:t>
            </w:r>
          </w:p>
          <w:p w:rsidR="00000000" w:rsidDel="00000000" w:rsidP="00000000" w:rsidRDefault="00000000" w:rsidRPr="00000000" w14:paraId="00000014">
            <w:pPr>
              <w:numPr>
                <w:ilvl w:val="0"/>
                <w:numId w:val="1"/>
              </w:numPr>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5">
            <w:pPr>
              <w:ind w:left="720" w:firstLine="0"/>
              <w:jc w:val="both"/>
              <w:rPr>
                <w:sz w:val="20"/>
                <w:szCs w:val="20"/>
              </w:rPr>
            </w:pPr>
            <w:r w:rsidDel="00000000" w:rsidR="00000000" w:rsidRPr="00000000">
              <w:rPr>
                <w:sz w:val="20"/>
                <w:szCs w:val="20"/>
                <w:rtl w:val="0"/>
              </w:rPr>
              <w:t xml:space="preserve">Esta competencia se desarrolla mediante la construcción de la aplicación móvil utilizando React Native, Expo, TypeScript y Expo Router, además de la integración de sus distintos módulos y servicios.</w:t>
            </w:r>
          </w:p>
          <w:p w:rsidR="00000000" w:rsidDel="00000000" w:rsidP="00000000" w:rsidRDefault="00000000" w:rsidRPr="00000000" w14:paraId="00000016">
            <w:pPr>
              <w:jc w:val="both"/>
              <w:rPr>
                <w:sz w:val="20"/>
                <w:szCs w:val="20"/>
              </w:rPr>
            </w:pPr>
            <w:r w:rsidDel="00000000" w:rsidR="00000000" w:rsidRPr="00000000">
              <w:rPr>
                <w:rtl w:val="0"/>
              </w:rPr>
            </w:r>
          </w:p>
          <w:p w:rsidR="00000000" w:rsidDel="00000000" w:rsidP="00000000" w:rsidRDefault="00000000" w:rsidRPr="00000000" w14:paraId="00000017">
            <w:pPr>
              <w:numPr>
                <w:ilvl w:val="0"/>
                <w:numId w:val="5"/>
              </w:numPr>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18">
            <w:pPr>
              <w:ind w:left="720" w:firstLine="0"/>
              <w:jc w:val="both"/>
              <w:rPr>
                <w:sz w:val="20"/>
                <w:szCs w:val="20"/>
              </w:rPr>
            </w:pPr>
            <w:r w:rsidDel="00000000" w:rsidR="00000000" w:rsidRPr="00000000">
              <w:rPr>
                <w:sz w:val="20"/>
                <w:szCs w:val="20"/>
                <w:rtl w:val="0"/>
              </w:rPr>
              <w:t xml:space="preserve">Esta competencia se aplica mediante el diseño e implementación de la persistencia en PostgreSQL a través de Supabase para perfiles, ubicación, eventos, participantes, Match, mensajes y preferencias de usuario.</w:t>
            </w:r>
          </w:p>
          <w:p w:rsidR="00000000" w:rsidDel="00000000" w:rsidP="00000000" w:rsidRDefault="00000000" w:rsidRPr="00000000" w14:paraId="00000019">
            <w:pPr>
              <w:jc w:val="both"/>
              <w:rPr>
                <w:sz w:val="20"/>
                <w:szCs w:val="20"/>
              </w:rPr>
            </w:pPr>
            <w:r w:rsidDel="00000000" w:rsidR="00000000" w:rsidRPr="00000000">
              <w:rPr>
                <w:rtl w:val="0"/>
              </w:rPr>
            </w:r>
          </w:p>
          <w:p w:rsidR="00000000" w:rsidDel="00000000" w:rsidP="00000000" w:rsidRDefault="00000000" w:rsidRPr="00000000" w14:paraId="0000001A">
            <w:pPr>
              <w:numPr>
                <w:ilvl w:val="0"/>
                <w:numId w:val="2"/>
              </w:numPr>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1B">
            <w:pPr>
              <w:ind w:left="720" w:firstLine="0"/>
              <w:jc w:val="both"/>
              <w:rPr>
                <w:sz w:val="20"/>
                <w:szCs w:val="20"/>
              </w:rPr>
            </w:pPr>
            <w:r w:rsidDel="00000000" w:rsidR="00000000" w:rsidRPr="00000000">
              <w:rPr>
                <w:sz w:val="20"/>
                <w:szCs w:val="20"/>
                <w:rtl w:val="0"/>
              </w:rPr>
              <w:t xml:space="preserve">Esta competencia se aplica mediante la planificación del proyecto, priorización de funcionalidades, documentación, control de alcance, gestión de versiones y monitoreo del avance.</w:t>
            </w:r>
          </w:p>
          <w:p w:rsidR="00000000" w:rsidDel="00000000" w:rsidP="00000000" w:rsidRDefault="00000000" w:rsidRPr="00000000" w14:paraId="0000001C">
            <w:pPr>
              <w:ind w:left="720" w:firstLine="0"/>
              <w:jc w:val="both"/>
              <w:rPr>
                <w:sz w:val="20"/>
                <w:szCs w:val="20"/>
              </w:rPr>
            </w:pPr>
            <w:r w:rsidDel="00000000" w:rsidR="00000000" w:rsidRPr="00000000">
              <w:rPr>
                <w:rtl w:val="0"/>
              </w:rPr>
            </w:r>
          </w:p>
          <w:p w:rsidR="00000000" w:rsidDel="00000000" w:rsidP="00000000" w:rsidRDefault="00000000" w:rsidRPr="00000000" w14:paraId="0000001D">
            <w:pPr>
              <w:numPr>
                <w:ilvl w:val="0"/>
                <w:numId w:val="4"/>
              </w:numPr>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E">
            <w:pPr>
              <w:ind w:left="720" w:firstLine="0"/>
              <w:jc w:val="both"/>
              <w:rPr>
                <w:sz w:val="20"/>
                <w:szCs w:val="20"/>
              </w:rPr>
            </w:pPr>
            <w:r w:rsidDel="00000000" w:rsidR="00000000" w:rsidRPr="00000000">
              <w:rPr>
                <w:sz w:val="20"/>
                <w:szCs w:val="20"/>
                <w:rtl w:val="0"/>
              </w:rPr>
              <w:t xml:space="preserve">Esta competencia se desarrolla mediante pruebas funcionales progresivas, validación de los principales flujos y registro de incidencias y mejoras del producto.</w:t>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FitMatch surge a partir de la necesidad de facilitar la conexión entre personas interesadas en practicar deportes de manera recreativa o amateur.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Actualmente, quienes desean encontrar compañeros para practicar una disciplina, completar participantes para una actividad deportiva o coordinar un partido suelen recurrir a diferentes redes sociales, grupos de mensajería u otros medios que no fueron diseñados específicamente para este propósito.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FitMatch busca centralizar estos procesos mediante una aplicación móvil en la que los usuarios puedan crear un perfil deportivo, indicar sus deportes y nivel de juego, configurar criterios de búsqueda, descubrir otros deportistas y participar en eventos deportivos.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Este proyecto es relevante para el campo laboral de Ingeniería en Informática debido a que requiere aplicar de manera integrada competencias relacionadas con desarrollo de software, arquitectura, bases de datos, autenticación, geolocalización, seguridad, servicios cloud, comunicación en tiempo real, pruebas y gestión de proyectos.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desarrollo de este proyecto se realiza en un contexto académico en Duoc UC sede San Joaquín, pero la solución propuesta no se encuentra limitada a una institución o comuna determinada, puesto a que está diseñada como una aplicación móvil destinada a usuarios que practican actividades deportivas.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Los principales usuarios afectados por la problemática son personas que practican deportes de forma recreativa o amateur y que presentan dificultades para encontrar otros participantes con intereses deportivos compatibles.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principal aporte de valor de FitMatch es integrar en una misma plataforma funcionalidades que permiten descubrir deportistas, considerar criterios de afinidad, organizar actividades y mantener comunicación entre usuarios.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Desde el punto de vista profesional, el proyecto representa una situación similar a un desarrollo de software real, debido a que requiere analizar una problemática, definir requisitos, diseñar una arquitectura, implementar una solución, administrar datos, validar funcionalidades, gestionar cambios y mantener evidencia verificable de la evolución del producto.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objetivo general de este proyecto es diseñar y desarrollar una aplicación móvil que permita conectar deportistas y facilitar la organización de actividades deportivas mediante perfiles, criterios de afinidad, eventos e integración de servicios de información persistente.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Los objetivos específicos son:</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Definir los requisitos funcionales y no funcionales necesarios para el desarrollo de FitMatch.</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Diseñar una arquitectura de software y un modelo de datos adecuados para soportar los principales procesos de la aplicación.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Implementar mecanismos de registro, autenticación, persistencia de sesión y configuración inicial del usuario.</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Desarrollar un perfil deportivo persistente que permita registrar preferencias, deportes y nivel de juego.</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Implementar mecanismos de ubicación y radio de búsqueda que permitan apoyar el descubrimiento de otros deportistas.</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Desarrollar un sistema de Match entre usuarios considerando afinidad deportiva y preferencias configuradas.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Implementar un módulo para la creación, consulta y participación en eventos deportivos.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Integrar mecanismos de comunicación individual entre usuarios mediante mensajería en tiempo real.</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rPr>
            </w:pPr>
            <w:r w:rsidDel="00000000" w:rsidR="00000000" w:rsidRPr="00000000">
              <w:rPr>
                <w:sz w:val="18"/>
                <w:szCs w:val="18"/>
                <w:rtl w:val="0"/>
              </w:rPr>
              <w:t xml:space="preserve">Aplicar pruebas funcionales y de usuario que permitan detectar errores y oportunidades de mejora.</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18"/>
                <w:szCs w:val="18"/>
              </w:rPr>
            </w:pPr>
            <w:r w:rsidDel="00000000" w:rsidR="00000000" w:rsidRPr="00000000">
              <w:rPr>
                <w:sz w:val="18"/>
                <w:szCs w:val="18"/>
                <w:rtl w:val="0"/>
              </w:rPr>
              <w:t xml:space="preserve">Documentar la evolución del proyecto, su arquitectura, requisitos, versiones, pruebas y resultados.</w:t>
            </w:r>
          </w:p>
        </w:tc>
      </w:tr>
      <w:tr>
        <w:trPr>
          <w:cantSplit w:val="0"/>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1">
            <w:pPr>
              <w:ind w:left="0" w:firstLine="0"/>
              <w:jc w:val="both"/>
              <w:rPr>
                <w:sz w:val="18"/>
                <w:szCs w:val="18"/>
              </w:rPr>
            </w:pPr>
            <w:r w:rsidDel="00000000" w:rsidR="00000000" w:rsidRPr="00000000">
              <w:rPr>
                <w:sz w:val="18"/>
                <w:szCs w:val="18"/>
                <w:rtl w:val="0"/>
              </w:rPr>
              <w:t xml:space="preserve">Para desarrollar FitMatch se utilizó una metodología de trabajo ágil e incremental, basada en prácticas de Scrum adaptadas al contexto académico de Capstone.</w:t>
            </w:r>
          </w:p>
          <w:p w:rsidR="00000000" w:rsidDel="00000000" w:rsidP="00000000" w:rsidRDefault="00000000" w:rsidRPr="00000000" w14:paraId="00000042">
            <w:pPr>
              <w:ind w:left="0" w:firstLine="0"/>
              <w:jc w:val="both"/>
              <w:rPr>
                <w:sz w:val="18"/>
                <w:szCs w:val="18"/>
              </w:rPr>
            </w:pPr>
            <w:r w:rsidDel="00000000" w:rsidR="00000000" w:rsidRPr="00000000">
              <w:rPr>
                <w:rtl w:val="0"/>
              </w:rPr>
            </w:r>
          </w:p>
          <w:p w:rsidR="00000000" w:rsidDel="00000000" w:rsidP="00000000" w:rsidRDefault="00000000" w:rsidRPr="00000000" w14:paraId="00000043">
            <w:pPr>
              <w:ind w:left="0" w:firstLine="0"/>
              <w:jc w:val="both"/>
              <w:rPr>
                <w:sz w:val="18"/>
                <w:szCs w:val="18"/>
              </w:rPr>
            </w:pPr>
            <w:r w:rsidDel="00000000" w:rsidR="00000000" w:rsidRPr="00000000">
              <w:rPr>
                <w:sz w:val="18"/>
                <w:szCs w:val="18"/>
                <w:rtl w:val="0"/>
              </w:rPr>
              <w:t xml:space="preserve">El proyecto fue dividido en funcionalidades que se implementaron progresivamente, permitiendo obtener incrementos verificables del producto en lugar de intentar desarrollar la solución completa en una única etapa.</w:t>
            </w:r>
          </w:p>
          <w:p w:rsidR="00000000" w:rsidDel="00000000" w:rsidP="00000000" w:rsidRDefault="00000000" w:rsidRPr="00000000" w14:paraId="00000044">
            <w:pPr>
              <w:ind w:left="0" w:firstLine="0"/>
              <w:jc w:val="both"/>
              <w:rPr>
                <w:sz w:val="18"/>
                <w:szCs w:val="18"/>
              </w:rPr>
            </w:pPr>
            <w:r w:rsidDel="00000000" w:rsidR="00000000" w:rsidRPr="00000000">
              <w:rPr>
                <w:rtl w:val="0"/>
              </w:rPr>
            </w:r>
          </w:p>
          <w:p w:rsidR="00000000" w:rsidDel="00000000" w:rsidP="00000000" w:rsidRDefault="00000000" w:rsidRPr="00000000" w14:paraId="00000045">
            <w:pPr>
              <w:ind w:left="0" w:firstLine="0"/>
              <w:jc w:val="both"/>
              <w:rPr>
                <w:sz w:val="18"/>
                <w:szCs w:val="18"/>
              </w:rPr>
            </w:pPr>
            <w:r w:rsidDel="00000000" w:rsidR="00000000" w:rsidRPr="00000000">
              <w:rPr>
                <w:sz w:val="18"/>
                <w:szCs w:val="18"/>
                <w:rtl w:val="0"/>
              </w:rPr>
              <w:t xml:space="preserve">El proceso de trabajo contempló las siguientes etapas:</w:t>
            </w:r>
          </w:p>
          <w:p w:rsidR="00000000" w:rsidDel="00000000" w:rsidP="00000000" w:rsidRDefault="00000000" w:rsidRPr="00000000" w14:paraId="00000046">
            <w:pPr>
              <w:numPr>
                <w:ilvl w:val="0"/>
                <w:numId w:val="7"/>
              </w:numPr>
              <w:spacing w:after="0" w:afterAutospacing="0"/>
              <w:ind w:left="720" w:hanging="360"/>
              <w:jc w:val="both"/>
              <w:rPr>
                <w:sz w:val="18"/>
                <w:szCs w:val="18"/>
              </w:rPr>
            </w:pPr>
            <w:r w:rsidDel="00000000" w:rsidR="00000000" w:rsidRPr="00000000">
              <w:rPr>
                <w:sz w:val="18"/>
                <w:szCs w:val="18"/>
                <w:rtl w:val="0"/>
              </w:rPr>
              <w:t xml:space="preserve">Levantamiento y refinamiento de requisitos: se identificó la problemática, se definió el alcance y se documentaron los requisitos funcionales y no funcionales.</w:t>
            </w:r>
          </w:p>
          <w:p w:rsidR="00000000" w:rsidDel="00000000" w:rsidP="00000000" w:rsidRDefault="00000000" w:rsidRPr="00000000" w14:paraId="00000047">
            <w:pPr>
              <w:numPr>
                <w:ilvl w:val="0"/>
                <w:numId w:val="7"/>
              </w:numPr>
              <w:spacing w:after="0" w:afterAutospacing="0"/>
              <w:ind w:left="720" w:hanging="360"/>
              <w:jc w:val="both"/>
              <w:rPr>
                <w:sz w:val="18"/>
                <w:szCs w:val="18"/>
              </w:rPr>
            </w:pPr>
            <w:r w:rsidDel="00000000" w:rsidR="00000000" w:rsidRPr="00000000">
              <w:rPr>
                <w:sz w:val="18"/>
                <w:szCs w:val="18"/>
                <w:rtl w:val="0"/>
              </w:rPr>
              <w:t xml:space="preserve">Diseño de la solución: se definieron la arquitectura general, estructura de navegación, tecnologías principales y persistencia de información.</w:t>
            </w:r>
          </w:p>
          <w:p w:rsidR="00000000" w:rsidDel="00000000" w:rsidP="00000000" w:rsidRDefault="00000000" w:rsidRPr="00000000" w14:paraId="00000048">
            <w:pPr>
              <w:numPr>
                <w:ilvl w:val="0"/>
                <w:numId w:val="7"/>
              </w:numPr>
              <w:spacing w:after="0" w:afterAutospacing="0"/>
              <w:ind w:left="720" w:hanging="360"/>
              <w:jc w:val="both"/>
              <w:rPr>
                <w:sz w:val="18"/>
                <w:szCs w:val="18"/>
              </w:rPr>
            </w:pPr>
            <w:r w:rsidDel="00000000" w:rsidR="00000000" w:rsidRPr="00000000">
              <w:rPr>
                <w:sz w:val="18"/>
                <w:szCs w:val="18"/>
                <w:rtl w:val="0"/>
              </w:rPr>
              <w:t xml:space="preserve">Desarrollo incremental: las funcionalidades fueron implementadas progresivamente utilizando React Native, Expo, TypeScript y Supabase.</w:t>
            </w:r>
          </w:p>
          <w:p w:rsidR="00000000" w:rsidDel="00000000" w:rsidP="00000000" w:rsidRDefault="00000000" w:rsidRPr="00000000" w14:paraId="00000049">
            <w:pPr>
              <w:numPr>
                <w:ilvl w:val="0"/>
                <w:numId w:val="7"/>
              </w:numPr>
              <w:spacing w:after="0" w:afterAutospacing="0"/>
              <w:ind w:left="720" w:hanging="360"/>
              <w:jc w:val="both"/>
              <w:rPr>
                <w:sz w:val="18"/>
                <w:szCs w:val="18"/>
              </w:rPr>
            </w:pPr>
            <w:r w:rsidDel="00000000" w:rsidR="00000000" w:rsidRPr="00000000">
              <w:rPr>
                <w:sz w:val="18"/>
                <w:szCs w:val="18"/>
                <w:rtl w:val="0"/>
              </w:rPr>
              <w:t xml:space="preserve">Integración: se conectaron los componentes móviles con los servicios de autenticación, PostgreSQL, políticas de seguridad, funciones RPC y Supabase Realtime.</w:t>
            </w:r>
          </w:p>
          <w:p w:rsidR="00000000" w:rsidDel="00000000" w:rsidP="00000000" w:rsidRDefault="00000000" w:rsidRPr="00000000" w14:paraId="0000004A">
            <w:pPr>
              <w:numPr>
                <w:ilvl w:val="0"/>
                <w:numId w:val="7"/>
              </w:numPr>
              <w:spacing w:after="0" w:afterAutospacing="0"/>
              <w:ind w:left="720" w:hanging="360"/>
              <w:jc w:val="both"/>
              <w:rPr>
                <w:sz w:val="18"/>
                <w:szCs w:val="18"/>
              </w:rPr>
            </w:pPr>
            <w:r w:rsidDel="00000000" w:rsidR="00000000" w:rsidRPr="00000000">
              <w:rPr>
                <w:sz w:val="18"/>
                <w:szCs w:val="18"/>
                <w:rtl w:val="0"/>
              </w:rPr>
              <w:t xml:space="preserve">Pruebas y validación: las funcionalidades desarrolladas fueron sometidas a comprobaciones funcionales durante su implementación, identificando errores y oportunidades de mejora.</w:t>
            </w:r>
          </w:p>
          <w:p w:rsidR="00000000" w:rsidDel="00000000" w:rsidP="00000000" w:rsidRDefault="00000000" w:rsidRPr="00000000" w14:paraId="0000004B">
            <w:pPr>
              <w:numPr>
                <w:ilvl w:val="0"/>
                <w:numId w:val="7"/>
              </w:numPr>
              <w:spacing w:after="0" w:afterAutospacing="0"/>
              <w:ind w:left="720" w:hanging="360"/>
              <w:jc w:val="both"/>
              <w:rPr>
                <w:sz w:val="18"/>
                <w:szCs w:val="18"/>
              </w:rPr>
            </w:pPr>
            <w:r w:rsidDel="00000000" w:rsidR="00000000" w:rsidRPr="00000000">
              <w:rPr>
                <w:sz w:val="18"/>
                <w:szCs w:val="18"/>
                <w:rtl w:val="0"/>
              </w:rPr>
              <w:t xml:space="preserve">Documentación y trazabilidad: Git y GitHub fueron utilizados para mantener el historial de cambios. Además, se formalizaron las versiones V1.0.0, V2.0.0 y V3.0.0 mediante tags Git y documentos de evidencia.</w:t>
            </w:r>
          </w:p>
          <w:p w:rsidR="00000000" w:rsidDel="00000000" w:rsidP="00000000" w:rsidRDefault="00000000" w:rsidRPr="00000000" w14:paraId="0000004C">
            <w:pPr>
              <w:numPr>
                <w:ilvl w:val="0"/>
                <w:numId w:val="7"/>
              </w:numPr>
              <w:spacing w:after="0" w:afterAutospacing="0"/>
              <w:ind w:left="720" w:hanging="360"/>
              <w:jc w:val="both"/>
              <w:rPr>
                <w:sz w:val="18"/>
                <w:szCs w:val="18"/>
              </w:rPr>
            </w:pPr>
            <w:r w:rsidDel="00000000" w:rsidR="00000000" w:rsidRPr="00000000">
              <w:rPr>
                <w:sz w:val="18"/>
                <w:szCs w:val="18"/>
                <w:rtl w:val="0"/>
              </w:rPr>
              <w:t xml:space="preserve">Esta metodología resultó pertinente porque permitió controlar el alcance, obtener resultados parciales verificables y ajustar las prioridades a medida que aparecieron dificultades técnicas o cambios en los requerimientos.</w:t>
            </w:r>
          </w:p>
          <w:p w:rsidR="00000000" w:rsidDel="00000000" w:rsidP="00000000" w:rsidRDefault="00000000" w:rsidRPr="00000000" w14:paraId="0000004D">
            <w:pPr>
              <w:numPr>
                <w:ilvl w:val="0"/>
                <w:numId w:val="7"/>
              </w:numPr>
              <w:ind w:left="720" w:hanging="360"/>
              <w:jc w:val="both"/>
              <w:rPr>
                <w:sz w:val="18"/>
                <w:szCs w:val="18"/>
              </w:rPr>
            </w:pPr>
            <w:r w:rsidDel="00000000" w:rsidR="00000000" w:rsidRPr="00000000">
              <w:rPr>
                <w:sz w:val="18"/>
                <w:szCs w:val="18"/>
                <w:rtl w:val="0"/>
              </w:rPr>
              <w:t xml:space="preserve">El enfoque incremental también permitió priorizar el MVP de FitMatch y postergar funcionalidades complementarias que podían poner en riesgo los plazos académicos.</w:t>
            </w:r>
          </w:p>
          <w:p w:rsidR="00000000" w:rsidDel="00000000" w:rsidP="00000000" w:rsidRDefault="00000000" w:rsidRPr="00000000" w14:paraId="0000004E">
            <w:pPr>
              <w:ind w:left="0" w:firstLine="0"/>
              <w:jc w:val="both"/>
              <w:rPr>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0">
            <w:pPr>
              <w:ind w:left="0" w:firstLine="0"/>
              <w:jc w:val="both"/>
              <w:rPr>
                <w:sz w:val="18"/>
                <w:szCs w:val="18"/>
              </w:rPr>
            </w:pPr>
            <w:r w:rsidDel="00000000" w:rsidR="00000000" w:rsidRPr="00000000">
              <w:rPr>
                <w:b w:val="1"/>
                <w:bCs w:val="1"/>
                <w:sz w:val="18"/>
                <w:szCs w:val="18"/>
                <w:rtl w:val="0"/>
              </w:rPr>
              <w:t xml:space="preserve">Etapas y actividades desarrolladas</w:t>
            </w:r>
            <w:r w:rsidDel="00000000" w:rsidR="00000000" w:rsidRPr="00000000">
              <w:rPr>
                <w:rtl w:val="0"/>
              </w:rPr>
            </w:r>
          </w:p>
          <w:p w:rsidR="00000000" w:rsidDel="00000000" w:rsidP="00000000" w:rsidRDefault="00000000" w:rsidRPr="00000000" w14:paraId="00000051">
            <w:pPr>
              <w:ind w:left="0" w:firstLine="0"/>
              <w:jc w:val="both"/>
              <w:rPr>
                <w:sz w:val="18"/>
                <w:szCs w:val="18"/>
              </w:rPr>
            </w:pPr>
            <w:r w:rsidDel="00000000" w:rsidR="00000000" w:rsidRPr="00000000">
              <w:rPr>
                <w:sz w:val="18"/>
                <w:szCs w:val="18"/>
                <w:rtl w:val="0"/>
              </w:rPr>
              <w:t xml:space="preserve">La primera etapa correspondió a la definición del problema, alcance, Product Vision, Product Goal, requisitos funcionales y documentación inicial del proyecto.</w:t>
            </w:r>
          </w:p>
          <w:p w:rsidR="00000000" w:rsidDel="00000000" w:rsidP="00000000" w:rsidRDefault="00000000" w:rsidRPr="00000000" w14:paraId="00000052">
            <w:pPr>
              <w:ind w:left="0" w:firstLine="0"/>
              <w:jc w:val="both"/>
              <w:rPr>
                <w:sz w:val="18"/>
                <w:szCs w:val="18"/>
              </w:rPr>
            </w:pPr>
            <w:r w:rsidDel="00000000" w:rsidR="00000000" w:rsidRPr="00000000">
              <w:rPr>
                <w:sz w:val="18"/>
                <w:szCs w:val="18"/>
                <w:rtl w:val="0"/>
              </w:rPr>
              <w:t xml:space="preserve">Posteriormente se desarrolló una primera versión navegable de FitMatch, la que permitió establecer la estructura visual y los principales flujos de navegación. Este estado fue formalizado mediante la versión V1.0.0.</w:t>
            </w:r>
          </w:p>
          <w:p w:rsidR="00000000" w:rsidDel="00000000" w:rsidP="00000000" w:rsidRDefault="00000000" w:rsidRPr="00000000" w14:paraId="00000053">
            <w:pPr>
              <w:ind w:left="0" w:firstLine="0"/>
              <w:jc w:val="both"/>
              <w:rPr>
                <w:sz w:val="18"/>
                <w:szCs w:val="18"/>
              </w:rPr>
            </w:pPr>
            <w:r w:rsidDel="00000000" w:rsidR="00000000" w:rsidRPr="00000000">
              <w:rPr>
                <w:rtl w:val="0"/>
              </w:rPr>
            </w:r>
          </w:p>
          <w:p w:rsidR="00000000" w:rsidDel="00000000" w:rsidP="00000000" w:rsidRDefault="00000000" w:rsidRPr="00000000" w14:paraId="00000054">
            <w:pPr>
              <w:ind w:left="0" w:firstLine="0"/>
              <w:jc w:val="both"/>
              <w:rPr>
                <w:sz w:val="18"/>
                <w:szCs w:val="18"/>
              </w:rPr>
            </w:pPr>
            <w:r w:rsidDel="00000000" w:rsidR="00000000" w:rsidRPr="00000000">
              <w:rPr>
                <w:sz w:val="18"/>
                <w:szCs w:val="18"/>
                <w:rtl w:val="0"/>
              </w:rPr>
              <w:t xml:space="preserve">Durante una segunda etapa se consolidó la estructura técnica de Expo Router, se reorganizaron los módulos compartidos y se incorporó el sistema global de modo claro y oscuro. Estos avances fueron registrados como V2.0.0.</w:t>
            </w:r>
          </w:p>
          <w:p w:rsidR="00000000" w:rsidDel="00000000" w:rsidP="00000000" w:rsidRDefault="00000000" w:rsidRPr="00000000" w14:paraId="00000055">
            <w:pPr>
              <w:ind w:left="0" w:firstLine="0"/>
              <w:jc w:val="both"/>
              <w:rPr>
                <w:sz w:val="18"/>
                <w:szCs w:val="18"/>
              </w:rPr>
            </w:pPr>
            <w:r w:rsidDel="00000000" w:rsidR="00000000" w:rsidRPr="00000000">
              <w:rPr>
                <w:rtl w:val="0"/>
              </w:rPr>
            </w:r>
          </w:p>
          <w:p w:rsidR="00000000" w:rsidDel="00000000" w:rsidP="00000000" w:rsidRDefault="00000000" w:rsidRPr="00000000" w14:paraId="00000056">
            <w:pPr>
              <w:ind w:left="0" w:firstLine="0"/>
              <w:jc w:val="both"/>
              <w:rPr>
                <w:sz w:val="18"/>
                <w:szCs w:val="18"/>
              </w:rPr>
            </w:pPr>
            <w:r w:rsidDel="00000000" w:rsidR="00000000" w:rsidRPr="00000000">
              <w:rPr>
                <w:sz w:val="18"/>
                <w:szCs w:val="18"/>
                <w:rtl w:val="0"/>
              </w:rPr>
              <w:t xml:space="preserve">En la siguiente etapa se realizó la integración progresiva con Supabase. Aquí se implementaron persistencia de perfiles, deportes, nivel deportivo, eventos, participantes, interacciones de Match, mensajería, ubicación y criterios de búsqueda.</w:t>
            </w:r>
          </w:p>
          <w:p w:rsidR="00000000" w:rsidDel="00000000" w:rsidP="00000000" w:rsidRDefault="00000000" w:rsidRPr="00000000" w14:paraId="00000057">
            <w:pPr>
              <w:ind w:left="0" w:firstLine="0"/>
              <w:jc w:val="both"/>
              <w:rPr>
                <w:sz w:val="18"/>
                <w:szCs w:val="18"/>
              </w:rPr>
            </w:pPr>
            <w:r w:rsidDel="00000000" w:rsidR="00000000" w:rsidRPr="00000000">
              <w:rPr>
                <w:sz w:val="18"/>
                <w:szCs w:val="18"/>
                <w:rtl w:val="0"/>
              </w:rPr>
              <w:t xml:space="preserve">También se desarrollaron funcionalidades relacionadas con: Registro e inicio de sesión mediante Supabase Auth; confirmación de correo; persistencia de sesión; onboarding; ubicación mediante GPS; alternativa de ubicación manual; perfil deportivo; deportes y nivel de juego; radio de búsqueda; afinidad deportiva; cálculo de distancia cuando existen coordenadas válidas; detalle de deportistas; creación y exploración de eventos; detalle de eventos; participación y cancelación; manejo de errores y estados vacíos; chat individual; Supabase Realtime; y modo claro y oscuro.</w:t>
            </w:r>
          </w:p>
          <w:p w:rsidR="00000000" w:rsidDel="00000000" w:rsidP="00000000" w:rsidRDefault="00000000" w:rsidRPr="00000000" w14:paraId="00000058">
            <w:pPr>
              <w:ind w:left="0" w:firstLine="0"/>
              <w:jc w:val="both"/>
              <w:rPr>
                <w:sz w:val="18"/>
                <w:szCs w:val="18"/>
              </w:rPr>
            </w:pPr>
            <w:r w:rsidDel="00000000" w:rsidR="00000000" w:rsidRPr="00000000">
              <w:rPr>
                <w:sz w:val="18"/>
                <w:szCs w:val="18"/>
                <w:rtl w:val="0"/>
              </w:rPr>
              <w:t xml:space="preserve">Este conjunto de funcionalidades fue consolidado mediante la versión V3.0.0, correspondiente al estado de MVP integrado con Supabase y funcionalidades principales.</w:t>
            </w:r>
          </w:p>
          <w:p w:rsidR="00000000" w:rsidDel="00000000" w:rsidP="00000000" w:rsidRDefault="00000000" w:rsidRPr="00000000" w14:paraId="00000059">
            <w:pPr>
              <w:ind w:left="0" w:firstLine="0"/>
              <w:jc w:val="both"/>
              <w:rPr>
                <w:sz w:val="18"/>
                <w:szCs w:val="18"/>
              </w:rPr>
            </w:pPr>
            <w:r w:rsidDel="00000000" w:rsidR="00000000" w:rsidRPr="00000000">
              <w:rPr>
                <w:rtl w:val="0"/>
              </w:rPr>
            </w:r>
          </w:p>
          <w:p w:rsidR="00000000" w:rsidDel="00000000" w:rsidP="00000000" w:rsidRDefault="00000000" w:rsidRPr="00000000" w14:paraId="0000005A">
            <w:pPr>
              <w:ind w:left="0" w:firstLine="0"/>
              <w:jc w:val="both"/>
              <w:rPr>
                <w:sz w:val="18"/>
                <w:szCs w:val="18"/>
              </w:rPr>
            </w:pPr>
            <w:r w:rsidDel="00000000" w:rsidR="00000000" w:rsidRPr="00000000">
              <w:rPr>
                <w:b w:val="1"/>
                <w:bCs w:val="1"/>
                <w:sz w:val="18"/>
                <w:szCs w:val="18"/>
                <w:rtl w:val="0"/>
              </w:rPr>
              <w:t xml:space="preserve">Dificultades y facilitadores</w:t>
            </w:r>
            <w:r w:rsidDel="00000000" w:rsidR="00000000" w:rsidRPr="00000000">
              <w:rPr>
                <w:rtl w:val="0"/>
              </w:rPr>
            </w:r>
          </w:p>
          <w:p w:rsidR="00000000" w:rsidDel="00000000" w:rsidP="00000000" w:rsidRDefault="00000000" w:rsidRPr="00000000" w14:paraId="0000005B">
            <w:pPr>
              <w:ind w:left="0" w:firstLine="0"/>
              <w:jc w:val="both"/>
              <w:rPr>
                <w:sz w:val="18"/>
                <w:szCs w:val="18"/>
              </w:rPr>
            </w:pPr>
            <w:r w:rsidDel="00000000" w:rsidR="00000000" w:rsidRPr="00000000">
              <w:rPr>
                <w:sz w:val="18"/>
                <w:szCs w:val="18"/>
                <w:rtl w:val="0"/>
              </w:rPr>
              <w:t xml:space="preserve">Entre los principales facilitadores se encuentra el uso de React Native y Expo, puesto a que permiten realizar modificaciones y validar rápidamente la aplicación durante el desarrollo.</w:t>
            </w:r>
          </w:p>
          <w:p w:rsidR="00000000" w:rsidDel="00000000" w:rsidP="00000000" w:rsidRDefault="00000000" w:rsidRPr="00000000" w14:paraId="0000005C">
            <w:pPr>
              <w:ind w:left="0" w:firstLine="0"/>
              <w:jc w:val="both"/>
              <w:rPr>
                <w:sz w:val="18"/>
                <w:szCs w:val="18"/>
              </w:rPr>
            </w:pPr>
            <w:r w:rsidDel="00000000" w:rsidR="00000000" w:rsidRPr="00000000">
              <w:rPr>
                <w:sz w:val="18"/>
                <w:szCs w:val="18"/>
                <w:rtl w:val="0"/>
              </w:rPr>
              <w:t xml:space="preserve">Supabase también permitió reducir la complejidad asociada a la construcción de un backend independiente, proporcionando autenticación, PostgreSQL, Row Level Security, funciones RPC y comunicación mediante Realtime.</w:t>
            </w:r>
          </w:p>
          <w:p w:rsidR="00000000" w:rsidDel="00000000" w:rsidP="00000000" w:rsidRDefault="00000000" w:rsidRPr="00000000" w14:paraId="0000005D">
            <w:pPr>
              <w:ind w:left="0" w:firstLine="0"/>
              <w:jc w:val="both"/>
              <w:rPr>
                <w:sz w:val="18"/>
                <w:szCs w:val="18"/>
              </w:rPr>
            </w:pPr>
            <w:r w:rsidDel="00000000" w:rsidR="00000000" w:rsidRPr="00000000">
              <w:rPr>
                <w:sz w:val="18"/>
                <w:szCs w:val="18"/>
                <w:rtl w:val="0"/>
              </w:rPr>
              <w:t xml:space="preserve">Git y GitHub facilitaron la trazabilidad del proyecto, permitiendo mantener historial de cambios, commits y versiones identificables.</w:t>
            </w:r>
          </w:p>
          <w:p w:rsidR="00000000" w:rsidDel="00000000" w:rsidP="00000000" w:rsidRDefault="00000000" w:rsidRPr="00000000" w14:paraId="0000005E">
            <w:pPr>
              <w:ind w:left="0" w:firstLine="0"/>
              <w:jc w:val="both"/>
              <w:rPr>
                <w:sz w:val="18"/>
                <w:szCs w:val="18"/>
              </w:rPr>
            </w:pPr>
            <w:r w:rsidDel="00000000" w:rsidR="00000000" w:rsidRPr="00000000">
              <w:rPr>
                <w:rtl w:val="0"/>
              </w:rPr>
            </w:r>
          </w:p>
          <w:p w:rsidR="00000000" w:rsidDel="00000000" w:rsidP="00000000" w:rsidRDefault="00000000" w:rsidRPr="00000000" w14:paraId="0000005F">
            <w:pPr>
              <w:ind w:left="0" w:firstLine="0"/>
              <w:jc w:val="both"/>
              <w:rPr>
                <w:sz w:val="18"/>
                <w:szCs w:val="18"/>
              </w:rPr>
            </w:pPr>
            <w:r w:rsidDel="00000000" w:rsidR="00000000" w:rsidRPr="00000000">
              <w:rPr>
                <w:sz w:val="18"/>
                <w:szCs w:val="18"/>
                <w:rtl w:val="0"/>
              </w:rPr>
              <w:t xml:space="preserve">Respecto a las dificultades,  una de las principales correspondió al alcance inicial del proyecto, debido a que la cantidad de funcionalidades propuestas era elevada para el periodo académico disponible.</w:t>
            </w:r>
          </w:p>
          <w:p w:rsidR="00000000" w:rsidDel="00000000" w:rsidP="00000000" w:rsidRDefault="00000000" w:rsidRPr="00000000" w14:paraId="00000060">
            <w:pPr>
              <w:ind w:left="0" w:firstLine="0"/>
              <w:jc w:val="both"/>
              <w:rPr>
                <w:sz w:val="18"/>
                <w:szCs w:val="18"/>
              </w:rPr>
            </w:pPr>
            <w:r w:rsidDel="00000000" w:rsidR="00000000" w:rsidRPr="00000000">
              <w:rPr>
                <w:sz w:val="18"/>
                <w:szCs w:val="18"/>
                <w:rtl w:val="0"/>
              </w:rPr>
              <w:t xml:space="preserve">También fue necesario resolver problemas relacionados con la estructura de Expo Router y la ubicación de módulos compartidos.</w:t>
            </w:r>
          </w:p>
          <w:p w:rsidR="00000000" w:rsidDel="00000000" w:rsidP="00000000" w:rsidRDefault="00000000" w:rsidRPr="00000000" w14:paraId="00000061">
            <w:pPr>
              <w:ind w:left="0" w:firstLine="0"/>
              <w:jc w:val="both"/>
              <w:rPr>
                <w:sz w:val="18"/>
                <w:szCs w:val="18"/>
              </w:rPr>
            </w:pPr>
            <w:r w:rsidDel="00000000" w:rsidR="00000000" w:rsidRPr="00000000">
              <w:rPr>
                <w:sz w:val="18"/>
                <w:szCs w:val="18"/>
                <w:rtl w:val="0"/>
              </w:rPr>
              <w:t xml:space="preserve">Otra dificultad corresponde a las pruebas que requieren múltiples usuarios simultáneamente, principalmente Match, Chat, cálculo de distancia y participación en eventos.</w:t>
            </w:r>
          </w:p>
          <w:p w:rsidR="00000000" w:rsidDel="00000000" w:rsidP="00000000" w:rsidRDefault="00000000" w:rsidRPr="00000000" w14:paraId="00000062">
            <w:pPr>
              <w:ind w:left="0" w:firstLine="0"/>
              <w:jc w:val="both"/>
              <w:rPr>
                <w:sz w:val="18"/>
                <w:szCs w:val="18"/>
              </w:rPr>
            </w:pPr>
            <w:r w:rsidDel="00000000" w:rsidR="00000000" w:rsidRPr="00000000">
              <w:rPr>
                <w:rtl w:val="0"/>
              </w:rPr>
            </w:r>
          </w:p>
          <w:p w:rsidR="00000000" w:rsidDel="00000000" w:rsidP="00000000" w:rsidRDefault="00000000" w:rsidRPr="00000000" w14:paraId="00000063">
            <w:pPr>
              <w:ind w:left="0" w:firstLine="0"/>
              <w:jc w:val="both"/>
              <w:rPr>
                <w:sz w:val="18"/>
                <w:szCs w:val="18"/>
              </w:rPr>
            </w:pPr>
            <w:r w:rsidDel="00000000" w:rsidR="00000000" w:rsidRPr="00000000">
              <w:rPr>
                <w:sz w:val="18"/>
                <w:szCs w:val="18"/>
                <w:rtl w:val="0"/>
              </w:rPr>
              <w:t xml:space="preserve">En el módulo de eventos también se identificó como aspecto técnico pendiente la necesidad de reforzar el control de cupos frente a posibles solicitudes concurrentes.</w:t>
            </w:r>
          </w:p>
          <w:p w:rsidR="00000000" w:rsidDel="00000000" w:rsidP="00000000" w:rsidRDefault="00000000" w:rsidRPr="00000000" w14:paraId="00000064">
            <w:pPr>
              <w:ind w:left="0" w:firstLine="0"/>
              <w:jc w:val="both"/>
              <w:rPr>
                <w:sz w:val="18"/>
                <w:szCs w:val="18"/>
              </w:rPr>
            </w:pPr>
            <w:r w:rsidDel="00000000" w:rsidR="00000000" w:rsidRPr="00000000">
              <w:rPr>
                <w:rtl w:val="0"/>
              </w:rPr>
            </w:r>
          </w:p>
          <w:p w:rsidR="00000000" w:rsidDel="00000000" w:rsidP="00000000" w:rsidRDefault="00000000" w:rsidRPr="00000000" w14:paraId="00000065">
            <w:pPr>
              <w:ind w:left="0" w:firstLine="0"/>
              <w:jc w:val="both"/>
              <w:rPr>
                <w:sz w:val="18"/>
                <w:szCs w:val="18"/>
              </w:rPr>
            </w:pPr>
            <w:r w:rsidDel="00000000" w:rsidR="00000000" w:rsidRPr="00000000">
              <w:rPr>
                <w:b w:val="1"/>
                <w:bCs w:val="1"/>
                <w:sz w:val="18"/>
                <w:szCs w:val="18"/>
                <w:rtl w:val="0"/>
              </w:rPr>
              <w:t xml:space="preserve">Ajustes realizados</w:t>
            </w:r>
            <w:r w:rsidDel="00000000" w:rsidR="00000000" w:rsidRPr="00000000">
              <w:rPr>
                <w:rtl w:val="0"/>
              </w:rPr>
            </w:r>
          </w:p>
          <w:p w:rsidR="00000000" w:rsidDel="00000000" w:rsidP="00000000" w:rsidRDefault="00000000" w:rsidRPr="00000000" w14:paraId="00000066">
            <w:pPr>
              <w:ind w:left="0" w:firstLine="0"/>
              <w:jc w:val="both"/>
              <w:rPr>
                <w:sz w:val="18"/>
                <w:szCs w:val="18"/>
              </w:rPr>
            </w:pPr>
            <w:r w:rsidDel="00000000" w:rsidR="00000000" w:rsidRPr="00000000">
              <w:rPr>
                <w:sz w:val="18"/>
                <w:szCs w:val="18"/>
                <w:rtl w:val="0"/>
              </w:rPr>
              <w:t xml:space="preserve">A partir del monitoreo del proyecto se decidió priorizar las funcionalidades necesarias para disponer de un MVP estable y demostrable.</w:t>
            </w:r>
          </w:p>
          <w:p w:rsidR="00000000" w:rsidDel="00000000" w:rsidP="00000000" w:rsidRDefault="00000000" w:rsidRPr="00000000" w14:paraId="00000067">
            <w:pPr>
              <w:ind w:left="0" w:firstLine="0"/>
              <w:jc w:val="both"/>
              <w:rPr>
                <w:sz w:val="18"/>
                <w:szCs w:val="18"/>
              </w:rPr>
            </w:pPr>
            <w:r w:rsidDel="00000000" w:rsidR="00000000" w:rsidRPr="00000000">
              <w:rPr>
                <w:sz w:val="18"/>
                <w:szCs w:val="18"/>
                <w:rtl w:val="0"/>
              </w:rPr>
              <w:t xml:space="preserve">Se mantuvieron como prioridades: autenticación; perfil deportivo; deportes y nivel; ubicación; radio de búsqueda; Match; eventos; chat individual; persistencia; modo claro/oscuro; pruebas; documentación y trazabilidad.</w:t>
            </w:r>
          </w:p>
          <w:p w:rsidR="00000000" w:rsidDel="00000000" w:rsidP="00000000" w:rsidRDefault="00000000" w:rsidRPr="00000000" w14:paraId="00000068">
            <w:pPr>
              <w:ind w:left="0" w:firstLine="0"/>
              <w:jc w:val="both"/>
              <w:rPr>
                <w:sz w:val="18"/>
                <w:szCs w:val="18"/>
              </w:rPr>
            </w:pPr>
            <w:r w:rsidDel="00000000" w:rsidR="00000000" w:rsidRPr="00000000">
              <w:rPr>
                <w:rtl w:val="0"/>
              </w:rPr>
            </w:r>
          </w:p>
          <w:p w:rsidR="00000000" w:rsidDel="00000000" w:rsidP="00000000" w:rsidRDefault="00000000" w:rsidRPr="00000000" w14:paraId="00000069">
            <w:pPr>
              <w:ind w:left="0" w:firstLine="0"/>
              <w:jc w:val="both"/>
              <w:rPr>
                <w:sz w:val="18"/>
                <w:szCs w:val="18"/>
              </w:rPr>
            </w:pPr>
            <w:r w:rsidDel="00000000" w:rsidR="00000000" w:rsidRPr="00000000">
              <w:rPr>
                <w:sz w:val="18"/>
                <w:szCs w:val="18"/>
                <w:rtl w:val="0"/>
              </w:rPr>
              <w:t xml:space="preserve">En cambio, funcionalidades como chat grupal por evento, Bolsa de Suplentes automática, reputación, gamificación, recurrencia avanzada, mapas avanzados y otras extensiones fueron trasladadas al Product Backlog.</w:t>
            </w:r>
          </w:p>
          <w:p w:rsidR="00000000" w:rsidDel="00000000" w:rsidP="00000000" w:rsidRDefault="00000000" w:rsidRPr="00000000" w14:paraId="0000006A">
            <w:pPr>
              <w:ind w:left="0" w:firstLine="0"/>
              <w:jc w:val="both"/>
              <w:rPr>
                <w:sz w:val="18"/>
                <w:szCs w:val="18"/>
              </w:rPr>
            </w:pPr>
            <w:r w:rsidDel="00000000" w:rsidR="00000000" w:rsidRPr="00000000">
              <w:rPr>
                <w:rtl w:val="0"/>
              </w:rPr>
            </w:r>
          </w:p>
          <w:p w:rsidR="00000000" w:rsidDel="00000000" w:rsidP="00000000" w:rsidRDefault="00000000" w:rsidRPr="00000000" w14:paraId="0000006B">
            <w:pPr>
              <w:ind w:left="0" w:firstLine="0"/>
              <w:jc w:val="both"/>
              <w:rPr>
                <w:sz w:val="18"/>
                <w:szCs w:val="18"/>
              </w:rPr>
            </w:pPr>
            <w:r w:rsidDel="00000000" w:rsidR="00000000" w:rsidRPr="00000000">
              <w:rPr>
                <w:sz w:val="18"/>
                <w:szCs w:val="18"/>
                <w:rtl w:val="0"/>
              </w:rPr>
              <w:t xml:space="preserve">También se realizaron ajustes técnicos en la arquitectura. Los módulos compartidos fueron trasladados fuera de la carpeta app/ para evitar conflictos con Expo Router.</w:t>
            </w:r>
          </w:p>
          <w:p w:rsidR="00000000" w:rsidDel="00000000" w:rsidP="00000000" w:rsidRDefault="00000000" w:rsidRPr="00000000" w14:paraId="0000006C">
            <w:pPr>
              <w:ind w:left="0" w:firstLine="0"/>
              <w:jc w:val="both"/>
              <w:rPr>
                <w:sz w:val="18"/>
                <w:szCs w:val="18"/>
              </w:rPr>
            </w:pPr>
            <w:r w:rsidDel="00000000" w:rsidR="00000000" w:rsidRPr="00000000">
              <w:rPr>
                <w:rtl w:val="0"/>
              </w:rPr>
            </w:r>
          </w:p>
          <w:p w:rsidR="00000000" w:rsidDel="00000000" w:rsidP="00000000" w:rsidRDefault="00000000" w:rsidRPr="00000000" w14:paraId="0000006D">
            <w:pPr>
              <w:ind w:left="0" w:firstLine="0"/>
              <w:jc w:val="both"/>
              <w:rPr>
                <w:sz w:val="18"/>
                <w:szCs w:val="18"/>
              </w:rPr>
            </w:pPr>
            <w:r w:rsidDel="00000000" w:rsidR="00000000" w:rsidRPr="00000000">
              <w:rPr>
                <w:sz w:val="18"/>
                <w:szCs w:val="18"/>
                <w:rtl w:val="0"/>
              </w:rPr>
              <w:t xml:space="preserve">Se incorporó además una alternativa de ubicación manual para los usuarios que no autoricen el acceso a GPS.</w:t>
            </w:r>
          </w:p>
          <w:p w:rsidR="00000000" w:rsidDel="00000000" w:rsidP="00000000" w:rsidRDefault="00000000" w:rsidRPr="00000000" w14:paraId="0000006E">
            <w:pPr>
              <w:ind w:left="0" w:firstLine="0"/>
              <w:jc w:val="both"/>
              <w:rPr>
                <w:sz w:val="18"/>
                <w:szCs w:val="18"/>
              </w:rPr>
            </w:pPr>
            <w:r w:rsidDel="00000000" w:rsidR="00000000" w:rsidRPr="00000000">
              <w:rPr>
                <w:rtl w:val="0"/>
              </w:rPr>
            </w:r>
          </w:p>
          <w:p w:rsidR="00000000" w:rsidDel="00000000" w:rsidP="00000000" w:rsidRDefault="00000000" w:rsidRPr="00000000" w14:paraId="0000006F">
            <w:pPr>
              <w:ind w:left="0" w:firstLine="0"/>
              <w:jc w:val="both"/>
              <w:rPr>
                <w:sz w:val="18"/>
                <w:szCs w:val="18"/>
              </w:rPr>
            </w:pPr>
            <w:r w:rsidDel="00000000" w:rsidR="00000000" w:rsidRPr="00000000">
              <w:rPr>
                <w:sz w:val="18"/>
                <w:szCs w:val="18"/>
                <w:rtl w:val="0"/>
              </w:rPr>
              <w:t xml:space="preserve">Otro ajuste importante fue la formalización del versionado mediante V1.0.0, V2.0.0 y V3.0.0, proporcionando evidencia verificable de la evolución del sistema.</w:t>
            </w:r>
          </w:p>
          <w:p w:rsidR="00000000" w:rsidDel="00000000" w:rsidP="00000000" w:rsidRDefault="00000000" w:rsidRPr="00000000" w14:paraId="00000070">
            <w:pPr>
              <w:ind w:left="0" w:firstLine="0"/>
              <w:jc w:val="both"/>
              <w:rPr>
                <w:sz w:val="18"/>
                <w:szCs w:val="18"/>
              </w:rPr>
            </w:pPr>
            <w:r w:rsidDel="00000000" w:rsidR="00000000" w:rsidRPr="00000000">
              <w:rPr>
                <w:rtl w:val="0"/>
              </w:rPr>
            </w:r>
          </w:p>
          <w:p w:rsidR="00000000" w:rsidDel="00000000" w:rsidP="00000000" w:rsidRDefault="00000000" w:rsidRPr="00000000" w14:paraId="00000071">
            <w:pPr>
              <w:ind w:left="0" w:firstLine="0"/>
              <w:jc w:val="both"/>
              <w:rPr>
                <w:sz w:val="18"/>
                <w:szCs w:val="18"/>
              </w:rPr>
            </w:pPr>
            <w:r w:rsidDel="00000000" w:rsidR="00000000" w:rsidRPr="00000000">
              <w:rPr>
                <w:sz w:val="18"/>
                <w:szCs w:val="18"/>
                <w:rtl w:val="0"/>
              </w:rPr>
              <w:t xml:space="preserve">Estos cambios permitieron controlar el alcance, disminuir riesgos técnicos y concentrar los recursos disponibles en las funcionalidades fundamentales del producto.</w:t>
            </w:r>
          </w:p>
        </w:tc>
      </w:tr>
      <w:tr>
        <w:trPr>
          <w:cantSplit w:val="0"/>
          <w:trHeight w:val="1112" w:hRule="atLeast"/>
          <w:tblHeader w:val="0"/>
        </w:trPr>
        <w:tc>
          <w:tcPr>
            <w:vAlign w:val="center"/>
          </w:tcPr>
          <w:p w:rsidR="00000000" w:rsidDel="00000000" w:rsidP="00000000" w:rsidRDefault="00000000" w:rsidRPr="00000000" w14:paraId="0000007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73">
            <w:pPr>
              <w:ind w:left="0" w:firstLine="0"/>
              <w:rPr>
                <w:sz w:val="18"/>
                <w:szCs w:val="18"/>
              </w:rPr>
            </w:pPr>
            <w:r w:rsidDel="00000000" w:rsidR="00000000" w:rsidRPr="00000000">
              <w:rPr>
                <w:sz w:val="18"/>
                <w:szCs w:val="18"/>
                <w:rtl w:val="0"/>
              </w:rPr>
              <w:t xml:space="preserve">Las evidencias utilizadas para demostrar el desarrollo y evolución de FitMatch corresponden a:</w:t>
            </w:r>
          </w:p>
          <w:p w:rsidR="00000000" w:rsidDel="00000000" w:rsidP="00000000" w:rsidRDefault="00000000" w:rsidRPr="00000000" w14:paraId="00000074">
            <w:pPr>
              <w:numPr>
                <w:ilvl w:val="0"/>
                <w:numId w:val="3"/>
              </w:numPr>
              <w:spacing w:after="0" w:afterAutospacing="0"/>
              <w:ind w:left="720" w:hanging="360"/>
              <w:rPr>
                <w:sz w:val="18"/>
                <w:szCs w:val="18"/>
              </w:rPr>
            </w:pPr>
            <w:r w:rsidDel="00000000" w:rsidR="00000000" w:rsidRPr="00000000">
              <w:rPr>
                <w:sz w:val="18"/>
                <w:szCs w:val="18"/>
                <w:rtl w:val="0"/>
              </w:rPr>
              <w:t xml:space="preserve">Repositorio GitHub del proyecto: contiene el código fuente, historial de commits y estructura documental del proyecto.</w:t>
            </w:r>
          </w:p>
          <w:p w:rsidR="00000000" w:rsidDel="00000000" w:rsidP="00000000" w:rsidRDefault="00000000" w:rsidRPr="00000000" w14:paraId="00000075">
            <w:pPr>
              <w:numPr>
                <w:ilvl w:val="0"/>
                <w:numId w:val="3"/>
              </w:numPr>
              <w:spacing w:after="0" w:afterAutospacing="0"/>
              <w:ind w:left="720" w:hanging="360"/>
              <w:rPr>
                <w:sz w:val="18"/>
                <w:szCs w:val="18"/>
              </w:rPr>
            </w:pPr>
            <w:r w:rsidDel="00000000" w:rsidR="00000000" w:rsidRPr="00000000">
              <w:rPr>
                <w:sz w:val="18"/>
                <w:szCs w:val="18"/>
                <w:rtl w:val="0"/>
              </w:rPr>
              <w:t xml:space="preserve">Versiones V1.0.0, V2.0.0 y V3.0.0: cada una se encuentra asociada a un tag Git y a documentación de evidencia que permite identificar el estado del producto en distintos hitos.</w:t>
            </w:r>
          </w:p>
          <w:p w:rsidR="00000000" w:rsidDel="00000000" w:rsidP="00000000" w:rsidRDefault="00000000" w:rsidRPr="00000000" w14:paraId="00000076">
            <w:pPr>
              <w:numPr>
                <w:ilvl w:val="0"/>
                <w:numId w:val="3"/>
              </w:numPr>
              <w:spacing w:after="0" w:afterAutospacing="0"/>
              <w:ind w:left="720" w:hanging="360"/>
              <w:jc w:val="both"/>
              <w:rPr>
                <w:sz w:val="18"/>
                <w:szCs w:val="18"/>
              </w:rPr>
            </w:pPr>
            <w:r w:rsidDel="00000000" w:rsidR="00000000" w:rsidRPr="00000000">
              <w:rPr>
                <w:sz w:val="18"/>
                <w:szCs w:val="18"/>
                <w:rtl w:val="0"/>
              </w:rPr>
              <w:t xml:space="preserve">Evidencias visuales de la aplicación: capturas correspondientes a autenticación, onboarding, ubicación, deportes, Explorar, Match, Eventos, Chat, Perfil y modos claro y oscuro.</w:t>
            </w:r>
          </w:p>
          <w:p w:rsidR="00000000" w:rsidDel="00000000" w:rsidP="00000000" w:rsidRDefault="00000000" w:rsidRPr="00000000" w14:paraId="00000077">
            <w:pPr>
              <w:numPr>
                <w:ilvl w:val="0"/>
                <w:numId w:val="3"/>
              </w:numPr>
              <w:spacing w:after="0" w:afterAutospacing="0"/>
              <w:ind w:left="720" w:hanging="360"/>
              <w:jc w:val="both"/>
              <w:rPr>
                <w:sz w:val="18"/>
                <w:szCs w:val="18"/>
              </w:rPr>
            </w:pPr>
            <w:r w:rsidDel="00000000" w:rsidR="00000000" w:rsidRPr="00000000">
              <w:rPr>
                <w:sz w:val="18"/>
                <w:szCs w:val="18"/>
                <w:rtl w:val="0"/>
              </w:rPr>
              <w:t xml:space="preserve">Documentación técnica: Acta de Constitución, Product Vision, Product Goal, requisitos funcionales, requisitos no funcionales y Arquitectura de Software.</w:t>
            </w:r>
          </w:p>
          <w:p w:rsidR="00000000" w:rsidDel="00000000" w:rsidP="00000000" w:rsidRDefault="00000000" w:rsidRPr="00000000" w14:paraId="00000078">
            <w:pPr>
              <w:numPr>
                <w:ilvl w:val="0"/>
                <w:numId w:val="3"/>
              </w:numPr>
              <w:spacing w:after="0" w:afterAutospacing="0"/>
              <w:ind w:left="720" w:hanging="360"/>
              <w:jc w:val="both"/>
              <w:rPr>
                <w:sz w:val="18"/>
                <w:szCs w:val="18"/>
              </w:rPr>
            </w:pPr>
            <w:r w:rsidDel="00000000" w:rsidR="00000000" w:rsidRPr="00000000">
              <w:rPr>
                <w:sz w:val="18"/>
                <w:szCs w:val="18"/>
                <w:rtl w:val="0"/>
              </w:rPr>
              <w:t xml:space="preserve">Modelo de persistencia y migraciones de Supabase: evidencian la implementación progresiva de perfiles, ubicación, eventos, participantes, Match, mensajes y preferencias.</w:t>
            </w:r>
          </w:p>
          <w:p w:rsidR="00000000" w:rsidDel="00000000" w:rsidP="00000000" w:rsidRDefault="00000000" w:rsidRPr="00000000" w14:paraId="00000079">
            <w:pPr>
              <w:numPr>
                <w:ilvl w:val="0"/>
                <w:numId w:val="3"/>
              </w:numPr>
              <w:spacing w:after="0" w:afterAutospacing="0"/>
              <w:ind w:left="720" w:hanging="360"/>
              <w:jc w:val="both"/>
              <w:rPr>
                <w:sz w:val="18"/>
                <w:szCs w:val="18"/>
              </w:rPr>
            </w:pPr>
            <w:r w:rsidDel="00000000" w:rsidR="00000000" w:rsidRPr="00000000">
              <w:rPr>
                <w:sz w:val="18"/>
                <w:szCs w:val="18"/>
                <w:rtl w:val="0"/>
              </w:rPr>
              <w:t xml:space="preserve">Historial Git: permite comprobar los cambios desarrollados durante el proyecto y mantener trazabilidad entre funcionalidades y versiones.</w:t>
            </w:r>
          </w:p>
          <w:p w:rsidR="00000000" w:rsidDel="00000000" w:rsidP="00000000" w:rsidRDefault="00000000" w:rsidRPr="00000000" w14:paraId="0000007A">
            <w:pPr>
              <w:numPr>
                <w:ilvl w:val="0"/>
                <w:numId w:val="3"/>
              </w:numPr>
              <w:ind w:left="720" w:hanging="360"/>
              <w:jc w:val="both"/>
              <w:rPr>
                <w:sz w:val="18"/>
                <w:szCs w:val="18"/>
              </w:rPr>
            </w:pPr>
            <w:r w:rsidDel="00000000" w:rsidR="00000000" w:rsidRPr="00000000">
              <w:rPr>
                <w:sz w:val="18"/>
                <w:szCs w:val="18"/>
                <w:rtl w:val="0"/>
              </w:rPr>
              <w:t xml:space="preserve">Pruebas funcionales: validaciones realizadas durante el desarrollo de las principales funcionalidades.</w:t>
            </w:r>
          </w:p>
          <w:p w:rsidR="00000000" w:rsidDel="00000000" w:rsidP="00000000" w:rsidRDefault="00000000" w:rsidRPr="00000000" w14:paraId="0000007B">
            <w:pPr>
              <w:ind w:left="0" w:firstLine="0"/>
              <w:jc w:val="both"/>
              <w:rPr>
                <w:sz w:val="18"/>
                <w:szCs w:val="18"/>
              </w:rPr>
            </w:pPr>
            <w:r w:rsidDel="00000000" w:rsidR="00000000" w:rsidRPr="00000000">
              <w:rPr>
                <w:rtl w:val="0"/>
              </w:rPr>
            </w:r>
          </w:p>
          <w:p w:rsidR="00000000" w:rsidDel="00000000" w:rsidP="00000000" w:rsidRDefault="00000000" w:rsidRPr="00000000" w14:paraId="0000007C">
            <w:pPr>
              <w:ind w:left="0" w:firstLine="0"/>
              <w:jc w:val="both"/>
              <w:rPr>
                <w:sz w:val="18"/>
                <w:szCs w:val="18"/>
              </w:rPr>
            </w:pPr>
            <w:r w:rsidDel="00000000" w:rsidR="00000000" w:rsidRPr="00000000">
              <w:rPr>
                <w:sz w:val="18"/>
                <w:szCs w:val="18"/>
                <w:rtl w:val="0"/>
              </w:rPr>
              <w:t xml:space="preserve">Para la entrega final se incorporarán también las evidencias correspondientes a pruebas multiusuario, pruebas UAT, incidencias corregidas y estado definitivo del MVP.</w:t>
            </w:r>
          </w:p>
        </w:tc>
      </w:tr>
      <w:tr>
        <w:trPr>
          <w:cantSplit w:val="0"/>
          <w:trHeight w:val="2547" w:hRule="atLeast"/>
          <w:tblHeader w:val="0"/>
        </w:trPr>
        <w:tc>
          <w:tcPr>
            <w:vAlign w:val="center"/>
          </w:tcPr>
          <w:p w:rsidR="00000000" w:rsidDel="00000000" w:rsidP="00000000" w:rsidRDefault="00000000" w:rsidRPr="00000000" w14:paraId="0000007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b w:val="1"/>
                <w:bCs w:val="1"/>
                <w:sz w:val="18"/>
                <w:szCs w:val="18"/>
                <w:rtl w:val="0"/>
              </w:rPr>
              <w:t xml:space="preserve">Reflexión sobre el aporte del Proyecto APT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b w:val="1"/>
                <w:bCs w:val="1"/>
                <w:sz w:val="18"/>
                <w:szCs w:val="18"/>
                <w:rtl w:val="0"/>
              </w:rPr>
              <w:t xml:space="preserve">Brayan Labrin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desarrollo de FitMatch me permitió profundizar en diferentes áreas de Ingeniería en Informática y comprender de manera más completa el proceso necesario para llevar una idea desde su definición inicial hasta un producto de software funcional.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Durante el proyecto pude aplicar conocimientos relacionados con desarrollo de software, bases de datos, servicios cloud, arquitectura, control de versiones, pruebas y documentación.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Uno de los principales aprendizajes fue comprender que desarrollar una aplicación no consiste solamente en programar interfaces. También es necesario definir correctamente los requisitos, administrar información, tomar decisiones técnicas, controlar el alcance, mantener documentación y validar que las funcionalidades cumplan con lo esperado.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FitMatch también me permitió trabajar directamente con React Native, Expo, TypeScript, Supabase y PostgreSQL, además de enfrentar problemas relacionados con autenticación, persistencia, geolocalización, seguridad y comunicación en tiempo real.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Después del desarrollo del proyecto, mis intereses profesionales continúan orientados hacia áreas técnicas de la informática. Además del desarrollo de software y backend, me interesa seguir profundizando mi conocimiento y habilidades en áreas como ciberseguridad y tecnologías asociadas al análisis y procesamiento avanzado de información.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b w:val="1"/>
                <w:bCs w:val="1"/>
                <w:sz w:val="18"/>
                <w:szCs w:val="18"/>
                <w:rtl w:val="0"/>
              </w:rPr>
              <w:t xml:space="preserve">Proyecciones laborales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A partir de la experiencia obtenida durante FitMatch, me gustaría continuar profundizando conocimientos relacionados con desarrollo backend, bases de datos, arquitectura de software, servicios cloud y ciberseguridad.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También considero importante continuar fortaleciendo mis conocimientos sobre desarrollo de aplicaciones, seguridad de sistemas y tecnologías de inteligencia artificial y deep learning.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Laboralmente, me proyecto desempeñándome inicialmente en un cargo relacionado con desarrollo de software, backend, bases de datos o ciberseguridad, utilizando la experiencia adquirida durante la carrera y proyectos como FitMatch para continuar desarrollando mis competencias técnicas.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A mediano plazo, me gustaría especializarme en áreas de mayor profundidad técnica, participando en proyectos donde pueda integrar desarrollo de software, seguridad, arquitectura y análisis de datos.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Aidan Soto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Siento que mi gran aporte a Fitmatch ha sido precisamente ese: conectar la visión con la realidad técnica. No me quedé solo en el "sería bueno hacer esto", sino que me remangué las camisas, me puse a programar y construí la base funcional que hoy hace que el proyecto sea una realidad concreta y no solo una buena intención.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Hemos avanzado muchísimo, el progreso se nota y me motiva demasiado ver cómo todo lo que programé le está dando forma y tracción a la plataforma.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Proyecciones laborales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verdadero valor que le he metido a Fitmatch no es solo que se me haya ocurrido la idea un día. Ideas tiene cualquiera; lo que de verdad pesa es haber hecho que las cosas pasen.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Me puse la camiseta desde el día uno: agarré la idea, me metí de cabeza a picar código, me tragué los dolores de cabeza de la programación y logré que esto pasara de ser un "sería bacán hacer..." a una plataforma que funciona y que ha avanzado un montón.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Ese trabajo de hormiga en el desarrollo es lo que hoy le da cuerpo al proyecto. Demuestra no solo que tengo visión para detectar una oportunidad, sino que tengo el lomo y la capacidad técnica para construirla desde cero. Mañana, si Fitmatch explota como startup o si me pongo a buscar nuevos horizontes, este proyecto es la prueba real de que no solo hablo, sino que ejecuto y entrego resultados.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Miguel Cancino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Mi contribución al proyecto FitMatch ha sido principalmente la redacción y estructuración de  documentación técnica y de gestión del proyecto, abarcando desde la constitución formal del equipo hasta la especificación detallada de requisitos, arquitectura, casos de uso y planificación de entrega. Este trabajo documental constituye la columna vertebral metodológica que permite al equipo de desarrolladores construir el MVP de forma coherente, trazable y alineada con los objetivos académicos de diciembre 2026.</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Proyecciones laborales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sz w:val="18"/>
                <w:szCs w:val="18"/>
                <w:rtl w:val="0"/>
              </w:rPr>
              <w:t xml:space="preserve">El ser capaz de desarrollar documentacion compleja respecto al proyecto Fitmatch como puede ser recopilar los requerimientos, realizar diagramas y matrices  esto demuestra un perfil analista funcional. capaz de traducir negocio a especificación ejecutable, gestionar scope y stakeholders, y aplicar seguridad/privacidad por diseño con stack moderno, buscando roles donde seguir cerrando la brecha entre estrategia y entrega técnica. Este proyecto seria prueba de mi valia como analista o arquitecto de software junior.</w:t>
              <w:br w:type="textWrapping"/>
              <w:br w:type="textWrapping"/>
              <w:br w:type="textWrapping"/>
              <w:br w:type="textWrapping"/>
              <w:br w:type="textWrapping"/>
            </w:r>
            <w:r w:rsidDel="00000000" w:rsidR="00000000" w:rsidRPr="00000000">
              <w:rPr>
                <w:b w:val="1"/>
                <w:bCs w:val="1"/>
                <w:sz w:val="18"/>
                <w:szCs w:val="18"/>
                <w:rtl w:val="0"/>
              </w:rPr>
              <w:t xml:space="preserve">Sebastián Canelo Acosta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Considero que mi aporte más valioso al proyecto fue la idea inicial sobre que app podríamos desarrollar, y luego en conjunto con el equipo construir y aportar nuevas ideas desde ese inicio, también la selección inicial de herramientas y tecnologías a utilizar en el desarrollo del proyecto como Supabase y React Native, ya que en ese momento consideré que eran las más óptimas y adecuadas para nuestro caso, además de las facilidades que estas nos otorgan al momento de programar código y hacer las integraciones. Siento que hemos conectado bien y nos hemos alineado sobre la app que queremos desarrollar y esto se ve reflejado en el MVP.</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Proyecciones Laborales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Con el desarrollo de FitMatch he podido evidenciar las competencias que </w:t>
            </w:r>
            <w:r w:rsidDel="00000000" w:rsidR="00000000" w:rsidRPr="00000000">
              <w:rPr>
                <w:sz w:val="18"/>
                <w:szCs w:val="18"/>
                <w:rtl w:val="0"/>
              </w:rPr>
              <w:t xml:space="preserve">debo</w:t>
            </w:r>
            <w:r w:rsidDel="00000000" w:rsidR="00000000" w:rsidRPr="00000000">
              <w:rPr>
                <w:sz w:val="18"/>
                <w:szCs w:val="18"/>
                <w:rtl w:val="0"/>
              </w:rPr>
              <w:t xml:space="preserve"> potenciar para poder ser un profesional completo, pero también ha fortalecido mis conocimientos en áreas que son de mi interés y que tengo un buen dominio. Con la experiencia adquirida creo que podría desempeñar un buen trabajo, ya en el área profesional y no académica, realizando funciones de recolección de requisitos, selección de herramientas y  aportar con ideas innovadoras dentro de un equipo, además de aportar en lo que es desarrollo Backend y Frontend, y también en la documentación.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A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B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93TySAykzhTCUiQdub6aHhj+A==">CgMxLjA4AHIhMVduYk1EU2ZDSTFpdkJfbnAtMldPWGU5QV9DMDEyUEdn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