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1359"/>
        <w:gridCol w:w="4084"/>
        <w:gridCol w:w="5013"/>
      </w:tblGrid>
      <w:tr w:rsidR="00E72388" w:rsidRPr="00E72388" w14:paraId="115A23D1" w14:textId="77777777" w:rsidTr="00D53842">
        <w:tc>
          <w:tcPr>
            <w:tcW w:w="650" w:type="pct"/>
          </w:tcPr>
          <w:p w14:paraId="21CD38E8" w14:textId="77777777" w:rsidR="00CD47F6" w:rsidRPr="00E72388" w:rsidRDefault="00CD47F6">
            <w:pPr>
              <w:rPr>
                <w:b/>
                <w:sz w:val="28"/>
              </w:rPr>
            </w:pPr>
            <w:r w:rsidRPr="00E72388">
              <w:rPr>
                <w:b/>
                <w:sz w:val="28"/>
              </w:rPr>
              <w:t>Inštrukcia</w:t>
            </w:r>
          </w:p>
        </w:tc>
        <w:tc>
          <w:tcPr>
            <w:tcW w:w="1953" w:type="pct"/>
          </w:tcPr>
          <w:p w14:paraId="590CE077" w14:textId="77777777" w:rsidR="00CD47F6" w:rsidRPr="00E72388" w:rsidRDefault="00CD47F6">
            <w:pPr>
              <w:rPr>
                <w:b/>
                <w:sz w:val="28"/>
              </w:rPr>
            </w:pPr>
            <w:r w:rsidRPr="00E72388">
              <w:rPr>
                <w:b/>
                <w:sz w:val="28"/>
              </w:rPr>
              <w:t>Opis</w:t>
            </w:r>
          </w:p>
        </w:tc>
        <w:tc>
          <w:tcPr>
            <w:tcW w:w="2397" w:type="pct"/>
          </w:tcPr>
          <w:p w14:paraId="5E0C1A4F" w14:textId="77777777" w:rsidR="00CD47F6" w:rsidRPr="00E72388" w:rsidRDefault="00CD47F6">
            <w:pPr>
              <w:rPr>
                <w:b/>
                <w:sz w:val="28"/>
              </w:rPr>
            </w:pPr>
            <w:r w:rsidRPr="00E72388">
              <w:rPr>
                <w:b/>
                <w:sz w:val="28"/>
              </w:rPr>
              <w:t>Podrobnejšie</w:t>
            </w:r>
          </w:p>
        </w:tc>
      </w:tr>
      <w:tr w:rsidR="001E229B" w14:paraId="05BE54A4" w14:textId="77777777" w:rsidTr="00D53842">
        <w:tc>
          <w:tcPr>
            <w:tcW w:w="650" w:type="pct"/>
          </w:tcPr>
          <w:p w14:paraId="4A1CB79B" w14:textId="77777777" w:rsidR="00CD47F6" w:rsidRDefault="00CD47F6">
            <w:r>
              <w:t>ADD</w:t>
            </w:r>
          </w:p>
        </w:tc>
        <w:tc>
          <w:tcPr>
            <w:tcW w:w="1953" w:type="pct"/>
          </w:tcPr>
          <w:p w14:paraId="4ABC955E" w14:textId="77777777" w:rsidR="00CD47F6" w:rsidRPr="00CD47F6" w:rsidRDefault="00CD47F6">
            <w:r>
              <w:t xml:space="preserve">Sčítanie </w:t>
            </w:r>
            <w:proofErr w:type="spellStart"/>
            <w:r>
              <w:t>operandov</w:t>
            </w:r>
            <w:proofErr w:type="spellEnd"/>
          </w:p>
        </w:tc>
        <w:tc>
          <w:tcPr>
            <w:tcW w:w="2397" w:type="pct"/>
          </w:tcPr>
          <w:p w14:paraId="3FBB0BBE" w14:textId="77777777" w:rsidR="00CD47F6" w:rsidRDefault="00CD47F6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proofErr w:type="spellStart"/>
            <w:r w:rsidR="00E72388">
              <w:t>ACC</w:t>
            </w:r>
            <w:proofErr w:type="spellEnd"/>
            <w:r w:rsidR="00E72388">
              <w:t xml:space="preserve"> + MBR</w:t>
            </w:r>
          </w:p>
        </w:tc>
      </w:tr>
      <w:tr w:rsidR="001E229B" w14:paraId="3B09EF85" w14:textId="77777777" w:rsidTr="00D53842">
        <w:tc>
          <w:tcPr>
            <w:tcW w:w="650" w:type="pct"/>
          </w:tcPr>
          <w:p w14:paraId="71C1B82B" w14:textId="77777777" w:rsidR="00CD47F6" w:rsidRDefault="00CD47F6">
            <w:r>
              <w:t>SUB</w:t>
            </w:r>
          </w:p>
        </w:tc>
        <w:tc>
          <w:tcPr>
            <w:tcW w:w="1953" w:type="pct"/>
          </w:tcPr>
          <w:p w14:paraId="2FC34A59" w14:textId="77777777" w:rsidR="00CD47F6" w:rsidRDefault="00CD47F6">
            <w:r>
              <w:t xml:space="preserve">Odčítanie </w:t>
            </w:r>
            <w:proofErr w:type="spellStart"/>
            <w:r>
              <w:t>operandov</w:t>
            </w:r>
            <w:proofErr w:type="spellEnd"/>
          </w:p>
        </w:tc>
        <w:tc>
          <w:tcPr>
            <w:tcW w:w="2397" w:type="pct"/>
          </w:tcPr>
          <w:p w14:paraId="72081491" w14:textId="77777777" w:rsidR="00CD47F6" w:rsidRDefault="00CD47F6" w:rsidP="00E72388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proofErr w:type="spellStart"/>
            <w:r>
              <w:t>ACC</w:t>
            </w:r>
            <w:proofErr w:type="spellEnd"/>
            <w:r w:rsidR="00E72388">
              <w:t xml:space="preserve"> – MBR</w:t>
            </w:r>
          </w:p>
        </w:tc>
      </w:tr>
      <w:tr w:rsidR="001E229B" w14:paraId="75761526" w14:textId="77777777" w:rsidTr="00D53842">
        <w:tc>
          <w:tcPr>
            <w:tcW w:w="650" w:type="pct"/>
          </w:tcPr>
          <w:p w14:paraId="07368A13" w14:textId="77777777" w:rsidR="00CD47F6" w:rsidRDefault="00CD47F6">
            <w:r>
              <w:t>MUL</w:t>
            </w:r>
          </w:p>
        </w:tc>
        <w:tc>
          <w:tcPr>
            <w:tcW w:w="1953" w:type="pct"/>
          </w:tcPr>
          <w:p w14:paraId="525BBCB0" w14:textId="77777777" w:rsidR="00CD47F6" w:rsidRDefault="00CD47F6" w:rsidP="00CD47F6">
            <w:r>
              <w:t xml:space="preserve">Násobenie </w:t>
            </w:r>
            <w:proofErr w:type="spellStart"/>
            <w:r>
              <w:t>operandov</w:t>
            </w:r>
            <w:proofErr w:type="spellEnd"/>
          </w:p>
        </w:tc>
        <w:tc>
          <w:tcPr>
            <w:tcW w:w="2397" w:type="pct"/>
          </w:tcPr>
          <w:p w14:paraId="24629836" w14:textId="77777777" w:rsidR="00CD47F6" w:rsidRDefault="00CD47F6" w:rsidP="00E72388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proofErr w:type="spellStart"/>
            <w:r w:rsidR="00E72388">
              <w:t>ACC</w:t>
            </w:r>
            <w:proofErr w:type="spellEnd"/>
            <w:r>
              <w:t xml:space="preserve"> * </w:t>
            </w:r>
            <w:r w:rsidR="00E72388">
              <w:t>MBR</w:t>
            </w:r>
          </w:p>
        </w:tc>
      </w:tr>
      <w:tr w:rsidR="001E229B" w14:paraId="5B9CA71C" w14:textId="77777777" w:rsidTr="00D53842">
        <w:tc>
          <w:tcPr>
            <w:tcW w:w="650" w:type="pct"/>
          </w:tcPr>
          <w:p w14:paraId="4E164239" w14:textId="77777777" w:rsidR="00CD47F6" w:rsidRDefault="00CD47F6">
            <w:r>
              <w:t>DIV</w:t>
            </w:r>
          </w:p>
        </w:tc>
        <w:tc>
          <w:tcPr>
            <w:tcW w:w="1953" w:type="pct"/>
          </w:tcPr>
          <w:p w14:paraId="46F76271" w14:textId="77777777" w:rsidR="00CD47F6" w:rsidRDefault="00CD47F6">
            <w:r>
              <w:t xml:space="preserve">Delenie </w:t>
            </w:r>
            <w:proofErr w:type="spellStart"/>
            <w:r>
              <w:t>operandov</w:t>
            </w:r>
            <w:proofErr w:type="spellEnd"/>
            <w:r>
              <w:t>, celočíselné</w:t>
            </w:r>
          </w:p>
        </w:tc>
        <w:tc>
          <w:tcPr>
            <w:tcW w:w="2397" w:type="pct"/>
          </w:tcPr>
          <w:p w14:paraId="1B886BCF" w14:textId="77777777" w:rsidR="00CD47F6" w:rsidRDefault="00CD47F6" w:rsidP="00E72388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proofErr w:type="spellStart"/>
            <w:r w:rsidR="00E72388">
              <w:t>ACC</w:t>
            </w:r>
            <w:proofErr w:type="spellEnd"/>
            <w:r>
              <w:t xml:space="preserve"> /</w:t>
            </w:r>
            <w:r w:rsidR="00E72388">
              <w:t xml:space="preserve"> MBR</w:t>
            </w:r>
          </w:p>
        </w:tc>
      </w:tr>
      <w:tr w:rsidR="001E229B" w14:paraId="45C00BF3" w14:textId="77777777" w:rsidTr="00D53842">
        <w:tc>
          <w:tcPr>
            <w:tcW w:w="650" w:type="pct"/>
          </w:tcPr>
          <w:p w14:paraId="23C3BEE1" w14:textId="77777777" w:rsidR="00CD47F6" w:rsidRDefault="00CD47F6">
            <w:r>
              <w:t>NOT</w:t>
            </w:r>
          </w:p>
        </w:tc>
        <w:tc>
          <w:tcPr>
            <w:tcW w:w="1953" w:type="pct"/>
          </w:tcPr>
          <w:p w14:paraId="277E922F" w14:textId="77777777" w:rsidR="00CD47F6" w:rsidRDefault="00CD47F6">
            <w:r>
              <w:t xml:space="preserve">Negácia </w:t>
            </w:r>
            <w:proofErr w:type="spellStart"/>
            <w:r>
              <w:t>operandu</w:t>
            </w:r>
            <w:proofErr w:type="spellEnd"/>
            <w:r>
              <w:t xml:space="preserve"> po bitoch</w:t>
            </w:r>
          </w:p>
        </w:tc>
        <w:tc>
          <w:tcPr>
            <w:tcW w:w="2397" w:type="pct"/>
          </w:tcPr>
          <w:p w14:paraId="3DBAE3C0" w14:textId="77777777" w:rsidR="00CD47F6" w:rsidRDefault="00CD47F6">
            <w:r>
              <w:t xml:space="preserve">ACC </w:t>
            </w:r>
            <w:r>
              <w:sym w:font="Symbol" w:char="F0DC"/>
            </w:r>
            <w:r>
              <w:t xml:space="preserve"> NOT ACC</w:t>
            </w:r>
          </w:p>
        </w:tc>
      </w:tr>
      <w:tr w:rsidR="001E229B" w14:paraId="7468EA72" w14:textId="77777777" w:rsidTr="00D53842">
        <w:tc>
          <w:tcPr>
            <w:tcW w:w="650" w:type="pct"/>
          </w:tcPr>
          <w:p w14:paraId="739742E4" w14:textId="77777777" w:rsidR="00CD47F6" w:rsidRDefault="00CD47F6">
            <w:r>
              <w:t>AND</w:t>
            </w:r>
          </w:p>
        </w:tc>
        <w:tc>
          <w:tcPr>
            <w:tcW w:w="1953" w:type="pct"/>
          </w:tcPr>
          <w:p w14:paraId="0CEE07F6" w14:textId="77777777" w:rsidR="00CD47F6" w:rsidRDefault="00CD47F6">
            <w:r>
              <w:t xml:space="preserve">Logický súčin </w:t>
            </w:r>
            <w:proofErr w:type="spellStart"/>
            <w:r>
              <w:t>operandov</w:t>
            </w:r>
            <w:proofErr w:type="spellEnd"/>
            <w:r>
              <w:t xml:space="preserve"> po bitoch</w:t>
            </w:r>
          </w:p>
        </w:tc>
        <w:tc>
          <w:tcPr>
            <w:tcW w:w="2397" w:type="pct"/>
          </w:tcPr>
          <w:p w14:paraId="22B427D5" w14:textId="77777777" w:rsidR="00CD47F6" w:rsidRDefault="00CD47F6" w:rsidP="00E72388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proofErr w:type="spellStart"/>
            <w:r w:rsidR="00E72388">
              <w:t>ACC</w:t>
            </w:r>
            <w:proofErr w:type="spellEnd"/>
            <w:r w:rsidR="00E72388">
              <w:t xml:space="preserve"> </w:t>
            </w:r>
            <w:r>
              <w:t xml:space="preserve">AND </w:t>
            </w:r>
            <w:r w:rsidR="00E72388">
              <w:t>MBR</w:t>
            </w:r>
          </w:p>
        </w:tc>
      </w:tr>
      <w:tr w:rsidR="001E229B" w14:paraId="358F76C4" w14:textId="77777777" w:rsidTr="00D53842">
        <w:tc>
          <w:tcPr>
            <w:tcW w:w="650" w:type="pct"/>
          </w:tcPr>
          <w:p w14:paraId="77F70FF8" w14:textId="77777777" w:rsidR="00CD47F6" w:rsidRDefault="00CD47F6">
            <w:r>
              <w:t>OR</w:t>
            </w:r>
          </w:p>
        </w:tc>
        <w:tc>
          <w:tcPr>
            <w:tcW w:w="1953" w:type="pct"/>
          </w:tcPr>
          <w:p w14:paraId="5C2CA756" w14:textId="77777777" w:rsidR="00CD47F6" w:rsidRDefault="00CD47F6">
            <w:r>
              <w:t xml:space="preserve">Logický súčet </w:t>
            </w:r>
            <w:proofErr w:type="spellStart"/>
            <w:r>
              <w:t>operandov</w:t>
            </w:r>
            <w:proofErr w:type="spellEnd"/>
            <w:r>
              <w:t xml:space="preserve"> po bitoch</w:t>
            </w:r>
          </w:p>
        </w:tc>
        <w:tc>
          <w:tcPr>
            <w:tcW w:w="2397" w:type="pct"/>
          </w:tcPr>
          <w:p w14:paraId="381C6D07" w14:textId="77777777" w:rsidR="00CD47F6" w:rsidRDefault="00CD47F6" w:rsidP="00E72388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proofErr w:type="spellStart"/>
            <w:r>
              <w:t>ACC</w:t>
            </w:r>
            <w:proofErr w:type="spellEnd"/>
            <w:r w:rsidR="00E72388">
              <w:t xml:space="preserve"> OR MBR</w:t>
            </w:r>
          </w:p>
        </w:tc>
      </w:tr>
      <w:tr w:rsidR="001E229B" w14:paraId="69BAFC45" w14:textId="77777777" w:rsidTr="00D53842">
        <w:tc>
          <w:tcPr>
            <w:tcW w:w="650" w:type="pct"/>
          </w:tcPr>
          <w:p w14:paraId="5BCC1325" w14:textId="77777777" w:rsidR="00CD47F6" w:rsidRDefault="00CD47F6">
            <w:r>
              <w:t>XOR</w:t>
            </w:r>
          </w:p>
        </w:tc>
        <w:tc>
          <w:tcPr>
            <w:tcW w:w="1953" w:type="pct"/>
          </w:tcPr>
          <w:p w14:paraId="3F075965" w14:textId="77777777" w:rsidR="00CD47F6" w:rsidRDefault="00CD47F6">
            <w:proofErr w:type="spellStart"/>
            <w:r>
              <w:t>Neekvivalencia</w:t>
            </w:r>
            <w:proofErr w:type="spellEnd"/>
            <w:r>
              <w:t xml:space="preserve"> </w:t>
            </w:r>
            <w:proofErr w:type="spellStart"/>
            <w:r>
              <w:t>operandov</w:t>
            </w:r>
            <w:proofErr w:type="spellEnd"/>
          </w:p>
        </w:tc>
        <w:tc>
          <w:tcPr>
            <w:tcW w:w="2397" w:type="pct"/>
          </w:tcPr>
          <w:p w14:paraId="17FD4133" w14:textId="77777777" w:rsidR="00CD47F6" w:rsidRDefault="00CD47F6" w:rsidP="00E72388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proofErr w:type="spellStart"/>
            <w:r w:rsidR="00E72388">
              <w:t>ACC</w:t>
            </w:r>
            <w:proofErr w:type="spellEnd"/>
            <w:r>
              <w:t xml:space="preserve"> XOR </w:t>
            </w:r>
            <w:r w:rsidR="00E72388">
              <w:t>MBR</w:t>
            </w:r>
          </w:p>
        </w:tc>
      </w:tr>
      <w:tr w:rsidR="00E72388" w14:paraId="661B5661" w14:textId="77777777" w:rsidTr="00D53842">
        <w:tc>
          <w:tcPr>
            <w:tcW w:w="650" w:type="pct"/>
          </w:tcPr>
          <w:p w14:paraId="456CCC7E" w14:textId="77777777" w:rsidR="00CD47F6" w:rsidRDefault="00CD47F6">
            <w:r>
              <w:t>CMP</w:t>
            </w:r>
          </w:p>
        </w:tc>
        <w:tc>
          <w:tcPr>
            <w:tcW w:w="1953" w:type="pct"/>
          </w:tcPr>
          <w:p w14:paraId="3B2DB6FC" w14:textId="77777777" w:rsidR="00CD47F6" w:rsidRDefault="00CD47F6">
            <w:r>
              <w:t xml:space="preserve">Porovnanie </w:t>
            </w:r>
            <w:proofErr w:type="spellStart"/>
            <w:r>
              <w:t>operandov</w:t>
            </w:r>
            <w:proofErr w:type="spellEnd"/>
          </w:p>
          <w:p w14:paraId="7E7948DE" w14:textId="77777777" w:rsidR="0082390A" w:rsidRDefault="0082390A"/>
          <w:p w14:paraId="1549FDE3" w14:textId="77777777" w:rsidR="0082390A" w:rsidRDefault="00D53842" w:rsidP="008239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Poznámka</w:t>
            </w:r>
            <w:proofErr w:type="spellEnd"/>
            <w:r>
              <w:rPr>
                <w:lang w:val="en-US"/>
              </w:rPr>
              <w:t>:</w:t>
            </w:r>
          </w:p>
          <w:p w14:paraId="79EDC70D" w14:textId="43D1F47B" w:rsidR="00D53842" w:rsidRPr="00FA7475" w:rsidRDefault="00D53842" w:rsidP="0082390A">
            <w:r w:rsidRPr="00FA7475">
              <w:rPr>
                <w:color w:val="FF0000"/>
              </w:rPr>
              <w:t>neodporúča sa používať na porovnávanie záporného čísla v ACC s hodnotou v MBR</w:t>
            </w:r>
          </w:p>
        </w:tc>
        <w:tc>
          <w:tcPr>
            <w:tcW w:w="2397" w:type="pct"/>
          </w:tcPr>
          <w:p w14:paraId="475AB98E" w14:textId="470A8E80" w:rsidR="00A57787" w:rsidRPr="0082390A" w:rsidRDefault="00A57787" w:rsidP="00E72388">
            <w:r w:rsidRPr="0082390A">
              <w:t>ak ACC</w:t>
            </w:r>
            <w:r w:rsidR="0082390A" w:rsidRPr="0082390A">
              <w:t xml:space="preserve"> </w:t>
            </w:r>
            <w:r w:rsidRPr="0082390A">
              <w:t>&gt;</w:t>
            </w:r>
            <w:r w:rsidR="0082390A" w:rsidRPr="0082390A">
              <w:t xml:space="preserve"> </w:t>
            </w:r>
            <w:r w:rsidRPr="0082390A">
              <w:t>0:</w:t>
            </w:r>
          </w:p>
          <w:p w14:paraId="0029B5E8" w14:textId="67899EDA" w:rsidR="00CD47F6" w:rsidRPr="0082390A" w:rsidRDefault="00CD47F6" w:rsidP="00E72388">
            <w:pPr>
              <w:rPr>
                <w:color w:val="70AD47" w:themeColor="accent6"/>
              </w:rPr>
            </w:pPr>
            <w:r w:rsidRPr="0082390A">
              <w:rPr>
                <w:color w:val="70AD47" w:themeColor="accent6"/>
              </w:rPr>
              <w:t xml:space="preserve">ACC </w:t>
            </w:r>
            <w:r w:rsidRPr="0082390A">
              <w:rPr>
                <w:color w:val="70AD47" w:themeColor="accent6"/>
              </w:rPr>
              <w:sym w:font="Symbol" w:char="F0DC"/>
            </w:r>
            <w:r w:rsidRPr="0082390A">
              <w:rPr>
                <w:color w:val="70AD47" w:themeColor="accent6"/>
              </w:rPr>
              <w:t xml:space="preserve"> 0 ak MBR</w:t>
            </w:r>
            <w:r w:rsidR="0082390A" w:rsidRPr="0082390A">
              <w:rPr>
                <w:color w:val="70AD47" w:themeColor="accent6"/>
              </w:rPr>
              <w:t xml:space="preserve"> </w:t>
            </w:r>
            <w:r w:rsidRPr="0082390A">
              <w:rPr>
                <w:color w:val="70AD47" w:themeColor="accent6"/>
              </w:rPr>
              <w:t>=</w:t>
            </w:r>
            <w:r w:rsidR="0082390A" w:rsidRPr="0082390A">
              <w:rPr>
                <w:color w:val="70AD47" w:themeColor="accent6"/>
              </w:rPr>
              <w:t xml:space="preserve"> </w:t>
            </w:r>
            <w:r w:rsidRPr="0082390A">
              <w:rPr>
                <w:color w:val="70AD47" w:themeColor="accent6"/>
              </w:rPr>
              <w:t>ACC</w:t>
            </w:r>
            <w:r w:rsidR="001E229B" w:rsidRPr="0082390A">
              <w:rPr>
                <w:color w:val="70AD47" w:themeColor="accent6"/>
              </w:rPr>
              <w:t xml:space="preserve">, </w:t>
            </w:r>
            <w:r w:rsidRPr="0082390A">
              <w:rPr>
                <w:color w:val="70AD47" w:themeColor="accent6"/>
              </w:rPr>
              <w:t xml:space="preserve">inak </w:t>
            </w:r>
            <w:r w:rsidR="001E229B" w:rsidRPr="0082390A">
              <w:rPr>
                <w:color w:val="70AD47" w:themeColor="accent6"/>
              </w:rPr>
              <w:t>obsah ACC ostáva</w:t>
            </w:r>
          </w:p>
          <w:p w14:paraId="71F546DB" w14:textId="07B17446" w:rsidR="00A57787" w:rsidRPr="0082390A" w:rsidRDefault="00A57787" w:rsidP="00E72388">
            <w:r w:rsidRPr="0082390A">
              <w:t>ak ACC</w:t>
            </w:r>
            <w:r w:rsidR="0082390A" w:rsidRPr="0082390A">
              <w:t xml:space="preserve"> </w:t>
            </w:r>
            <w:r w:rsidRPr="0082390A">
              <w:t>=</w:t>
            </w:r>
            <w:r w:rsidR="0082390A" w:rsidRPr="0082390A">
              <w:t xml:space="preserve"> </w:t>
            </w:r>
            <w:r w:rsidRPr="0082390A">
              <w:t>0:</w:t>
            </w:r>
          </w:p>
          <w:p w14:paraId="668F8E83" w14:textId="7F0CDEEC" w:rsidR="00A57787" w:rsidRPr="0082390A" w:rsidRDefault="00A57787" w:rsidP="00E72388">
            <w:pPr>
              <w:rPr>
                <w:color w:val="70AD47" w:themeColor="accent6"/>
              </w:rPr>
            </w:pPr>
            <w:r w:rsidRPr="0082390A">
              <w:rPr>
                <w:color w:val="70AD47" w:themeColor="accent6"/>
              </w:rPr>
              <w:t>ACC</w:t>
            </w:r>
            <w:r w:rsidRPr="0082390A">
              <w:rPr>
                <w:color w:val="70AD47" w:themeColor="accent6"/>
                <w:lang w:val="en-US"/>
              </w:rPr>
              <w:t xml:space="preserve"> </w:t>
            </w:r>
            <w:r w:rsidRPr="0082390A">
              <w:rPr>
                <w:color w:val="70AD47" w:themeColor="accent6"/>
              </w:rPr>
              <w:sym w:font="Symbol" w:char="F0DC"/>
            </w:r>
            <w:r w:rsidRPr="0082390A">
              <w:rPr>
                <w:color w:val="70AD47" w:themeColor="accent6"/>
              </w:rPr>
              <w:t xml:space="preserve"> 0 ak MBR</w:t>
            </w:r>
            <w:r w:rsidR="0082390A" w:rsidRPr="0082390A">
              <w:rPr>
                <w:color w:val="70AD47" w:themeColor="accent6"/>
              </w:rPr>
              <w:t xml:space="preserve"> </w:t>
            </w:r>
            <w:r w:rsidRPr="0082390A">
              <w:rPr>
                <w:color w:val="70AD47" w:themeColor="accent6"/>
              </w:rPr>
              <w:t>=</w:t>
            </w:r>
            <w:r w:rsidR="0082390A" w:rsidRPr="0082390A">
              <w:rPr>
                <w:color w:val="70AD47" w:themeColor="accent6"/>
              </w:rPr>
              <w:t xml:space="preserve"> </w:t>
            </w:r>
            <w:r w:rsidRPr="0082390A">
              <w:rPr>
                <w:color w:val="70AD47" w:themeColor="accent6"/>
              </w:rPr>
              <w:t xml:space="preserve">ACC inak ACC </w:t>
            </w:r>
            <w:r w:rsidRPr="0082390A">
              <w:rPr>
                <w:color w:val="70AD47" w:themeColor="accent6"/>
              </w:rPr>
              <w:sym w:font="Symbol" w:char="F0DC"/>
            </w:r>
            <w:r w:rsidRPr="0082390A">
              <w:rPr>
                <w:color w:val="70AD47" w:themeColor="accent6"/>
              </w:rPr>
              <w:t xml:space="preserve"> -1</w:t>
            </w:r>
          </w:p>
          <w:p w14:paraId="52F2F9A0" w14:textId="62CC3760" w:rsidR="0082390A" w:rsidRPr="0082390A" w:rsidRDefault="0082390A" w:rsidP="00E72388">
            <w:pPr>
              <w:rPr>
                <w:lang w:val="en-US"/>
              </w:rPr>
            </w:pPr>
            <w:r w:rsidRPr="0082390A">
              <w:t xml:space="preserve">ak ACC &lt; 0 a MBR </w:t>
            </w:r>
            <w:r w:rsidRPr="0082390A">
              <w:rPr>
                <w:lang w:val="en-US"/>
              </w:rPr>
              <w:sym w:font="Symbol" w:char="F0B9"/>
            </w:r>
            <w:r w:rsidRPr="0082390A">
              <w:rPr>
                <w:lang w:val="en-US"/>
              </w:rPr>
              <w:t xml:space="preserve"> ACC:</w:t>
            </w:r>
          </w:p>
          <w:p w14:paraId="4F754101" w14:textId="0FCA2352" w:rsidR="0082390A" w:rsidRPr="0082390A" w:rsidRDefault="0082390A" w:rsidP="00E72388">
            <w:pPr>
              <w:rPr>
                <w:color w:val="70AD47" w:themeColor="accent6"/>
                <w:lang w:val="en-US"/>
              </w:rPr>
            </w:pPr>
            <w:r w:rsidRPr="0082390A">
              <w:rPr>
                <w:color w:val="70AD47" w:themeColor="accent6"/>
              </w:rPr>
              <w:t xml:space="preserve">ACC </w:t>
            </w:r>
            <w:r w:rsidRPr="0082390A">
              <w:rPr>
                <w:color w:val="70AD47" w:themeColor="accent6"/>
              </w:rPr>
              <w:sym w:font="Symbol" w:char="F0DC"/>
            </w:r>
            <w:r w:rsidRPr="0082390A">
              <w:rPr>
                <w:color w:val="70AD47" w:themeColor="accent6"/>
              </w:rPr>
              <w:t xml:space="preserve"> -1</w:t>
            </w:r>
          </w:p>
          <w:p w14:paraId="30C81133" w14:textId="033CCACE" w:rsidR="0082390A" w:rsidRDefault="0082390A" w:rsidP="00E72388">
            <w:r>
              <w:t>ak ACC &lt; 0 a MBR = ACC:</w:t>
            </w:r>
          </w:p>
          <w:p w14:paraId="0050210A" w14:textId="77777777" w:rsidR="00B05F16" w:rsidRDefault="00FA7475" w:rsidP="00E72388">
            <w:pPr>
              <w:rPr>
                <w:color w:val="FF0000"/>
              </w:rPr>
            </w:pPr>
            <w:r>
              <w:rPr>
                <w:color w:val="FF0000"/>
              </w:rPr>
              <w:t>obsah ACC zostáva</w:t>
            </w:r>
          </w:p>
          <w:p w14:paraId="31FA304A" w14:textId="1D101F8D" w:rsidR="00FA7475" w:rsidRPr="00D53842" w:rsidRDefault="00FA7475" w:rsidP="00E72388">
            <w:pPr>
              <w:rPr>
                <w:color w:val="FF0000"/>
              </w:rPr>
            </w:pPr>
            <w:r>
              <w:rPr>
                <w:color w:val="FF0000"/>
              </w:rPr>
              <w:t xml:space="preserve">a teda </w:t>
            </w:r>
            <w:r w:rsidR="00D53842">
              <w:rPr>
                <w:color w:val="FF0000"/>
              </w:rPr>
              <w:t xml:space="preserve">v tomto prípade </w:t>
            </w:r>
            <w:r w:rsidR="0082390A" w:rsidRPr="0082390A">
              <w:rPr>
                <w:color w:val="FF0000"/>
              </w:rPr>
              <w:t>príkaz nefunguje správne</w:t>
            </w:r>
            <w:r w:rsidR="0082390A">
              <w:rPr>
                <w:color w:val="FF0000"/>
              </w:rPr>
              <w:t xml:space="preserve"> !!!</w:t>
            </w:r>
          </w:p>
        </w:tc>
      </w:tr>
      <w:tr w:rsidR="001E229B" w14:paraId="39849BD0" w14:textId="77777777" w:rsidTr="00D53842">
        <w:tc>
          <w:tcPr>
            <w:tcW w:w="650" w:type="pct"/>
          </w:tcPr>
          <w:p w14:paraId="41CDBCBA" w14:textId="77777777" w:rsidR="00CD47F6" w:rsidRDefault="00CD47F6">
            <w:r>
              <w:t>JZ</w:t>
            </w:r>
          </w:p>
        </w:tc>
        <w:tc>
          <w:tcPr>
            <w:tcW w:w="1953" w:type="pct"/>
          </w:tcPr>
          <w:p w14:paraId="0CCDFE38" w14:textId="77777777" w:rsidR="00CD47F6" w:rsidRDefault="00CD47F6" w:rsidP="00CD47F6">
            <w:r>
              <w:t>Podmienený skok ak ACC=0</w:t>
            </w:r>
          </w:p>
        </w:tc>
        <w:tc>
          <w:tcPr>
            <w:tcW w:w="2397" w:type="pct"/>
          </w:tcPr>
          <w:p w14:paraId="559E6B3B" w14:textId="77777777" w:rsidR="00CD47F6" w:rsidRDefault="002A5055">
            <w:r>
              <w:t>-</w:t>
            </w:r>
          </w:p>
        </w:tc>
      </w:tr>
      <w:tr w:rsidR="001E229B" w14:paraId="241BD0AC" w14:textId="77777777" w:rsidTr="00D53842">
        <w:tc>
          <w:tcPr>
            <w:tcW w:w="650" w:type="pct"/>
          </w:tcPr>
          <w:p w14:paraId="2F5A4B30" w14:textId="77777777" w:rsidR="00CD47F6" w:rsidRDefault="00CD47F6">
            <w:r>
              <w:t>JNZ</w:t>
            </w:r>
          </w:p>
        </w:tc>
        <w:tc>
          <w:tcPr>
            <w:tcW w:w="1953" w:type="pct"/>
          </w:tcPr>
          <w:p w14:paraId="360334FF" w14:textId="77777777" w:rsidR="00CD47F6" w:rsidRDefault="00CD47F6">
            <w:r>
              <w:t>Podmienený skok ak ACC</w:t>
            </w:r>
            <w:r>
              <w:sym w:font="Symbol" w:char="F0B9"/>
            </w:r>
            <w:r>
              <w:t>0</w:t>
            </w:r>
          </w:p>
        </w:tc>
        <w:tc>
          <w:tcPr>
            <w:tcW w:w="2397" w:type="pct"/>
          </w:tcPr>
          <w:p w14:paraId="3414FC32" w14:textId="77777777" w:rsidR="00CD47F6" w:rsidRDefault="002A5055">
            <w:r>
              <w:t>-</w:t>
            </w:r>
          </w:p>
        </w:tc>
      </w:tr>
      <w:tr w:rsidR="001E229B" w14:paraId="3E5CCD50" w14:textId="77777777" w:rsidTr="00D53842">
        <w:tc>
          <w:tcPr>
            <w:tcW w:w="650" w:type="pct"/>
          </w:tcPr>
          <w:p w14:paraId="5A212D66" w14:textId="77777777" w:rsidR="00CD47F6" w:rsidRDefault="00CD47F6">
            <w:r>
              <w:t>JMP</w:t>
            </w:r>
          </w:p>
        </w:tc>
        <w:tc>
          <w:tcPr>
            <w:tcW w:w="1953" w:type="pct"/>
          </w:tcPr>
          <w:p w14:paraId="45D796DE" w14:textId="77777777" w:rsidR="00CD47F6" w:rsidRDefault="00CD47F6">
            <w:r>
              <w:t>Nepodmienený skok</w:t>
            </w:r>
          </w:p>
        </w:tc>
        <w:tc>
          <w:tcPr>
            <w:tcW w:w="2397" w:type="pct"/>
          </w:tcPr>
          <w:p w14:paraId="7AC3A34D" w14:textId="77777777" w:rsidR="00CD47F6" w:rsidRDefault="002A5055">
            <w:r>
              <w:t>-</w:t>
            </w:r>
          </w:p>
        </w:tc>
      </w:tr>
      <w:tr w:rsidR="002E0082" w14:paraId="04FBB96C" w14:textId="77777777" w:rsidTr="00D53842">
        <w:tc>
          <w:tcPr>
            <w:tcW w:w="650" w:type="pct"/>
          </w:tcPr>
          <w:p w14:paraId="093D5826" w14:textId="77777777" w:rsidR="00CD47F6" w:rsidRDefault="00CD47F6">
            <w:r>
              <w:t>ROL</w:t>
            </w:r>
          </w:p>
        </w:tc>
        <w:tc>
          <w:tcPr>
            <w:tcW w:w="1953" w:type="pct"/>
          </w:tcPr>
          <w:p w14:paraId="116B545E" w14:textId="77777777" w:rsidR="00CD47F6" w:rsidRDefault="00CD47F6">
            <w:r>
              <w:t>Bitový posun vľavo</w:t>
            </w:r>
          </w:p>
        </w:tc>
        <w:tc>
          <w:tcPr>
            <w:tcW w:w="2397" w:type="pct"/>
          </w:tcPr>
          <w:p w14:paraId="5D905437" w14:textId="77777777" w:rsidR="00CD47F6" w:rsidRDefault="002A5055" w:rsidP="002A5055">
            <w:r>
              <w:t xml:space="preserve">ACC </w:t>
            </w:r>
            <w:r>
              <w:sym w:font="Symbol" w:char="F0DC"/>
            </w:r>
            <w:r>
              <w:t xml:space="preserve"> ROL ACC</w:t>
            </w:r>
          </w:p>
        </w:tc>
      </w:tr>
      <w:tr w:rsidR="001E229B" w14:paraId="3ADC51E6" w14:textId="77777777" w:rsidTr="00D53842">
        <w:tc>
          <w:tcPr>
            <w:tcW w:w="650" w:type="pct"/>
          </w:tcPr>
          <w:p w14:paraId="480505E1" w14:textId="77777777" w:rsidR="00CD47F6" w:rsidRDefault="00CD47F6">
            <w:r>
              <w:t>ROR</w:t>
            </w:r>
          </w:p>
        </w:tc>
        <w:tc>
          <w:tcPr>
            <w:tcW w:w="1953" w:type="pct"/>
          </w:tcPr>
          <w:p w14:paraId="03BF5193" w14:textId="77777777" w:rsidR="00CD47F6" w:rsidRDefault="00CD47F6">
            <w:r>
              <w:t>Bitový posun vpravo</w:t>
            </w:r>
          </w:p>
        </w:tc>
        <w:tc>
          <w:tcPr>
            <w:tcW w:w="2397" w:type="pct"/>
          </w:tcPr>
          <w:p w14:paraId="5DA916CB" w14:textId="77777777" w:rsidR="00CD47F6" w:rsidRDefault="002A5055">
            <w:r>
              <w:t xml:space="preserve">ACC </w:t>
            </w:r>
            <w:r>
              <w:sym w:font="Symbol" w:char="F0DC"/>
            </w:r>
            <w:r>
              <w:t xml:space="preserve"> ROR ACC</w:t>
            </w:r>
          </w:p>
        </w:tc>
      </w:tr>
      <w:tr w:rsidR="002E0082" w14:paraId="0D1985A4" w14:textId="77777777" w:rsidTr="00D53842">
        <w:tc>
          <w:tcPr>
            <w:tcW w:w="650" w:type="pct"/>
          </w:tcPr>
          <w:p w14:paraId="313EAA77" w14:textId="77777777" w:rsidR="00CD47F6" w:rsidRDefault="00CD47F6">
            <w:r>
              <w:t>INC</w:t>
            </w:r>
          </w:p>
        </w:tc>
        <w:tc>
          <w:tcPr>
            <w:tcW w:w="1953" w:type="pct"/>
          </w:tcPr>
          <w:p w14:paraId="4C1E5CC3" w14:textId="77777777" w:rsidR="00CD47F6" w:rsidRDefault="00CD47F6">
            <w:proofErr w:type="spellStart"/>
            <w:r>
              <w:t>Inkrementuje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</w:p>
        </w:tc>
        <w:tc>
          <w:tcPr>
            <w:tcW w:w="2397" w:type="pct"/>
          </w:tcPr>
          <w:p w14:paraId="43D99442" w14:textId="77777777" w:rsidR="00CD47F6" w:rsidRDefault="002A5055" w:rsidP="002A5055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proofErr w:type="spellStart"/>
            <w:r>
              <w:t>ACC</w:t>
            </w:r>
            <w:proofErr w:type="spellEnd"/>
            <w:r>
              <w:t xml:space="preserve"> + 1</w:t>
            </w:r>
          </w:p>
        </w:tc>
      </w:tr>
      <w:tr w:rsidR="002E0082" w14:paraId="220D4926" w14:textId="77777777" w:rsidTr="00D53842">
        <w:tc>
          <w:tcPr>
            <w:tcW w:w="650" w:type="pct"/>
          </w:tcPr>
          <w:p w14:paraId="27289A01" w14:textId="77777777" w:rsidR="00CD47F6" w:rsidRDefault="00CD47F6">
            <w:r>
              <w:t>DEC</w:t>
            </w:r>
          </w:p>
        </w:tc>
        <w:tc>
          <w:tcPr>
            <w:tcW w:w="1953" w:type="pct"/>
          </w:tcPr>
          <w:p w14:paraId="5BA8DF65" w14:textId="77777777" w:rsidR="00CD47F6" w:rsidRDefault="00CD47F6">
            <w:proofErr w:type="spellStart"/>
            <w:r>
              <w:t>Dekrementuje</w:t>
            </w:r>
            <w:proofErr w:type="spellEnd"/>
            <w:r>
              <w:t xml:space="preserve"> </w:t>
            </w:r>
            <w:proofErr w:type="spellStart"/>
            <w:r>
              <w:t>operand</w:t>
            </w:r>
            <w:proofErr w:type="spellEnd"/>
          </w:p>
        </w:tc>
        <w:tc>
          <w:tcPr>
            <w:tcW w:w="2397" w:type="pct"/>
          </w:tcPr>
          <w:p w14:paraId="788F0705" w14:textId="77777777" w:rsidR="00CD47F6" w:rsidRDefault="002A5055" w:rsidP="002A5055">
            <w:r>
              <w:t xml:space="preserve">ACC </w:t>
            </w:r>
            <w:r>
              <w:sym w:font="Symbol" w:char="F0DC"/>
            </w:r>
            <w:r>
              <w:t xml:space="preserve"> </w:t>
            </w:r>
            <w:proofErr w:type="spellStart"/>
            <w:r>
              <w:t>ACC</w:t>
            </w:r>
            <w:proofErr w:type="spellEnd"/>
            <w:r>
              <w:t xml:space="preserve"> </w:t>
            </w:r>
            <w:r w:rsidR="001E229B">
              <w:t>–</w:t>
            </w:r>
            <w:r>
              <w:t xml:space="preserve"> 1</w:t>
            </w:r>
          </w:p>
        </w:tc>
      </w:tr>
      <w:tr w:rsidR="002E0082" w14:paraId="0266E8B5" w14:textId="77777777" w:rsidTr="00D53842">
        <w:tc>
          <w:tcPr>
            <w:tcW w:w="650" w:type="pct"/>
          </w:tcPr>
          <w:p w14:paraId="72BBF3DE" w14:textId="77777777" w:rsidR="00CD47F6" w:rsidRDefault="00CD47F6">
            <w:r>
              <w:t>STORE</w:t>
            </w:r>
          </w:p>
        </w:tc>
        <w:tc>
          <w:tcPr>
            <w:tcW w:w="1953" w:type="pct"/>
          </w:tcPr>
          <w:p w14:paraId="2F878D47" w14:textId="77777777" w:rsidR="00CD47F6" w:rsidRDefault="00CD47F6">
            <w:r>
              <w:t xml:space="preserve">Uloženie </w:t>
            </w:r>
            <w:proofErr w:type="spellStart"/>
            <w:r>
              <w:t>operandu</w:t>
            </w:r>
            <w:proofErr w:type="spellEnd"/>
            <w:r>
              <w:t xml:space="preserve"> do pamäti</w:t>
            </w:r>
            <w:r w:rsidR="002A5055">
              <w:t xml:space="preserve"> údajov</w:t>
            </w:r>
          </w:p>
        </w:tc>
        <w:tc>
          <w:tcPr>
            <w:tcW w:w="2397" w:type="pct"/>
          </w:tcPr>
          <w:p w14:paraId="7E43998E" w14:textId="77777777" w:rsidR="00CD47F6" w:rsidRDefault="002A5055" w:rsidP="002A5055">
            <w:r>
              <w:t xml:space="preserve">pamäť údajov </w:t>
            </w:r>
            <w:r>
              <w:sym w:font="Symbol" w:char="F0DC"/>
            </w:r>
            <w:r>
              <w:t xml:space="preserve"> ACC</w:t>
            </w:r>
          </w:p>
        </w:tc>
      </w:tr>
      <w:tr w:rsidR="001E229B" w14:paraId="0F54B1FD" w14:textId="77777777" w:rsidTr="00D53842">
        <w:tc>
          <w:tcPr>
            <w:tcW w:w="650" w:type="pct"/>
          </w:tcPr>
          <w:p w14:paraId="40FA0EA4" w14:textId="77777777" w:rsidR="00CD47F6" w:rsidRDefault="00CD47F6">
            <w:r>
              <w:t>LOAD</w:t>
            </w:r>
          </w:p>
        </w:tc>
        <w:tc>
          <w:tcPr>
            <w:tcW w:w="1953" w:type="pct"/>
          </w:tcPr>
          <w:p w14:paraId="54108DD5" w14:textId="77777777" w:rsidR="00CD47F6" w:rsidRDefault="00CD47F6">
            <w:r>
              <w:t xml:space="preserve">Načítanie </w:t>
            </w:r>
            <w:proofErr w:type="spellStart"/>
            <w:r>
              <w:t>operandu</w:t>
            </w:r>
            <w:proofErr w:type="spellEnd"/>
            <w:r>
              <w:t xml:space="preserve"> z</w:t>
            </w:r>
            <w:r w:rsidR="002A5055">
              <w:t> </w:t>
            </w:r>
            <w:r>
              <w:t>pamäti</w:t>
            </w:r>
            <w:r w:rsidR="002A5055">
              <w:t xml:space="preserve"> údajov</w:t>
            </w:r>
          </w:p>
        </w:tc>
        <w:tc>
          <w:tcPr>
            <w:tcW w:w="2397" w:type="pct"/>
          </w:tcPr>
          <w:p w14:paraId="1A1E1692" w14:textId="77777777" w:rsidR="00CD47F6" w:rsidRDefault="002A5055">
            <w:r>
              <w:t xml:space="preserve">ACC </w:t>
            </w:r>
            <w:r>
              <w:sym w:font="Symbol" w:char="F0DC"/>
            </w:r>
            <w:r>
              <w:t xml:space="preserve"> hodnota</w:t>
            </w:r>
          </w:p>
        </w:tc>
      </w:tr>
      <w:tr w:rsidR="001E229B" w14:paraId="7DB45F70" w14:textId="77777777" w:rsidTr="00D53842">
        <w:tc>
          <w:tcPr>
            <w:tcW w:w="650" w:type="pct"/>
          </w:tcPr>
          <w:p w14:paraId="3F3CED4F" w14:textId="77777777" w:rsidR="00CD47F6" w:rsidRDefault="00CD47F6">
            <w:r>
              <w:t>HALT</w:t>
            </w:r>
          </w:p>
        </w:tc>
        <w:tc>
          <w:tcPr>
            <w:tcW w:w="1953" w:type="pct"/>
          </w:tcPr>
          <w:p w14:paraId="1F68C498" w14:textId="77777777" w:rsidR="00CD47F6" w:rsidRDefault="00CD47F6">
            <w:r>
              <w:t>Ukončenie programu</w:t>
            </w:r>
          </w:p>
        </w:tc>
        <w:tc>
          <w:tcPr>
            <w:tcW w:w="2397" w:type="pct"/>
          </w:tcPr>
          <w:p w14:paraId="114ACD58" w14:textId="77777777" w:rsidR="00CD47F6" w:rsidRDefault="00CD47F6">
            <w:r>
              <w:t>-</w:t>
            </w:r>
          </w:p>
        </w:tc>
      </w:tr>
    </w:tbl>
    <w:p w14:paraId="0BBE4DEB" w14:textId="77777777" w:rsidR="00C35265" w:rsidRDefault="00C35265" w:rsidP="001E229B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17"/>
        <w:gridCol w:w="8239"/>
      </w:tblGrid>
      <w:tr w:rsidR="004511F8" w:rsidRPr="00E72388" w14:paraId="2EB42050" w14:textId="77777777" w:rsidTr="00E72388">
        <w:tc>
          <w:tcPr>
            <w:tcW w:w="1060" w:type="pct"/>
          </w:tcPr>
          <w:p w14:paraId="1EBFD829" w14:textId="77777777" w:rsidR="004511F8" w:rsidRPr="00E72388" w:rsidRDefault="004511F8">
            <w:pPr>
              <w:rPr>
                <w:b/>
                <w:sz w:val="28"/>
              </w:rPr>
            </w:pPr>
            <w:proofErr w:type="spellStart"/>
            <w:r w:rsidRPr="00E72388">
              <w:rPr>
                <w:b/>
                <w:sz w:val="28"/>
              </w:rPr>
              <w:t>Mikroinštrukcia</w:t>
            </w:r>
            <w:proofErr w:type="spellEnd"/>
          </w:p>
        </w:tc>
        <w:tc>
          <w:tcPr>
            <w:tcW w:w="3940" w:type="pct"/>
          </w:tcPr>
          <w:p w14:paraId="40D461AE" w14:textId="77777777" w:rsidR="004511F8" w:rsidRPr="00E72388" w:rsidRDefault="004511F8">
            <w:pPr>
              <w:rPr>
                <w:b/>
                <w:sz w:val="28"/>
              </w:rPr>
            </w:pPr>
            <w:r w:rsidRPr="00E72388">
              <w:rPr>
                <w:b/>
                <w:sz w:val="28"/>
              </w:rPr>
              <w:t>Opis</w:t>
            </w:r>
          </w:p>
        </w:tc>
      </w:tr>
      <w:tr w:rsidR="004511F8" w14:paraId="18827B7F" w14:textId="77777777" w:rsidTr="00E72388">
        <w:tc>
          <w:tcPr>
            <w:tcW w:w="1060" w:type="pct"/>
          </w:tcPr>
          <w:p w14:paraId="4F485735" w14:textId="77777777" w:rsidR="004511F8" w:rsidRDefault="004511F8">
            <w:r>
              <w:t xml:space="preserve">ACC </w:t>
            </w:r>
            <w:r>
              <w:sym w:font="Symbol" w:char="F0DE"/>
            </w:r>
            <w:r>
              <w:t xml:space="preserve"> MBR</w:t>
            </w:r>
          </w:p>
        </w:tc>
        <w:tc>
          <w:tcPr>
            <w:tcW w:w="3940" w:type="pct"/>
          </w:tcPr>
          <w:p w14:paraId="2546644C" w14:textId="77777777" w:rsidR="004511F8" w:rsidRDefault="004511F8">
            <w:r>
              <w:t>Presun hodnoty z registra ACC do MBR</w:t>
            </w:r>
          </w:p>
        </w:tc>
      </w:tr>
      <w:tr w:rsidR="004511F8" w14:paraId="51CD1F6F" w14:textId="77777777" w:rsidTr="00E72388">
        <w:tc>
          <w:tcPr>
            <w:tcW w:w="1060" w:type="pct"/>
          </w:tcPr>
          <w:p w14:paraId="60C88057" w14:textId="77777777" w:rsidR="004511F8" w:rsidRDefault="004511F8">
            <w:r>
              <w:t xml:space="preserve">MBR </w:t>
            </w:r>
            <w:r>
              <w:sym w:font="Symbol" w:char="F0DE"/>
            </w:r>
            <w:r>
              <w:t xml:space="preserve"> ACC</w:t>
            </w:r>
          </w:p>
        </w:tc>
        <w:tc>
          <w:tcPr>
            <w:tcW w:w="3940" w:type="pct"/>
          </w:tcPr>
          <w:p w14:paraId="06F07535" w14:textId="77777777" w:rsidR="004511F8" w:rsidRDefault="004511F8">
            <w:r>
              <w:t>Presun hodnoty z registra MBR do ACC</w:t>
            </w:r>
          </w:p>
        </w:tc>
      </w:tr>
      <w:tr w:rsidR="004511F8" w14:paraId="7CBFBF37" w14:textId="77777777" w:rsidTr="00E72388">
        <w:tc>
          <w:tcPr>
            <w:tcW w:w="1060" w:type="pct"/>
          </w:tcPr>
          <w:p w14:paraId="453BD378" w14:textId="77777777" w:rsidR="004511F8" w:rsidRDefault="004511F8">
            <w:r>
              <w:t xml:space="preserve">PC </w:t>
            </w:r>
            <w:r>
              <w:sym w:font="Symbol" w:char="F0DE"/>
            </w:r>
            <w:r>
              <w:t xml:space="preserve"> MAR</w:t>
            </w:r>
          </w:p>
        </w:tc>
        <w:tc>
          <w:tcPr>
            <w:tcW w:w="3940" w:type="pct"/>
          </w:tcPr>
          <w:p w14:paraId="232C7CE2" w14:textId="77777777" w:rsidR="004511F8" w:rsidRDefault="004511F8">
            <w:r>
              <w:t>Presun hodnoty z registra PC do MAR</w:t>
            </w:r>
          </w:p>
        </w:tc>
      </w:tr>
      <w:tr w:rsidR="004511F8" w14:paraId="12DE7A68" w14:textId="77777777" w:rsidTr="00E72388">
        <w:tc>
          <w:tcPr>
            <w:tcW w:w="1060" w:type="pct"/>
          </w:tcPr>
          <w:p w14:paraId="6317AE5E" w14:textId="77777777" w:rsidR="004511F8" w:rsidRDefault="004511F8">
            <w:r>
              <w:t xml:space="preserve">MBR </w:t>
            </w:r>
            <w:r>
              <w:sym w:font="Symbol" w:char="F0DE"/>
            </w:r>
            <w:r>
              <w:t xml:space="preserve"> IR</w:t>
            </w:r>
          </w:p>
        </w:tc>
        <w:tc>
          <w:tcPr>
            <w:tcW w:w="3940" w:type="pct"/>
          </w:tcPr>
          <w:p w14:paraId="1E894310" w14:textId="77777777" w:rsidR="004511F8" w:rsidRDefault="004511F8">
            <w:r>
              <w:t>Presun hodnoty z registra MBR do IR</w:t>
            </w:r>
          </w:p>
        </w:tc>
      </w:tr>
      <w:tr w:rsidR="00E72388" w14:paraId="3E7B886B" w14:textId="77777777" w:rsidTr="00E72388">
        <w:tc>
          <w:tcPr>
            <w:tcW w:w="1060" w:type="pct"/>
          </w:tcPr>
          <w:p w14:paraId="7C0AA718" w14:textId="77777777" w:rsidR="00E72388" w:rsidRDefault="00E72388" w:rsidP="00E72388">
            <w:r>
              <w:t xml:space="preserve">MBR adr. </w:t>
            </w:r>
            <w:r>
              <w:sym w:font="Symbol" w:char="F0DE"/>
            </w:r>
            <w:r>
              <w:t xml:space="preserve"> MAR</w:t>
            </w:r>
          </w:p>
        </w:tc>
        <w:tc>
          <w:tcPr>
            <w:tcW w:w="3940" w:type="pct"/>
          </w:tcPr>
          <w:p w14:paraId="3FB93037" w14:textId="77777777" w:rsidR="00E72388" w:rsidRDefault="00E72388" w:rsidP="00E72388">
            <w:r>
              <w:t>Presun obsahu poľa adresy z registra MBR do MAR</w:t>
            </w:r>
          </w:p>
        </w:tc>
      </w:tr>
      <w:tr w:rsidR="00E72388" w14:paraId="752B7452" w14:textId="77777777" w:rsidTr="00E72388">
        <w:tc>
          <w:tcPr>
            <w:tcW w:w="1060" w:type="pct"/>
          </w:tcPr>
          <w:p w14:paraId="242D53EE" w14:textId="77777777" w:rsidR="00E72388" w:rsidRDefault="00E72388" w:rsidP="00E72388">
            <w:r>
              <w:t xml:space="preserve">IR adr. </w:t>
            </w:r>
            <w:r>
              <w:sym w:font="Symbol" w:char="F0DE"/>
            </w:r>
            <w:r>
              <w:t xml:space="preserve"> MBR</w:t>
            </w:r>
          </w:p>
        </w:tc>
        <w:tc>
          <w:tcPr>
            <w:tcW w:w="3940" w:type="pct"/>
          </w:tcPr>
          <w:p w14:paraId="79F989E1" w14:textId="77777777" w:rsidR="00E72388" w:rsidRDefault="00E72388" w:rsidP="00E72388">
            <w:r>
              <w:t>Presun obsahu poľa adresy z registra IR do MBR</w:t>
            </w:r>
          </w:p>
        </w:tc>
      </w:tr>
      <w:tr w:rsidR="00E72388" w14:paraId="6500CCDC" w14:textId="77777777" w:rsidTr="00E72388">
        <w:tc>
          <w:tcPr>
            <w:tcW w:w="1060" w:type="pct"/>
          </w:tcPr>
          <w:p w14:paraId="1F1A6A19" w14:textId="77777777" w:rsidR="00E72388" w:rsidRDefault="00E72388" w:rsidP="00E72388">
            <w:r>
              <w:t xml:space="preserve">MBR adr. </w:t>
            </w:r>
            <w:r>
              <w:sym w:font="Symbol" w:char="F0DE"/>
            </w:r>
            <w:r>
              <w:t xml:space="preserve"> PC</w:t>
            </w:r>
          </w:p>
        </w:tc>
        <w:tc>
          <w:tcPr>
            <w:tcW w:w="3940" w:type="pct"/>
          </w:tcPr>
          <w:p w14:paraId="536501BF" w14:textId="77777777" w:rsidR="00E72388" w:rsidRDefault="00E72388" w:rsidP="00E72388">
            <w:r>
              <w:t>Presun obsahu poľa adresy z registra MBR do PC</w:t>
            </w:r>
          </w:p>
        </w:tc>
      </w:tr>
      <w:tr w:rsidR="00E72388" w14:paraId="24199164" w14:textId="77777777" w:rsidTr="00E72388">
        <w:tc>
          <w:tcPr>
            <w:tcW w:w="1060" w:type="pct"/>
          </w:tcPr>
          <w:p w14:paraId="6ABFF0E8" w14:textId="77777777" w:rsidR="00E72388" w:rsidRDefault="00E72388" w:rsidP="00E72388">
            <w:r>
              <w:t>HALT</w:t>
            </w:r>
          </w:p>
        </w:tc>
        <w:tc>
          <w:tcPr>
            <w:tcW w:w="3940" w:type="pct"/>
          </w:tcPr>
          <w:p w14:paraId="6089DE14" w14:textId="77777777" w:rsidR="00E72388" w:rsidRDefault="00E72388" w:rsidP="00E72388">
            <w:r>
              <w:t>Ukončenie programu</w:t>
            </w:r>
          </w:p>
        </w:tc>
      </w:tr>
      <w:tr w:rsidR="00E72388" w14:paraId="21F7409B" w14:textId="77777777" w:rsidTr="00E72388">
        <w:tc>
          <w:tcPr>
            <w:tcW w:w="1060" w:type="pct"/>
          </w:tcPr>
          <w:p w14:paraId="03EB60EE" w14:textId="77777777" w:rsidR="00E72388" w:rsidRDefault="00E72388" w:rsidP="00E72388">
            <w:r>
              <w:t>READ MEM</w:t>
            </w:r>
          </w:p>
        </w:tc>
        <w:tc>
          <w:tcPr>
            <w:tcW w:w="3940" w:type="pct"/>
          </w:tcPr>
          <w:p w14:paraId="77F23564" w14:textId="77777777" w:rsidR="00E72388" w:rsidRDefault="00E72388" w:rsidP="007413A2">
            <w:r>
              <w:t>Čítanie z pamäti údajov</w:t>
            </w:r>
            <w:r w:rsidR="007413A2">
              <w:t xml:space="preserve"> (do MBR sa načíta hodnota z PÚ z adresy v MAR)</w:t>
            </w:r>
          </w:p>
        </w:tc>
      </w:tr>
      <w:tr w:rsidR="00E72388" w14:paraId="46648792" w14:textId="77777777" w:rsidTr="00E72388">
        <w:tc>
          <w:tcPr>
            <w:tcW w:w="1060" w:type="pct"/>
          </w:tcPr>
          <w:p w14:paraId="257636C7" w14:textId="77777777" w:rsidR="00E72388" w:rsidRDefault="00E72388" w:rsidP="00E72388">
            <w:r>
              <w:t>WRITE MEM</w:t>
            </w:r>
          </w:p>
        </w:tc>
        <w:tc>
          <w:tcPr>
            <w:tcW w:w="3940" w:type="pct"/>
          </w:tcPr>
          <w:p w14:paraId="43203A2C" w14:textId="77777777" w:rsidR="00E72388" w:rsidRDefault="00E72388" w:rsidP="007413A2">
            <w:r>
              <w:t>Zápis do pamäti údajov</w:t>
            </w:r>
            <w:r w:rsidR="007413A2">
              <w:t xml:space="preserve"> (na adresu v MAR do PÚ sa uloží hodnota v MBR)</w:t>
            </w:r>
          </w:p>
        </w:tc>
      </w:tr>
      <w:tr w:rsidR="00E72388" w14:paraId="6CF150DB" w14:textId="77777777" w:rsidTr="00E72388">
        <w:tc>
          <w:tcPr>
            <w:tcW w:w="1060" w:type="pct"/>
          </w:tcPr>
          <w:p w14:paraId="19B1C0DC" w14:textId="77777777" w:rsidR="00E72388" w:rsidRDefault="00E72388" w:rsidP="00E72388">
            <w:r>
              <w:t>DECODE</w:t>
            </w:r>
          </w:p>
        </w:tc>
        <w:tc>
          <w:tcPr>
            <w:tcW w:w="3940" w:type="pct"/>
          </w:tcPr>
          <w:p w14:paraId="53408313" w14:textId="77777777" w:rsidR="00E72388" w:rsidRDefault="00E72388" w:rsidP="00E72388">
            <w:r>
              <w:t xml:space="preserve">Dekódovanie inštrukcie v IR </w:t>
            </w:r>
            <w:proofErr w:type="spellStart"/>
            <w:r>
              <w:t>dekóderom</w:t>
            </w:r>
            <w:proofErr w:type="spellEnd"/>
          </w:p>
        </w:tc>
      </w:tr>
      <w:tr w:rsidR="00E72388" w14:paraId="616EBF72" w14:textId="77777777" w:rsidTr="00E72388">
        <w:tc>
          <w:tcPr>
            <w:tcW w:w="1060" w:type="pct"/>
          </w:tcPr>
          <w:p w14:paraId="00B7E36A" w14:textId="77777777" w:rsidR="00E72388" w:rsidRDefault="00E72388" w:rsidP="00E72388">
            <w:r>
              <w:t>INCREMENT PC</w:t>
            </w:r>
          </w:p>
        </w:tc>
        <w:tc>
          <w:tcPr>
            <w:tcW w:w="3940" w:type="pct"/>
          </w:tcPr>
          <w:p w14:paraId="299C04BE" w14:textId="77777777" w:rsidR="00E72388" w:rsidRDefault="00E72388" w:rsidP="00E72388">
            <w:proofErr w:type="spellStart"/>
            <w:r>
              <w:t>Inkrementovanie</w:t>
            </w:r>
            <w:proofErr w:type="spellEnd"/>
            <w:r>
              <w:t xml:space="preserve"> registra PC</w:t>
            </w:r>
          </w:p>
        </w:tc>
      </w:tr>
      <w:tr w:rsidR="00E72388" w14:paraId="6591B025" w14:textId="77777777" w:rsidTr="00E72388">
        <w:tc>
          <w:tcPr>
            <w:tcW w:w="1060" w:type="pct"/>
          </w:tcPr>
          <w:p w14:paraId="70B35642" w14:textId="77777777" w:rsidR="00E72388" w:rsidRDefault="00E72388" w:rsidP="00E72388">
            <w:r>
              <w:t>INCREMENT ACC</w:t>
            </w:r>
          </w:p>
        </w:tc>
        <w:tc>
          <w:tcPr>
            <w:tcW w:w="3940" w:type="pct"/>
          </w:tcPr>
          <w:p w14:paraId="2B012268" w14:textId="77777777" w:rsidR="00E72388" w:rsidRDefault="00E72388" w:rsidP="00E72388">
            <w:proofErr w:type="spellStart"/>
            <w:r>
              <w:t>Inkrementovanie</w:t>
            </w:r>
            <w:proofErr w:type="spellEnd"/>
            <w:r>
              <w:t xml:space="preserve"> registra ACC</w:t>
            </w:r>
          </w:p>
        </w:tc>
      </w:tr>
      <w:tr w:rsidR="00E72388" w14:paraId="783CDEC3" w14:textId="77777777" w:rsidTr="00E72388">
        <w:tc>
          <w:tcPr>
            <w:tcW w:w="1060" w:type="pct"/>
          </w:tcPr>
          <w:p w14:paraId="211F5668" w14:textId="77777777" w:rsidR="00E72388" w:rsidRDefault="00E72388" w:rsidP="00E72388">
            <w:r>
              <w:t>DECREMENT ACC</w:t>
            </w:r>
          </w:p>
        </w:tc>
        <w:tc>
          <w:tcPr>
            <w:tcW w:w="3940" w:type="pct"/>
          </w:tcPr>
          <w:p w14:paraId="4A429AE3" w14:textId="77777777" w:rsidR="00E72388" w:rsidRDefault="00E72388" w:rsidP="00E72388">
            <w:proofErr w:type="spellStart"/>
            <w:r>
              <w:t>Dekrementovanie</w:t>
            </w:r>
            <w:proofErr w:type="spellEnd"/>
            <w:r>
              <w:t xml:space="preserve"> registra ACC</w:t>
            </w:r>
          </w:p>
        </w:tc>
      </w:tr>
      <w:tr w:rsidR="00E72388" w14:paraId="06EF9422" w14:textId="77777777" w:rsidTr="00E72388">
        <w:tc>
          <w:tcPr>
            <w:tcW w:w="1060" w:type="pct"/>
          </w:tcPr>
          <w:p w14:paraId="523AD90C" w14:textId="77777777" w:rsidR="00E72388" w:rsidRDefault="00E72388" w:rsidP="00E72388">
            <w:r>
              <w:t>TEST ACC</w:t>
            </w:r>
          </w:p>
        </w:tc>
        <w:tc>
          <w:tcPr>
            <w:tcW w:w="3940" w:type="pct"/>
          </w:tcPr>
          <w:p w14:paraId="36A58517" w14:textId="77777777" w:rsidR="00E72388" w:rsidRDefault="00E72388" w:rsidP="00E72388">
            <w:r>
              <w:t>Kontrola registra ACC, či obsahuje hodnotu 0</w:t>
            </w:r>
          </w:p>
        </w:tc>
      </w:tr>
      <w:tr w:rsidR="00E72388" w14:paraId="04CE750C" w14:textId="77777777" w:rsidTr="00E72388">
        <w:tc>
          <w:tcPr>
            <w:tcW w:w="1060" w:type="pct"/>
          </w:tcPr>
          <w:p w14:paraId="3012887C" w14:textId="77777777" w:rsidR="00E72388" w:rsidRDefault="00E72388" w:rsidP="00E72388">
            <w:proofErr w:type="spellStart"/>
            <w:r>
              <w:t>TESTn</w:t>
            </w:r>
            <w:proofErr w:type="spellEnd"/>
            <w:r>
              <w:t xml:space="preserve"> ACC</w:t>
            </w:r>
          </w:p>
        </w:tc>
        <w:tc>
          <w:tcPr>
            <w:tcW w:w="3940" w:type="pct"/>
          </w:tcPr>
          <w:p w14:paraId="520AD65C" w14:textId="77777777" w:rsidR="00E72388" w:rsidRDefault="00E72388" w:rsidP="00E72388">
            <w:r>
              <w:t>Kontrola registra ACC, či obsahuje inú hodnotu ako 0</w:t>
            </w:r>
          </w:p>
        </w:tc>
      </w:tr>
      <w:tr w:rsidR="00E72388" w14:paraId="5F1D2F83" w14:textId="77777777" w:rsidTr="00E72388">
        <w:tc>
          <w:tcPr>
            <w:tcW w:w="1060" w:type="pct"/>
          </w:tcPr>
          <w:p w14:paraId="7F6CF6DE" w14:textId="77777777" w:rsidR="00E72388" w:rsidRDefault="00E72388" w:rsidP="00E72388">
            <w:r>
              <w:t>NOT ACC</w:t>
            </w:r>
          </w:p>
        </w:tc>
        <w:tc>
          <w:tcPr>
            <w:tcW w:w="3940" w:type="pct"/>
          </w:tcPr>
          <w:p w14:paraId="1247949E" w14:textId="77777777" w:rsidR="00E72388" w:rsidRDefault="00E72388" w:rsidP="00E72388">
            <w:r>
              <w:t>Negácia registra ACC po bitoch</w:t>
            </w:r>
          </w:p>
        </w:tc>
      </w:tr>
      <w:tr w:rsidR="00E72388" w14:paraId="2F8270D8" w14:textId="77777777" w:rsidTr="00E72388">
        <w:tc>
          <w:tcPr>
            <w:tcW w:w="1060" w:type="pct"/>
          </w:tcPr>
          <w:p w14:paraId="7DB4A4AE" w14:textId="77777777" w:rsidR="00E72388" w:rsidRDefault="00E72388" w:rsidP="00E72388">
            <w:r>
              <w:t>LSHIFT ACC</w:t>
            </w:r>
          </w:p>
        </w:tc>
        <w:tc>
          <w:tcPr>
            <w:tcW w:w="3940" w:type="pct"/>
          </w:tcPr>
          <w:p w14:paraId="161E9D3A" w14:textId="77777777" w:rsidR="00E72388" w:rsidRDefault="00E72388" w:rsidP="00E72388">
            <w:r>
              <w:t>Bitový posun hodnoty registra ACC vľavo</w:t>
            </w:r>
          </w:p>
        </w:tc>
      </w:tr>
      <w:tr w:rsidR="00E72388" w14:paraId="14D08842" w14:textId="77777777" w:rsidTr="00E72388">
        <w:tc>
          <w:tcPr>
            <w:tcW w:w="1060" w:type="pct"/>
          </w:tcPr>
          <w:p w14:paraId="3A2FDFD7" w14:textId="77777777" w:rsidR="00E72388" w:rsidRDefault="00E72388" w:rsidP="00E72388">
            <w:r>
              <w:t>RSHIFT ACC</w:t>
            </w:r>
          </w:p>
        </w:tc>
        <w:tc>
          <w:tcPr>
            <w:tcW w:w="3940" w:type="pct"/>
          </w:tcPr>
          <w:p w14:paraId="59AB1EFC" w14:textId="77777777" w:rsidR="00E72388" w:rsidRDefault="00E72388" w:rsidP="00E72388">
            <w:r>
              <w:t>Bitový posun hodnoty registra ACC vpravo</w:t>
            </w:r>
          </w:p>
        </w:tc>
      </w:tr>
      <w:tr w:rsidR="00E72388" w14:paraId="69DE81B6" w14:textId="77777777" w:rsidTr="00E72388">
        <w:tc>
          <w:tcPr>
            <w:tcW w:w="1060" w:type="pct"/>
          </w:tcPr>
          <w:p w14:paraId="1F08163C" w14:textId="77777777" w:rsidR="00E72388" w:rsidRDefault="00E72388" w:rsidP="00E72388">
            <w:proofErr w:type="spellStart"/>
            <w:r>
              <w:t>mADD</w:t>
            </w:r>
            <w:proofErr w:type="spellEnd"/>
          </w:p>
        </w:tc>
        <w:tc>
          <w:tcPr>
            <w:tcW w:w="3940" w:type="pct"/>
          </w:tcPr>
          <w:p w14:paraId="1449AF80" w14:textId="77777777" w:rsidR="00E72388" w:rsidRDefault="00E72388" w:rsidP="00E72388">
            <w:r>
              <w:t>Spočítanie hodnôt v registroch ACC a MBR, výsledok sa uloží do ACC</w:t>
            </w:r>
          </w:p>
        </w:tc>
      </w:tr>
      <w:tr w:rsidR="00E72388" w14:paraId="05A416F5" w14:textId="77777777" w:rsidTr="00E72388">
        <w:tc>
          <w:tcPr>
            <w:tcW w:w="1060" w:type="pct"/>
          </w:tcPr>
          <w:p w14:paraId="18231682" w14:textId="77777777" w:rsidR="00E72388" w:rsidRDefault="00E72388" w:rsidP="00E72388">
            <w:proofErr w:type="spellStart"/>
            <w:r>
              <w:t>mSUB</w:t>
            </w:r>
            <w:proofErr w:type="spellEnd"/>
          </w:p>
        </w:tc>
        <w:tc>
          <w:tcPr>
            <w:tcW w:w="3940" w:type="pct"/>
          </w:tcPr>
          <w:p w14:paraId="15234894" w14:textId="77777777" w:rsidR="00E72388" w:rsidRDefault="00E72388" w:rsidP="00E72388">
            <w:r>
              <w:t>Odčítanie hodnôt v registroch ACC a MBR, výsledok sa uloží do ACC</w:t>
            </w:r>
          </w:p>
        </w:tc>
      </w:tr>
      <w:tr w:rsidR="00E72388" w14:paraId="7B412EEB" w14:textId="77777777" w:rsidTr="00E72388">
        <w:tc>
          <w:tcPr>
            <w:tcW w:w="1060" w:type="pct"/>
          </w:tcPr>
          <w:p w14:paraId="03116988" w14:textId="77777777" w:rsidR="00E72388" w:rsidRDefault="00E72388" w:rsidP="00E72388">
            <w:proofErr w:type="spellStart"/>
            <w:r>
              <w:t>mMUL</w:t>
            </w:r>
            <w:proofErr w:type="spellEnd"/>
          </w:p>
        </w:tc>
        <w:tc>
          <w:tcPr>
            <w:tcW w:w="3940" w:type="pct"/>
          </w:tcPr>
          <w:p w14:paraId="4E0A468B" w14:textId="77777777" w:rsidR="00E72388" w:rsidRDefault="00E72388" w:rsidP="00E72388">
            <w:r>
              <w:t>Vynásobenie hodnôt v registroch ACC a MBR, výsledok sa uloží do ACC</w:t>
            </w:r>
          </w:p>
        </w:tc>
      </w:tr>
      <w:tr w:rsidR="00E72388" w14:paraId="6FD987DE" w14:textId="77777777" w:rsidTr="00E72388">
        <w:tc>
          <w:tcPr>
            <w:tcW w:w="1060" w:type="pct"/>
          </w:tcPr>
          <w:p w14:paraId="0EB1D7D9" w14:textId="77777777" w:rsidR="00E72388" w:rsidRDefault="00E72388" w:rsidP="00E72388">
            <w:proofErr w:type="spellStart"/>
            <w:r>
              <w:t>mDIV</w:t>
            </w:r>
            <w:proofErr w:type="spellEnd"/>
          </w:p>
        </w:tc>
        <w:tc>
          <w:tcPr>
            <w:tcW w:w="3940" w:type="pct"/>
          </w:tcPr>
          <w:p w14:paraId="57B257A7" w14:textId="77777777" w:rsidR="00E72388" w:rsidRDefault="00E72388" w:rsidP="00E72388">
            <w:r>
              <w:t>Vydelenie hodnôt v registroch ACC a MBR, výsledok sa uloží do ACC</w:t>
            </w:r>
          </w:p>
        </w:tc>
      </w:tr>
      <w:tr w:rsidR="00E72388" w14:paraId="7242C677" w14:textId="77777777" w:rsidTr="00E72388">
        <w:tc>
          <w:tcPr>
            <w:tcW w:w="1060" w:type="pct"/>
          </w:tcPr>
          <w:p w14:paraId="073E4690" w14:textId="77777777" w:rsidR="00E72388" w:rsidRDefault="00E72388" w:rsidP="00E72388">
            <w:proofErr w:type="spellStart"/>
            <w:r>
              <w:t>mAND</w:t>
            </w:r>
            <w:proofErr w:type="spellEnd"/>
          </w:p>
        </w:tc>
        <w:tc>
          <w:tcPr>
            <w:tcW w:w="3940" w:type="pct"/>
          </w:tcPr>
          <w:p w14:paraId="7B25BFFA" w14:textId="77777777" w:rsidR="00E72388" w:rsidRDefault="00E72388" w:rsidP="00E72388">
            <w:r>
              <w:t>Logický súčin hodnôt v registroch ACC a MBR, výsledok sa uloží do ACC</w:t>
            </w:r>
          </w:p>
        </w:tc>
      </w:tr>
      <w:tr w:rsidR="00E72388" w14:paraId="46841C72" w14:textId="77777777" w:rsidTr="00E72388">
        <w:tc>
          <w:tcPr>
            <w:tcW w:w="1060" w:type="pct"/>
          </w:tcPr>
          <w:p w14:paraId="06C4ABC2" w14:textId="77777777" w:rsidR="00E72388" w:rsidRDefault="00E72388" w:rsidP="00E72388">
            <w:proofErr w:type="spellStart"/>
            <w:r>
              <w:t>mOR</w:t>
            </w:r>
            <w:proofErr w:type="spellEnd"/>
          </w:p>
        </w:tc>
        <w:tc>
          <w:tcPr>
            <w:tcW w:w="3940" w:type="pct"/>
          </w:tcPr>
          <w:p w14:paraId="41FDF3F0" w14:textId="77777777" w:rsidR="00E72388" w:rsidRDefault="00E72388" w:rsidP="00E72388">
            <w:r>
              <w:t>Logický súčet hodnôt v registroch ACC a MBR, výsledok sa uloží do ACC</w:t>
            </w:r>
          </w:p>
        </w:tc>
      </w:tr>
      <w:tr w:rsidR="00E72388" w14:paraId="4DE2A7B3" w14:textId="77777777" w:rsidTr="00E72388">
        <w:tc>
          <w:tcPr>
            <w:tcW w:w="1060" w:type="pct"/>
          </w:tcPr>
          <w:p w14:paraId="55442E95" w14:textId="77777777" w:rsidR="00E72388" w:rsidRDefault="00E72388" w:rsidP="00E72388">
            <w:proofErr w:type="spellStart"/>
            <w:r>
              <w:t>mXOR</w:t>
            </w:r>
            <w:proofErr w:type="spellEnd"/>
          </w:p>
        </w:tc>
        <w:tc>
          <w:tcPr>
            <w:tcW w:w="3940" w:type="pct"/>
          </w:tcPr>
          <w:p w14:paraId="33BBFCEC" w14:textId="77777777" w:rsidR="00E72388" w:rsidRDefault="00E72388" w:rsidP="00E72388">
            <w:proofErr w:type="spellStart"/>
            <w:r>
              <w:t>Neekvivalencia</w:t>
            </w:r>
            <w:proofErr w:type="spellEnd"/>
            <w:r>
              <w:t xml:space="preserve"> hodnôt v registroch ACC a MBR, výsledok sa uloží do ACC</w:t>
            </w:r>
          </w:p>
        </w:tc>
      </w:tr>
      <w:tr w:rsidR="00E72388" w14:paraId="4FAA5A0B" w14:textId="77777777" w:rsidTr="00E72388">
        <w:tc>
          <w:tcPr>
            <w:tcW w:w="1060" w:type="pct"/>
          </w:tcPr>
          <w:p w14:paraId="0B486030" w14:textId="77777777" w:rsidR="00E72388" w:rsidRDefault="00E72388" w:rsidP="00E72388">
            <w:r>
              <w:t>CMP</w:t>
            </w:r>
          </w:p>
        </w:tc>
        <w:tc>
          <w:tcPr>
            <w:tcW w:w="3940" w:type="pct"/>
          </w:tcPr>
          <w:p w14:paraId="729EC2F6" w14:textId="77777777" w:rsidR="00E72388" w:rsidRDefault="00E72388" w:rsidP="00E72388">
            <w:r>
              <w:t>Porovnanie hodnôt v registroch ACC a MBR</w:t>
            </w:r>
          </w:p>
        </w:tc>
      </w:tr>
    </w:tbl>
    <w:p w14:paraId="554D2971" w14:textId="77777777" w:rsidR="004511F8" w:rsidRDefault="004511F8"/>
    <w:sectPr w:rsidR="004511F8" w:rsidSect="00D53842">
      <w:pgSz w:w="11906" w:h="16838"/>
      <w:pgMar w:top="284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28"/>
    <w:rsid w:val="001E229B"/>
    <w:rsid w:val="002A5055"/>
    <w:rsid w:val="002E0082"/>
    <w:rsid w:val="004511F8"/>
    <w:rsid w:val="007413A2"/>
    <w:rsid w:val="0082390A"/>
    <w:rsid w:val="00A57787"/>
    <w:rsid w:val="00B05F16"/>
    <w:rsid w:val="00C35265"/>
    <w:rsid w:val="00CD47F6"/>
    <w:rsid w:val="00D07F28"/>
    <w:rsid w:val="00D53842"/>
    <w:rsid w:val="00E72388"/>
    <w:rsid w:val="00F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5824"/>
  <w15:chartTrackingRefBased/>
  <w15:docId w15:val="{ADBEEB4F-270C-4E13-BFE2-DC9CC3F6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 SAV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Štefan Krištofík</cp:lastModifiedBy>
  <cp:revision>5</cp:revision>
  <dcterms:created xsi:type="dcterms:W3CDTF">2018-11-14T12:53:00Z</dcterms:created>
  <dcterms:modified xsi:type="dcterms:W3CDTF">2020-11-18T18:10:00Z</dcterms:modified>
</cp:coreProperties>
</file>