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0"/>
        <w:jc w:val="left"/>
      </w:pPr>
      <w:r>
        <mc:AlternateContent>
          <mc:Choice Requires="wpg">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0"/>
                <wp:effectExtent l="0" t="0" r="1270" b="1905"/>
                <wp:wrapNone/>
                <wp:docPr id="149" name="组 149"/>
                <wp:cNvGraphicFramePr/>
                <a:graphic xmlns:a="http://schemas.openxmlformats.org/drawingml/2006/main">
                  <a:graphicData uri="http://schemas.microsoft.com/office/word/2010/wordprocessingGroup">
                    <wpg:wgp>
                      <wpg:cNvGrpSpPr/>
                      <wpg:grpSpPr>
                        <a:xfrm>
                          <a:off x="0" y="0"/>
                          <a:ext cx="7315200" cy="1215390"/>
                          <a:chOff x="0" y="-1"/>
                          <a:chExt cx="7315200" cy="1216153"/>
                        </a:xfrm>
                      </wpg:grpSpPr>
                      <wps:wsp>
                        <wps:cNvPr id="150" name="矩形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矩形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94100</wp14:pctWidth>
                </wp14:sizeRelH>
                <wp14:sizeRelV relativeFrom="page">
                  <wp14:pctHeight>12100</wp14:pctHeight>
                </wp14:sizeRelV>
              </wp:anchor>
            </w:drawing>
          </mc:Choice>
          <mc:Fallback>
            <w:pict>
              <v:group id="组 149" o:spid="_x0000_s1026" o:spt="203" style="position:absolute;left:0pt;margin-left:17.55pt;margin-top:19.35pt;height:95.7pt;width:576pt;mso-position-horizontal-relative:page;mso-position-vertical-relative:page;z-index:251659264;mso-width-relative:page;mso-height-relative:page;mso-width-percent:941;mso-height-percent:121;" coordorigin="0,-1" coordsize="7315200,1216153" o:gfxdata="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">
                <o:lock v:ext="edit" aspectratio="f"/>
                <v:shape id="矩形 51" o:spid="_x0000_s1026" o:spt="100" style="position:absolute;left:0;top:-1;height:1130373;width:7315200;v-text-anchor:middle;" fillcolor="#4F81BD [3204]" filled="t" stroked="f" coordsize="7312660,1129665" o:gfxdata="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IY4r4A&#10;AADcAAAADwAAAAAAAAABACAAAAAiAAAAZHJzL2Rvd25yZXYueG1sUEsBAhQAFAAAAAgAh07iQDMv&#10;BZ47AAAAOQAAABAAAAAAAAAAAQAgAAAADQEAAGRycy9zaGFwZXhtbC54bWxQSwUGAAAAAAYABgBb&#10;AQAAtwMAAAAA&#10;" path="m0,0l7312660,0,7312660,1129665,3619500,733425,0,1091565,0,0xe">
                  <v:path o:connectlocs="0,0;7315200,0;7315200,1130373;3620757,733884;0,1092249;0,0" o:connectangles="0,0,0,0,0,0"/>
                  <v:fill on="t" focussize="0,0"/>
                  <v:stroke on="f" weight="2pt"/>
                  <v:imagedata o:title=""/>
                  <o:lock v:ext="edit" aspectratio="f"/>
                </v:shape>
                <v:rect id="_x0000_s1026" o:spid="_x0000_s1026" o:spt="1" style="position:absolute;left:0;top:0;height:1216152;width:7315200;v-text-anchor:middle;" filled="t" stroked="f" coordsize="21600,21600" o:gfxdata="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uJg7sAAADc&#10;AAAADwAAAAAAAAABACAAAAAiAAAAZHJzL2Rvd25yZXYueG1sUEsBAhQAFAAAAAgAh07iQDMvBZ47&#10;AAAAOQAAABAAAAAAAAAAAQAgAAAACgEAAGRycy9zaGFwZXhtbC54bWxQSwUGAAAAAAYABgBbAQAA&#10;tAMAAAAA&#10;">
                  <v:fill type="frame" on="t" focussize="0,0" recolor="t" rotate="t" r:id="rId12"/>
                  <v:stroke on="f" weight="2pt"/>
                  <v:imagedata o:title=""/>
                  <o:lock v:ext="edit" aspectratio="f"/>
                </v:rect>
              </v:group>
            </w:pict>
          </mc:Fallback>
        </mc:AlternateContent>
      </w:r>
      <w:r>
        <w:br w:type="page"/>
      </w:r>
      <w:r>
        <mc:AlternateContent>
          <mc:Choice Requires="wps">
            <w:drawing>
              <wp:anchor distT="0" distB="0" distL="114300" distR="114300" simplePos="0" relativeHeight="251661312" behindDoc="0" locked="0" layoutInCell="1" allowOverlap="1">
                <wp:simplePos x="0" y="0"/>
                <wp:positionH relativeFrom="margin">
                  <wp:posOffset>-510540</wp:posOffset>
                </wp:positionH>
                <wp:positionV relativeFrom="page">
                  <wp:posOffset>3736340</wp:posOffset>
                </wp:positionV>
                <wp:extent cx="6623685" cy="6085205"/>
                <wp:effectExtent l="0" t="0" r="0" b="0"/>
                <wp:wrapSquare wrapText="bothSides"/>
                <wp:docPr id="152" name="文本框 152"/>
                <wp:cNvGraphicFramePr/>
                <a:graphic xmlns:a="http://schemas.openxmlformats.org/drawingml/2006/main">
                  <a:graphicData uri="http://schemas.microsoft.com/office/word/2010/wordprocessingShape">
                    <wps:wsp>
                      <wps:cNvSpPr txBox="1"/>
                      <wps:spPr>
                        <a:xfrm>
                          <a:off x="0" y="0"/>
                          <a:ext cx="6623685" cy="6085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176"/>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22"/>
                              <w:gridCol w:w="581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top w:val="single" w:color="FFFFFF" w:themeColor="background1" w:sz="4" w:space="0"/>
                                    <w:left w:val="single" w:color="FFFFFF" w:themeColor="background1" w:sz="4" w:space="0"/>
                                  </w:tcBorders>
                                  <w:shd w:val="clear" w:color="auto" w:fill="4F81BD" w:themeFill="accent1"/>
                                  <w:vAlign w:val="center"/>
                                </w:tcPr>
                                <w:p>
                                  <w:pPr>
                                    <w:pStyle w:val="170"/>
                                    <w:jc w:val="center"/>
                                    <w:rPr>
                                      <w:rFonts w:hint="eastAsia"/>
                                      <w:b/>
                                      <w:bCs/>
                                      <w:color w:val="FFFFFF" w:themeColor="background1"/>
                                      <w:sz w:val="32"/>
                                      <w:szCs w:val="32"/>
                                      <w14:textFill>
                                        <w14:solidFill>
                                          <w14:schemeClr w14:val="bg1"/>
                                        </w14:solidFill>
                                      </w14:textFill>
                                    </w:rPr>
                                  </w:pPr>
                                  <w:r>
                                    <w:rPr>
                                      <w:rFonts w:hint="eastAsia"/>
                                      <w:b/>
                                      <w:bCs/>
                                      <w:color w:val="FFFFFF" w:themeColor="background1"/>
                                      <w:sz w:val="32"/>
                                      <w:szCs w:val="32"/>
                                      <w14:textFill>
                                        <w14:solidFill>
                                          <w14:schemeClr w14:val="bg1"/>
                                        </w14:solidFill>
                                      </w14:textFill>
                                    </w:rPr>
                                    <w:t>项目名称：</w:t>
                                  </w:r>
                                </w:p>
                              </w:tc>
                              <w:tc>
                                <w:tcPr>
                                  <w:tcW w:w="5816" w:type="dxa"/>
                                  <w:shd w:val="clear" w:color="auto" w:fill="B8CCE4" w:themeFill="accent1" w:themeFillTint="66"/>
                                  <w:vAlign w:val="center"/>
                                </w:tcPr>
                                <w:p>
                                  <w:pPr>
                                    <w:pStyle w:val="170"/>
                                    <w:jc w:val="center"/>
                                    <w:rPr>
                                      <w:rFonts w:hint="eastAsia"/>
                                      <w:color w:val="595959" w:themeColor="text1" w:themeTint="A6"/>
                                      <w:sz w:val="32"/>
                                      <w:szCs w:val="32"/>
                                      <w14:textFill>
                                        <w14:solidFill>
                                          <w14:schemeClr w14:val="tx1">
                                            <w14:lumMod w14:val="65000"/>
                                            <w14:lumOff w14:val="35000"/>
                                          </w14:schemeClr>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left w:val="single" w:color="FFFFFF" w:themeColor="background1" w:sz="4" w:space="0"/>
                                    <w:bottom w:val="single" w:color="FFFFFF" w:themeColor="background1" w:sz="4" w:space="0"/>
                                  </w:tcBorders>
                                  <w:shd w:val="clear" w:color="auto" w:fill="4F81BD" w:themeFill="accent1"/>
                                  <w:vAlign w:val="center"/>
                                </w:tcPr>
                                <w:p>
                                  <w:pPr>
                                    <w:pStyle w:val="170"/>
                                    <w:jc w:val="center"/>
                                    <w:rPr>
                                      <w:rFonts w:hint="eastAsia"/>
                                      <w:b/>
                                      <w:bCs/>
                                      <w:color w:val="FFFFFF" w:themeColor="background1"/>
                                      <w:sz w:val="32"/>
                                      <w:szCs w:val="32"/>
                                      <w14:textFill>
                                        <w14:solidFill>
                                          <w14:schemeClr w14:val="bg1"/>
                                        </w14:solidFill>
                                      </w14:textFill>
                                    </w:rPr>
                                  </w:pPr>
                                  <w:r>
                                    <w:rPr>
                                      <w:rFonts w:hint="eastAsia"/>
                                      <w:b/>
                                      <w:bCs/>
                                      <w:color w:val="FFFFFF" w:themeColor="background1"/>
                                      <w:sz w:val="32"/>
                                      <w:szCs w:val="32"/>
                                      <w14:textFill>
                                        <w14:solidFill>
                                          <w14:schemeClr w14:val="bg1"/>
                                        </w14:solidFill>
                                      </w14:textFill>
                                    </w:rPr>
                                    <w:t>小组名称：</w:t>
                                  </w:r>
                                </w:p>
                              </w:tc>
                              <w:tc>
                                <w:tcPr>
                                  <w:tcW w:w="5816" w:type="dxa"/>
                                  <w:shd w:val="clear" w:color="auto" w:fill="DBE5F1" w:themeFill="accent1" w:themeFillTint="33"/>
                                  <w:vAlign w:val="center"/>
                                </w:tcPr>
                                <w:p>
                                  <w:pPr>
                                    <w:pStyle w:val="170"/>
                                    <w:jc w:val="center"/>
                                    <w:rPr>
                                      <w:rFonts w:hint="eastAsia"/>
                                      <w:color w:val="595959" w:themeColor="text1" w:themeTint="A6"/>
                                      <w:sz w:val="32"/>
                                      <w:szCs w:val="32"/>
                                      <w14:textFill>
                                        <w14:solidFill>
                                          <w14:schemeClr w14:val="tx1">
                                            <w14:lumMod w14:val="65000"/>
                                            <w14:lumOff w14:val="35000"/>
                                          </w14:schemeClr>
                                        </w14:solidFill>
                                      </w14:textFill>
                                    </w:rPr>
                                  </w:pPr>
                                </w:p>
                              </w:tc>
                            </w:tr>
                          </w:tbl>
                          <w:p>
                            <w:pPr>
                              <w:pStyle w:val="170"/>
                              <w:rPr>
                                <w:rFonts w:hint="eastAsia"/>
                                <w:color w:val="595959" w:themeColor="text1" w:themeTint="A6"/>
                                <w:sz w:val="32"/>
                                <w:szCs w:val="32"/>
                                <w14:textFill>
                                  <w14:solidFill>
                                    <w14:schemeClr w14:val="tx1">
                                      <w14:lumMod w14:val="65000"/>
                                      <w14:lumOff w14:val="35000"/>
                                    </w14:schemeClr>
                                  </w14:solidFill>
                                </w14:textFill>
                              </w:rPr>
                            </w:pPr>
                          </w:p>
                          <w:tbl>
                            <w:tblPr>
                              <w:tblStyle w:val="176"/>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161"/>
                              <w:gridCol w:w="1816"/>
                              <w:gridCol w:w="2693"/>
                              <w:gridCol w:w="226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top w:val="single" w:color="FFFFFF" w:themeColor="background1" w:sz="4" w:space="0"/>
                                    <w:left w:val="single" w:color="FFFFFF" w:themeColor="background1" w:sz="4" w:space="0"/>
                                    <w:right w:val="nil"/>
                                    <w:insideV w:val="nil"/>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p>
                              </w:tc>
                              <w:tc>
                                <w:tcPr>
                                  <w:tcW w:w="1816" w:type="dxa"/>
                                  <w:tcBorders>
                                    <w:top w:val="single" w:color="FFFFFF" w:themeColor="background1" w:sz="4" w:space="0"/>
                                    <w:right w:val="nil"/>
                                    <w:insideV w:val="nil"/>
                                  </w:tcBorders>
                                  <w:shd w:val="clear" w:color="auto" w:fill="4F81BD" w:themeFill="accent1"/>
                                </w:tcPr>
                                <w:p>
                                  <w:pPr>
                                    <w:pStyle w:val="170"/>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姓名</w:t>
                                  </w:r>
                                </w:p>
                              </w:tc>
                              <w:tc>
                                <w:tcPr>
                                  <w:tcW w:w="2693" w:type="dxa"/>
                                  <w:tcBorders>
                                    <w:top w:val="single" w:color="FFFFFF" w:themeColor="background1" w:sz="4" w:space="0"/>
                                    <w:right w:val="nil"/>
                                    <w:insideV w:val="nil"/>
                                  </w:tcBorders>
                                  <w:shd w:val="clear" w:color="auto" w:fill="4F81BD" w:themeFill="accent1"/>
                                </w:tcPr>
                                <w:p>
                                  <w:pPr>
                                    <w:pStyle w:val="170"/>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学号</w:t>
                                  </w:r>
                                </w:p>
                              </w:tc>
                              <w:tc>
                                <w:tcPr>
                                  <w:tcW w:w="2268" w:type="dxa"/>
                                  <w:tcBorders>
                                    <w:top w:val="single" w:color="FFFFFF" w:themeColor="background1" w:sz="4" w:space="0"/>
                                    <w:right w:val="single" w:color="FFFFFF" w:themeColor="background1" w:sz="4" w:space="0"/>
                                    <w:insideV w:val="nil"/>
                                  </w:tcBorders>
                                  <w:shd w:val="clear" w:color="auto" w:fill="4F81BD" w:themeFill="accent1"/>
                                </w:tcPr>
                                <w:p>
                                  <w:pPr>
                                    <w:pStyle w:val="170"/>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班级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组长</w:t>
                                  </w:r>
                                </w:p>
                              </w:tc>
                              <w:tc>
                                <w:tcPr>
                                  <w:tcW w:w="1816" w:type="dxa"/>
                                  <w:shd w:val="clear" w:color="auto" w:fill="B8CCE4" w:themeFill="accent1" w:themeFillTint="66"/>
                                </w:tcPr>
                                <w:p>
                                  <w:pPr>
                                    <w:pStyle w:val="170"/>
                                    <w:jc w:val="center"/>
                                    <w:rPr>
                                      <w:rFonts w:hint="eastAsia"/>
                                      <w:sz w:val="28"/>
                                      <w:szCs w:val="28"/>
                                    </w:rPr>
                                  </w:pPr>
                                </w:p>
                              </w:tc>
                              <w:tc>
                                <w:tcPr>
                                  <w:tcW w:w="2693" w:type="dxa"/>
                                  <w:shd w:val="clear" w:color="auto" w:fill="B8CCE4" w:themeFill="accent1" w:themeFillTint="66"/>
                                </w:tcPr>
                                <w:p>
                                  <w:pPr>
                                    <w:pStyle w:val="170"/>
                                    <w:jc w:val="center"/>
                                    <w:rPr>
                                      <w:rFonts w:hint="eastAsia"/>
                                      <w:sz w:val="28"/>
                                      <w:szCs w:val="28"/>
                                    </w:rPr>
                                  </w:pPr>
                                </w:p>
                              </w:tc>
                              <w:tc>
                                <w:tcPr>
                                  <w:tcW w:w="2268" w:type="dxa"/>
                                  <w:shd w:val="clear" w:color="auto" w:fill="B8CCE4" w:themeFill="accent1" w:themeFillTint="66"/>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组员1</w:t>
                                  </w:r>
                                </w:p>
                              </w:tc>
                              <w:tc>
                                <w:tcPr>
                                  <w:tcW w:w="1816" w:type="dxa"/>
                                  <w:shd w:val="clear" w:color="auto" w:fill="DBE5F1" w:themeFill="accent1" w:themeFillTint="33"/>
                                </w:tcPr>
                                <w:p>
                                  <w:pPr>
                                    <w:pStyle w:val="170"/>
                                    <w:jc w:val="center"/>
                                    <w:rPr>
                                      <w:rFonts w:hint="eastAsia"/>
                                      <w:sz w:val="28"/>
                                      <w:szCs w:val="28"/>
                                    </w:rPr>
                                  </w:pPr>
                                </w:p>
                              </w:tc>
                              <w:tc>
                                <w:tcPr>
                                  <w:tcW w:w="2693" w:type="dxa"/>
                                  <w:shd w:val="clear" w:color="auto" w:fill="DBE5F1" w:themeFill="accent1" w:themeFillTint="33"/>
                                </w:tcPr>
                                <w:p>
                                  <w:pPr>
                                    <w:pStyle w:val="170"/>
                                    <w:jc w:val="center"/>
                                    <w:rPr>
                                      <w:rFonts w:hint="eastAsia"/>
                                      <w:sz w:val="28"/>
                                      <w:szCs w:val="28"/>
                                    </w:rPr>
                                  </w:pPr>
                                </w:p>
                              </w:tc>
                              <w:tc>
                                <w:tcPr>
                                  <w:tcW w:w="2268" w:type="dxa"/>
                                  <w:shd w:val="clear" w:color="auto" w:fill="DBE5F1" w:themeFill="accent1" w:themeFillTint="33"/>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组员2</w:t>
                                  </w:r>
                                </w:p>
                              </w:tc>
                              <w:tc>
                                <w:tcPr>
                                  <w:tcW w:w="1816" w:type="dxa"/>
                                  <w:shd w:val="clear" w:color="auto" w:fill="B8CCE4" w:themeFill="accent1" w:themeFillTint="66"/>
                                </w:tcPr>
                                <w:p>
                                  <w:pPr>
                                    <w:pStyle w:val="170"/>
                                    <w:jc w:val="center"/>
                                    <w:rPr>
                                      <w:rFonts w:hint="eastAsia"/>
                                      <w:sz w:val="28"/>
                                      <w:szCs w:val="28"/>
                                    </w:rPr>
                                  </w:pPr>
                                </w:p>
                              </w:tc>
                              <w:tc>
                                <w:tcPr>
                                  <w:tcW w:w="2693" w:type="dxa"/>
                                  <w:shd w:val="clear" w:color="auto" w:fill="B8CCE4" w:themeFill="accent1" w:themeFillTint="66"/>
                                </w:tcPr>
                                <w:p>
                                  <w:pPr>
                                    <w:pStyle w:val="170"/>
                                    <w:jc w:val="center"/>
                                    <w:rPr>
                                      <w:rFonts w:hint="eastAsia"/>
                                      <w:sz w:val="28"/>
                                      <w:szCs w:val="28"/>
                                    </w:rPr>
                                  </w:pPr>
                                </w:p>
                              </w:tc>
                              <w:tc>
                                <w:tcPr>
                                  <w:tcW w:w="2268" w:type="dxa"/>
                                  <w:shd w:val="clear" w:color="auto" w:fill="B8CCE4" w:themeFill="accent1" w:themeFillTint="66"/>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组员3</w:t>
                                  </w:r>
                                </w:p>
                              </w:tc>
                              <w:tc>
                                <w:tcPr>
                                  <w:tcW w:w="1816" w:type="dxa"/>
                                  <w:shd w:val="clear" w:color="auto" w:fill="DBE5F1" w:themeFill="accent1" w:themeFillTint="33"/>
                                </w:tcPr>
                                <w:p>
                                  <w:pPr>
                                    <w:pStyle w:val="170"/>
                                    <w:jc w:val="center"/>
                                    <w:rPr>
                                      <w:rFonts w:hint="eastAsia"/>
                                      <w:sz w:val="28"/>
                                      <w:szCs w:val="28"/>
                                    </w:rPr>
                                  </w:pPr>
                                </w:p>
                              </w:tc>
                              <w:tc>
                                <w:tcPr>
                                  <w:tcW w:w="2693" w:type="dxa"/>
                                  <w:shd w:val="clear" w:color="auto" w:fill="DBE5F1" w:themeFill="accent1" w:themeFillTint="33"/>
                                </w:tcPr>
                                <w:p>
                                  <w:pPr>
                                    <w:pStyle w:val="170"/>
                                    <w:jc w:val="center"/>
                                    <w:rPr>
                                      <w:rFonts w:hint="eastAsia"/>
                                      <w:sz w:val="28"/>
                                      <w:szCs w:val="28"/>
                                    </w:rPr>
                                  </w:pPr>
                                </w:p>
                              </w:tc>
                              <w:tc>
                                <w:tcPr>
                                  <w:tcW w:w="2268" w:type="dxa"/>
                                  <w:shd w:val="clear" w:color="auto" w:fill="DBE5F1" w:themeFill="accent1" w:themeFillTint="33"/>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组员4</w:t>
                                  </w:r>
                                </w:p>
                              </w:tc>
                              <w:tc>
                                <w:tcPr>
                                  <w:tcW w:w="1816" w:type="dxa"/>
                                  <w:shd w:val="clear" w:color="auto" w:fill="B8CCE4" w:themeFill="accent1" w:themeFillTint="66"/>
                                </w:tcPr>
                                <w:p>
                                  <w:pPr>
                                    <w:pStyle w:val="170"/>
                                    <w:jc w:val="center"/>
                                    <w:rPr>
                                      <w:rFonts w:hint="eastAsia"/>
                                      <w:sz w:val="28"/>
                                      <w:szCs w:val="28"/>
                                    </w:rPr>
                                  </w:pPr>
                                </w:p>
                              </w:tc>
                              <w:tc>
                                <w:tcPr>
                                  <w:tcW w:w="2693" w:type="dxa"/>
                                  <w:shd w:val="clear" w:color="auto" w:fill="B8CCE4" w:themeFill="accent1" w:themeFillTint="66"/>
                                </w:tcPr>
                                <w:p>
                                  <w:pPr>
                                    <w:pStyle w:val="170"/>
                                    <w:jc w:val="center"/>
                                    <w:rPr>
                                      <w:rFonts w:hint="eastAsia"/>
                                      <w:sz w:val="28"/>
                                      <w:szCs w:val="28"/>
                                    </w:rPr>
                                  </w:pPr>
                                </w:p>
                              </w:tc>
                              <w:tc>
                                <w:tcPr>
                                  <w:tcW w:w="2268" w:type="dxa"/>
                                  <w:shd w:val="clear" w:color="auto" w:fill="B8CCE4" w:themeFill="accent1" w:themeFillTint="66"/>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组员5</w:t>
                                  </w:r>
                                </w:p>
                              </w:tc>
                              <w:tc>
                                <w:tcPr>
                                  <w:tcW w:w="1816" w:type="dxa"/>
                                  <w:shd w:val="clear" w:color="auto" w:fill="DBE5F1" w:themeFill="accent1" w:themeFillTint="33"/>
                                </w:tcPr>
                                <w:p>
                                  <w:pPr>
                                    <w:pStyle w:val="170"/>
                                    <w:jc w:val="center"/>
                                    <w:rPr>
                                      <w:rFonts w:hint="eastAsia"/>
                                      <w:sz w:val="28"/>
                                      <w:szCs w:val="28"/>
                                    </w:rPr>
                                  </w:pPr>
                                </w:p>
                              </w:tc>
                              <w:tc>
                                <w:tcPr>
                                  <w:tcW w:w="2693" w:type="dxa"/>
                                  <w:shd w:val="clear" w:color="auto" w:fill="DBE5F1" w:themeFill="accent1" w:themeFillTint="33"/>
                                </w:tcPr>
                                <w:p>
                                  <w:pPr>
                                    <w:pStyle w:val="170"/>
                                    <w:jc w:val="center"/>
                                    <w:rPr>
                                      <w:rFonts w:hint="eastAsia"/>
                                      <w:sz w:val="28"/>
                                      <w:szCs w:val="28"/>
                                    </w:rPr>
                                  </w:pPr>
                                </w:p>
                              </w:tc>
                              <w:tc>
                                <w:tcPr>
                                  <w:tcW w:w="2268" w:type="dxa"/>
                                  <w:shd w:val="clear" w:color="auto" w:fill="DBE5F1" w:themeFill="accent1" w:themeFillTint="33"/>
                                </w:tcPr>
                                <w:p>
                                  <w:pPr>
                                    <w:pStyle w:val="170"/>
                                    <w:jc w:val="center"/>
                                    <w:rPr>
                                      <w:rFonts w:hint="eastAsia"/>
                                      <w:sz w:val="28"/>
                                      <w:szCs w:val="28"/>
                                    </w:rPr>
                                  </w:pPr>
                                </w:p>
                              </w:tc>
                            </w:tr>
                          </w:tbl>
                          <w:p>
                            <w:pPr>
                              <w:pStyle w:val="170"/>
                              <w:rPr>
                                <w:rFonts w:hint="eastAsia"/>
                                <w:color w:val="595959" w:themeColor="text1" w:themeTint="A6"/>
                                <w:sz w:val="32"/>
                                <w:szCs w:val="32"/>
                                <w14:textFill>
                                  <w14:solidFill>
                                    <w14:schemeClr w14:val="tx1">
                                      <w14:lumMod w14:val="65000"/>
                                      <w14:lumOff w14:val="35000"/>
                                    </w14:schemeClr>
                                  </w14:solidFill>
                                </w14:textFill>
                              </w:rPr>
                            </w:pPr>
                          </w:p>
                        </w:txbxContent>
                      </wps:txbx>
                      <wps:bodyPr rot="0" spcFirstLastPara="0" vertOverflow="overflow" horzOverflow="overflow" vert="horz" wrap="square" lIns="1600200" tIns="0" rIns="68580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0.2pt;margin-top:294.2pt;height:479.15pt;width:521.55pt;mso-position-horizontal-relative:margin;mso-position-vertical-relative:page;mso-wrap-distance-bottom:0pt;mso-wrap-distance-left:9pt;mso-wrap-distance-right:9pt;mso-wrap-distance-top:0pt;z-index:251661312;mso-width-relative:page;mso-height-relative:page;" filled="f" stroked="f" coordsize="21600,21600" o:gfxdata="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nHrDfbAAAADAEAAA8AAAAAAAAAAQAg&#10;AAAAIgAAAGRycy9kb3ducmV2LnhtbFBLAQIUABQAAAAIAIdO4kCNDWTMRAIAAHQEAAAOAAAAAAAA&#10;AAEAIAAAACoBAABkcnMvZTJvRG9jLnhtbFBLBQYAAAAABgAGAFkBAADgBQAAAAA=&#10;">
                <v:fill on="f" focussize="0,0"/>
                <v:stroke on="f" weight="0.5pt"/>
                <v:imagedata o:title=""/>
                <o:lock v:ext="edit" aspectratio="f"/>
                <v:textbox inset="44.45mm,0mm,19.05mm,0mm">
                  <w:txbxContent>
                    <w:tbl>
                      <w:tblPr>
                        <w:tblStyle w:val="176"/>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22"/>
                        <w:gridCol w:w="581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top w:val="single" w:color="FFFFFF" w:themeColor="background1" w:sz="4" w:space="0"/>
                              <w:left w:val="single" w:color="FFFFFF" w:themeColor="background1" w:sz="4" w:space="0"/>
                            </w:tcBorders>
                            <w:shd w:val="clear" w:color="auto" w:fill="4F81BD" w:themeFill="accent1"/>
                            <w:vAlign w:val="center"/>
                          </w:tcPr>
                          <w:p>
                            <w:pPr>
                              <w:pStyle w:val="170"/>
                              <w:jc w:val="center"/>
                              <w:rPr>
                                <w:rFonts w:hint="eastAsia"/>
                                <w:b/>
                                <w:bCs/>
                                <w:color w:val="FFFFFF" w:themeColor="background1"/>
                                <w:sz w:val="32"/>
                                <w:szCs w:val="32"/>
                                <w14:textFill>
                                  <w14:solidFill>
                                    <w14:schemeClr w14:val="bg1"/>
                                  </w14:solidFill>
                                </w14:textFill>
                              </w:rPr>
                            </w:pPr>
                            <w:r>
                              <w:rPr>
                                <w:rFonts w:hint="eastAsia"/>
                                <w:b/>
                                <w:bCs/>
                                <w:color w:val="FFFFFF" w:themeColor="background1"/>
                                <w:sz w:val="32"/>
                                <w:szCs w:val="32"/>
                                <w14:textFill>
                                  <w14:solidFill>
                                    <w14:schemeClr w14:val="bg1"/>
                                  </w14:solidFill>
                                </w14:textFill>
                              </w:rPr>
                              <w:t>项目名称：</w:t>
                            </w:r>
                          </w:p>
                        </w:tc>
                        <w:tc>
                          <w:tcPr>
                            <w:tcW w:w="5816" w:type="dxa"/>
                            <w:shd w:val="clear" w:color="auto" w:fill="B8CCE4" w:themeFill="accent1" w:themeFillTint="66"/>
                            <w:vAlign w:val="center"/>
                          </w:tcPr>
                          <w:p>
                            <w:pPr>
                              <w:pStyle w:val="170"/>
                              <w:jc w:val="center"/>
                              <w:rPr>
                                <w:rFonts w:hint="eastAsia"/>
                                <w:color w:val="595959" w:themeColor="text1" w:themeTint="A6"/>
                                <w:sz w:val="32"/>
                                <w:szCs w:val="32"/>
                                <w14:textFill>
                                  <w14:solidFill>
                                    <w14:schemeClr w14:val="tx1">
                                      <w14:lumMod w14:val="65000"/>
                                      <w14:lumOff w14:val="35000"/>
                                    </w14:schemeClr>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left w:val="single" w:color="FFFFFF" w:themeColor="background1" w:sz="4" w:space="0"/>
                              <w:bottom w:val="single" w:color="FFFFFF" w:themeColor="background1" w:sz="4" w:space="0"/>
                            </w:tcBorders>
                            <w:shd w:val="clear" w:color="auto" w:fill="4F81BD" w:themeFill="accent1"/>
                            <w:vAlign w:val="center"/>
                          </w:tcPr>
                          <w:p>
                            <w:pPr>
                              <w:pStyle w:val="170"/>
                              <w:jc w:val="center"/>
                              <w:rPr>
                                <w:rFonts w:hint="eastAsia"/>
                                <w:b/>
                                <w:bCs/>
                                <w:color w:val="FFFFFF" w:themeColor="background1"/>
                                <w:sz w:val="32"/>
                                <w:szCs w:val="32"/>
                                <w14:textFill>
                                  <w14:solidFill>
                                    <w14:schemeClr w14:val="bg1"/>
                                  </w14:solidFill>
                                </w14:textFill>
                              </w:rPr>
                            </w:pPr>
                            <w:r>
                              <w:rPr>
                                <w:rFonts w:hint="eastAsia"/>
                                <w:b/>
                                <w:bCs/>
                                <w:color w:val="FFFFFF" w:themeColor="background1"/>
                                <w:sz w:val="32"/>
                                <w:szCs w:val="32"/>
                                <w14:textFill>
                                  <w14:solidFill>
                                    <w14:schemeClr w14:val="bg1"/>
                                  </w14:solidFill>
                                </w14:textFill>
                              </w:rPr>
                              <w:t>小组名称：</w:t>
                            </w:r>
                          </w:p>
                        </w:tc>
                        <w:tc>
                          <w:tcPr>
                            <w:tcW w:w="5816" w:type="dxa"/>
                            <w:shd w:val="clear" w:color="auto" w:fill="DBE5F1" w:themeFill="accent1" w:themeFillTint="33"/>
                            <w:vAlign w:val="center"/>
                          </w:tcPr>
                          <w:p>
                            <w:pPr>
                              <w:pStyle w:val="170"/>
                              <w:jc w:val="center"/>
                              <w:rPr>
                                <w:rFonts w:hint="eastAsia"/>
                                <w:color w:val="595959" w:themeColor="text1" w:themeTint="A6"/>
                                <w:sz w:val="32"/>
                                <w:szCs w:val="32"/>
                                <w14:textFill>
                                  <w14:solidFill>
                                    <w14:schemeClr w14:val="tx1">
                                      <w14:lumMod w14:val="65000"/>
                                      <w14:lumOff w14:val="35000"/>
                                    </w14:schemeClr>
                                  </w14:solidFill>
                                </w14:textFill>
                              </w:rPr>
                            </w:pPr>
                          </w:p>
                        </w:tc>
                      </w:tr>
                    </w:tbl>
                    <w:p>
                      <w:pPr>
                        <w:pStyle w:val="170"/>
                        <w:rPr>
                          <w:rFonts w:hint="eastAsia"/>
                          <w:color w:val="595959" w:themeColor="text1" w:themeTint="A6"/>
                          <w:sz w:val="32"/>
                          <w:szCs w:val="32"/>
                          <w14:textFill>
                            <w14:solidFill>
                              <w14:schemeClr w14:val="tx1">
                                <w14:lumMod w14:val="65000"/>
                                <w14:lumOff w14:val="35000"/>
                              </w14:schemeClr>
                            </w14:solidFill>
                          </w14:textFill>
                        </w:rPr>
                      </w:pPr>
                    </w:p>
                    <w:tbl>
                      <w:tblPr>
                        <w:tblStyle w:val="176"/>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161"/>
                        <w:gridCol w:w="1816"/>
                        <w:gridCol w:w="2693"/>
                        <w:gridCol w:w="226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1161" w:type="dxa"/>
                            <w:tcBorders>
                              <w:top w:val="single" w:color="FFFFFF" w:themeColor="background1" w:sz="4" w:space="0"/>
                              <w:left w:val="single" w:color="FFFFFF" w:themeColor="background1" w:sz="4" w:space="0"/>
                              <w:right w:val="nil"/>
                              <w:insideV w:val="nil"/>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p>
                        </w:tc>
                        <w:tc>
                          <w:tcPr>
                            <w:tcW w:w="1816" w:type="dxa"/>
                            <w:tcBorders>
                              <w:top w:val="single" w:color="FFFFFF" w:themeColor="background1" w:sz="4" w:space="0"/>
                              <w:right w:val="nil"/>
                              <w:insideV w:val="nil"/>
                            </w:tcBorders>
                            <w:shd w:val="clear" w:color="auto" w:fill="4F81BD" w:themeFill="accent1"/>
                          </w:tcPr>
                          <w:p>
                            <w:pPr>
                              <w:pStyle w:val="170"/>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姓名</w:t>
                            </w:r>
                          </w:p>
                        </w:tc>
                        <w:tc>
                          <w:tcPr>
                            <w:tcW w:w="2693" w:type="dxa"/>
                            <w:tcBorders>
                              <w:top w:val="single" w:color="FFFFFF" w:themeColor="background1" w:sz="4" w:space="0"/>
                              <w:right w:val="nil"/>
                              <w:insideV w:val="nil"/>
                            </w:tcBorders>
                            <w:shd w:val="clear" w:color="auto" w:fill="4F81BD" w:themeFill="accent1"/>
                          </w:tcPr>
                          <w:p>
                            <w:pPr>
                              <w:pStyle w:val="170"/>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学号</w:t>
                            </w:r>
                          </w:p>
                        </w:tc>
                        <w:tc>
                          <w:tcPr>
                            <w:tcW w:w="2268" w:type="dxa"/>
                            <w:tcBorders>
                              <w:top w:val="single" w:color="FFFFFF" w:themeColor="background1" w:sz="4" w:space="0"/>
                              <w:right w:val="single" w:color="FFFFFF" w:themeColor="background1" w:sz="4" w:space="0"/>
                              <w:insideV w:val="nil"/>
                            </w:tcBorders>
                            <w:shd w:val="clear" w:color="auto" w:fill="4F81BD" w:themeFill="accent1"/>
                          </w:tcPr>
                          <w:p>
                            <w:pPr>
                              <w:pStyle w:val="170"/>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班级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组长</w:t>
                            </w:r>
                          </w:p>
                        </w:tc>
                        <w:tc>
                          <w:tcPr>
                            <w:tcW w:w="1816" w:type="dxa"/>
                            <w:shd w:val="clear" w:color="auto" w:fill="B8CCE4" w:themeFill="accent1" w:themeFillTint="66"/>
                          </w:tcPr>
                          <w:p>
                            <w:pPr>
                              <w:pStyle w:val="170"/>
                              <w:jc w:val="center"/>
                              <w:rPr>
                                <w:rFonts w:hint="eastAsia"/>
                                <w:sz w:val="28"/>
                                <w:szCs w:val="28"/>
                              </w:rPr>
                            </w:pPr>
                          </w:p>
                        </w:tc>
                        <w:tc>
                          <w:tcPr>
                            <w:tcW w:w="2693" w:type="dxa"/>
                            <w:shd w:val="clear" w:color="auto" w:fill="B8CCE4" w:themeFill="accent1" w:themeFillTint="66"/>
                          </w:tcPr>
                          <w:p>
                            <w:pPr>
                              <w:pStyle w:val="170"/>
                              <w:jc w:val="center"/>
                              <w:rPr>
                                <w:rFonts w:hint="eastAsia"/>
                                <w:sz w:val="28"/>
                                <w:szCs w:val="28"/>
                              </w:rPr>
                            </w:pPr>
                          </w:p>
                        </w:tc>
                        <w:tc>
                          <w:tcPr>
                            <w:tcW w:w="2268" w:type="dxa"/>
                            <w:shd w:val="clear" w:color="auto" w:fill="B8CCE4" w:themeFill="accent1" w:themeFillTint="66"/>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组员1</w:t>
                            </w:r>
                          </w:p>
                        </w:tc>
                        <w:tc>
                          <w:tcPr>
                            <w:tcW w:w="1816" w:type="dxa"/>
                            <w:shd w:val="clear" w:color="auto" w:fill="DBE5F1" w:themeFill="accent1" w:themeFillTint="33"/>
                          </w:tcPr>
                          <w:p>
                            <w:pPr>
                              <w:pStyle w:val="170"/>
                              <w:jc w:val="center"/>
                              <w:rPr>
                                <w:rFonts w:hint="eastAsia"/>
                                <w:sz w:val="28"/>
                                <w:szCs w:val="28"/>
                              </w:rPr>
                            </w:pPr>
                          </w:p>
                        </w:tc>
                        <w:tc>
                          <w:tcPr>
                            <w:tcW w:w="2693" w:type="dxa"/>
                            <w:shd w:val="clear" w:color="auto" w:fill="DBE5F1" w:themeFill="accent1" w:themeFillTint="33"/>
                          </w:tcPr>
                          <w:p>
                            <w:pPr>
                              <w:pStyle w:val="170"/>
                              <w:jc w:val="center"/>
                              <w:rPr>
                                <w:rFonts w:hint="eastAsia"/>
                                <w:sz w:val="28"/>
                                <w:szCs w:val="28"/>
                              </w:rPr>
                            </w:pPr>
                          </w:p>
                        </w:tc>
                        <w:tc>
                          <w:tcPr>
                            <w:tcW w:w="2268" w:type="dxa"/>
                            <w:shd w:val="clear" w:color="auto" w:fill="DBE5F1" w:themeFill="accent1" w:themeFillTint="33"/>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组员2</w:t>
                            </w:r>
                          </w:p>
                        </w:tc>
                        <w:tc>
                          <w:tcPr>
                            <w:tcW w:w="1816" w:type="dxa"/>
                            <w:shd w:val="clear" w:color="auto" w:fill="B8CCE4" w:themeFill="accent1" w:themeFillTint="66"/>
                          </w:tcPr>
                          <w:p>
                            <w:pPr>
                              <w:pStyle w:val="170"/>
                              <w:jc w:val="center"/>
                              <w:rPr>
                                <w:rFonts w:hint="eastAsia"/>
                                <w:sz w:val="28"/>
                                <w:szCs w:val="28"/>
                              </w:rPr>
                            </w:pPr>
                          </w:p>
                        </w:tc>
                        <w:tc>
                          <w:tcPr>
                            <w:tcW w:w="2693" w:type="dxa"/>
                            <w:shd w:val="clear" w:color="auto" w:fill="B8CCE4" w:themeFill="accent1" w:themeFillTint="66"/>
                          </w:tcPr>
                          <w:p>
                            <w:pPr>
                              <w:pStyle w:val="170"/>
                              <w:jc w:val="center"/>
                              <w:rPr>
                                <w:rFonts w:hint="eastAsia"/>
                                <w:sz w:val="28"/>
                                <w:szCs w:val="28"/>
                              </w:rPr>
                            </w:pPr>
                          </w:p>
                        </w:tc>
                        <w:tc>
                          <w:tcPr>
                            <w:tcW w:w="2268" w:type="dxa"/>
                            <w:shd w:val="clear" w:color="auto" w:fill="B8CCE4" w:themeFill="accent1" w:themeFillTint="66"/>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组员3</w:t>
                            </w:r>
                          </w:p>
                        </w:tc>
                        <w:tc>
                          <w:tcPr>
                            <w:tcW w:w="1816" w:type="dxa"/>
                            <w:shd w:val="clear" w:color="auto" w:fill="DBE5F1" w:themeFill="accent1" w:themeFillTint="33"/>
                          </w:tcPr>
                          <w:p>
                            <w:pPr>
                              <w:pStyle w:val="170"/>
                              <w:jc w:val="center"/>
                              <w:rPr>
                                <w:rFonts w:hint="eastAsia"/>
                                <w:sz w:val="28"/>
                                <w:szCs w:val="28"/>
                              </w:rPr>
                            </w:pPr>
                          </w:p>
                        </w:tc>
                        <w:tc>
                          <w:tcPr>
                            <w:tcW w:w="2693" w:type="dxa"/>
                            <w:shd w:val="clear" w:color="auto" w:fill="DBE5F1" w:themeFill="accent1" w:themeFillTint="33"/>
                          </w:tcPr>
                          <w:p>
                            <w:pPr>
                              <w:pStyle w:val="170"/>
                              <w:jc w:val="center"/>
                              <w:rPr>
                                <w:rFonts w:hint="eastAsia"/>
                                <w:sz w:val="28"/>
                                <w:szCs w:val="28"/>
                              </w:rPr>
                            </w:pPr>
                          </w:p>
                        </w:tc>
                        <w:tc>
                          <w:tcPr>
                            <w:tcW w:w="2268" w:type="dxa"/>
                            <w:shd w:val="clear" w:color="auto" w:fill="DBE5F1" w:themeFill="accent1" w:themeFillTint="33"/>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组员4</w:t>
                            </w:r>
                          </w:p>
                        </w:tc>
                        <w:tc>
                          <w:tcPr>
                            <w:tcW w:w="1816" w:type="dxa"/>
                            <w:shd w:val="clear" w:color="auto" w:fill="B8CCE4" w:themeFill="accent1" w:themeFillTint="66"/>
                          </w:tcPr>
                          <w:p>
                            <w:pPr>
                              <w:pStyle w:val="170"/>
                              <w:jc w:val="center"/>
                              <w:rPr>
                                <w:rFonts w:hint="eastAsia"/>
                                <w:sz w:val="28"/>
                                <w:szCs w:val="28"/>
                              </w:rPr>
                            </w:pPr>
                          </w:p>
                        </w:tc>
                        <w:tc>
                          <w:tcPr>
                            <w:tcW w:w="2693" w:type="dxa"/>
                            <w:shd w:val="clear" w:color="auto" w:fill="B8CCE4" w:themeFill="accent1" w:themeFillTint="66"/>
                          </w:tcPr>
                          <w:p>
                            <w:pPr>
                              <w:pStyle w:val="170"/>
                              <w:jc w:val="center"/>
                              <w:rPr>
                                <w:rFonts w:hint="eastAsia"/>
                                <w:sz w:val="28"/>
                                <w:szCs w:val="28"/>
                              </w:rPr>
                            </w:pPr>
                          </w:p>
                        </w:tc>
                        <w:tc>
                          <w:tcPr>
                            <w:tcW w:w="2268" w:type="dxa"/>
                            <w:shd w:val="clear" w:color="auto" w:fill="B8CCE4" w:themeFill="accent1" w:themeFillTint="66"/>
                          </w:tcPr>
                          <w:p>
                            <w:pPr>
                              <w:pStyle w:val="170"/>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70"/>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组员5</w:t>
                            </w:r>
                          </w:p>
                        </w:tc>
                        <w:tc>
                          <w:tcPr>
                            <w:tcW w:w="1816" w:type="dxa"/>
                            <w:shd w:val="clear" w:color="auto" w:fill="DBE5F1" w:themeFill="accent1" w:themeFillTint="33"/>
                          </w:tcPr>
                          <w:p>
                            <w:pPr>
                              <w:pStyle w:val="170"/>
                              <w:jc w:val="center"/>
                              <w:rPr>
                                <w:rFonts w:hint="eastAsia"/>
                                <w:sz w:val="28"/>
                                <w:szCs w:val="28"/>
                              </w:rPr>
                            </w:pPr>
                          </w:p>
                        </w:tc>
                        <w:tc>
                          <w:tcPr>
                            <w:tcW w:w="2693" w:type="dxa"/>
                            <w:shd w:val="clear" w:color="auto" w:fill="DBE5F1" w:themeFill="accent1" w:themeFillTint="33"/>
                          </w:tcPr>
                          <w:p>
                            <w:pPr>
                              <w:pStyle w:val="170"/>
                              <w:jc w:val="center"/>
                              <w:rPr>
                                <w:rFonts w:hint="eastAsia"/>
                                <w:sz w:val="28"/>
                                <w:szCs w:val="28"/>
                              </w:rPr>
                            </w:pPr>
                          </w:p>
                        </w:tc>
                        <w:tc>
                          <w:tcPr>
                            <w:tcW w:w="2268" w:type="dxa"/>
                            <w:shd w:val="clear" w:color="auto" w:fill="DBE5F1" w:themeFill="accent1" w:themeFillTint="33"/>
                          </w:tcPr>
                          <w:p>
                            <w:pPr>
                              <w:pStyle w:val="170"/>
                              <w:jc w:val="center"/>
                              <w:rPr>
                                <w:rFonts w:hint="eastAsia"/>
                                <w:sz w:val="28"/>
                                <w:szCs w:val="28"/>
                              </w:rPr>
                            </w:pPr>
                          </w:p>
                        </w:tc>
                      </w:tr>
                    </w:tbl>
                    <w:p>
                      <w:pPr>
                        <w:pStyle w:val="170"/>
                        <w:rPr>
                          <w:rFonts w:hint="eastAsia"/>
                          <w:color w:val="595959" w:themeColor="text1" w:themeTint="A6"/>
                          <w:sz w:val="32"/>
                          <w:szCs w:val="32"/>
                          <w14:textFill>
                            <w14:solidFill>
                              <w14:schemeClr w14:val="tx1">
                                <w14:lumMod w14:val="65000"/>
                                <w14:lumOff w14:val="35000"/>
                              </w14:schemeClr>
                            </w14:solidFill>
                          </w14:textFill>
                        </w:rPr>
                      </w:pPr>
                    </w:p>
                  </w:txbxContent>
                </v:textbox>
                <w10:wrap type="square"/>
              </v:shape>
            </w:pict>
          </mc:Fallback>
        </mc:AlternateContent>
      </w:r>
      <w:bookmarkStart w:id="42" w:name="_GoBack"/>
      <w:bookmarkEnd w:id="42"/>
      <w:r>
        <mc:AlternateContent>
          <mc:Choice Requires="wps">
            <w:drawing>
              <wp:anchor distT="0" distB="0" distL="114300" distR="114300" simplePos="0" relativeHeight="251660288" behindDoc="0" locked="0" layoutInCell="1" allowOverlap="1">
                <wp:simplePos x="0" y="0"/>
                <wp:positionH relativeFrom="page">
                  <wp:posOffset>220345</wp:posOffset>
                </wp:positionH>
                <wp:positionV relativeFrom="page">
                  <wp:posOffset>1182370</wp:posOffset>
                </wp:positionV>
                <wp:extent cx="7130415" cy="2133600"/>
                <wp:effectExtent l="0" t="0" r="0" b="0"/>
                <wp:wrapSquare wrapText="bothSides"/>
                <wp:docPr id="154" name="文本框 154"/>
                <wp:cNvGraphicFramePr/>
                <a:graphic xmlns:a="http://schemas.openxmlformats.org/drawingml/2006/main">
                  <a:graphicData uri="http://schemas.microsoft.com/office/word/2010/wordprocessingShape">
                    <wps:wsp>
                      <wps:cNvSpPr txBox="1"/>
                      <wps:spPr>
                        <a:xfrm>
                          <a:off x="0" y="0"/>
                          <a:ext cx="7130415" cy="213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ind w:left="-972" w:leftChars="-405" w:right="1764" w:rightChars="735" w:firstLine="0" w:firstLineChars="0"/>
                              <w:jc w:val="center"/>
                              <w:rPr>
                                <w:rFonts w:hint="eastAsia" w:ascii="微软雅黑 Light" w:hAnsi="微软雅黑 Light" w:eastAsia="微软雅黑 Light"/>
                                <w:caps/>
                                <w:sz w:val="40"/>
                                <w:szCs w:val="40"/>
                              </w:rPr>
                            </w:pPr>
                            <w:r>
                              <w:rPr>
                                <w:rFonts w:hint="eastAsia" w:ascii="微软雅黑 Light" w:hAnsi="微软雅黑 Light" w:eastAsia="微软雅黑 Light"/>
                                <w:caps/>
                                <w:sz w:val="40"/>
                                <w:szCs w:val="40"/>
                              </w:rPr>
                              <w:t>2</w:t>
                            </w:r>
                            <w:r>
                              <w:rPr>
                                <w:rFonts w:ascii="微软雅黑 Light" w:hAnsi="微软雅黑 Light" w:eastAsia="微软雅黑 Light"/>
                                <w:caps/>
                                <w:sz w:val="40"/>
                                <w:szCs w:val="40"/>
                              </w:rPr>
                              <w:t>02</w:t>
                            </w:r>
                            <w:r>
                              <w:rPr>
                                <w:rFonts w:hint="eastAsia" w:ascii="微软雅黑 Light" w:hAnsi="微软雅黑 Light" w:eastAsia="微软雅黑 Light"/>
                                <w:caps/>
                                <w:sz w:val="40"/>
                                <w:szCs w:val="40"/>
                              </w:rPr>
                              <w:t>4</w:t>
                            </w:r>
                            <w:r>
                              <w:rPr>
                                <w:rFonts w:ascii="微软雅黑 Light" w:hAnsi="微软雅黑 Light" w:eastAsia="微软雅黑 Light"/>
                                <w:caps/>
                                <w:sz w:val="40"/>
                                <w:szCs w:val="40"/>
                              </w:rPr>
                              <w:t>-202</w:t>
                            </w:r>
                            <w:r>
                              <w:rPr>
                                <w:rFonts w:hint="eastAsia" w:ascii="微软雅黑 Light" w:hAnsi="微软雅黑 Light" w:eastAsia="微软雅黑 Light"/>
                                <w:caps/>
                                <w:sz w:val="40"/>
                                <w:szCs w:val="40"/>
                              </w:rPr>
                              <w:t>5</w:t>
                            </w:r>
                            <w:r>
                              <w:rPr>
                                <w:rFonts w:ascii="微软雅黑 Light" w:hAnsi="微软雅黑 Light" w:eastAsia="微软雅黑 Light"/>
                                <w:caps/>
                                <w:sz w:val="40"/>
                                <w:szCs w:val="40"/>
                              </w:rPr>
                              <w:t>学</w:t>
                            </w:r>
                            <w:r>
                              <w:rPr>
                                <w:rFonts w:hint="eastAsia" w:ascii="微软雅黑 Light" w:hAnsi="微软雅黑 Light" w:eastAsia="微软雅黑 Light"/>
                                <w:caps/>
                                <w:sz w:val="40"/>
                                <w:szCs w:val="40"/>
                              </w:rPr>
                              <w:t>年第一学期</w:t>
                            </w:r>
                          </w:p>
                          <w:p>
                            <w:pPr>
                              <w:spacing w:line="960" w:lineRule="exact"/>
                              <w:ind w:left="-720" w:leftChars="-300" w:right="960" w:rightChars="400" w:firstLine="0" w:firstLineChars="0"/>
                              <w:jc w:val="center"/>
                              <w:rPr>
                                <w:rFonts w:hint="eastAsia" w:ascii="微软雅黑" w:hAnsi="微软雅黑" w:eastAsia="微软雅黑"/>
                                <w:b/>
                                <w:bCs/>
                                <w:caps/>
                                <w:color w:val="4F81BD" w:themeColor="accent1"/>
                                <w:sz w:val="72"/>
                                <w:szCs w:val="72"/>
                                <w14:textFill>
                                  <w14:solidFill>
                                    <w14:schemeClr w14:val="accent1"/>
                                  </w14:solidFill>
                                </w14:textFill>
                              </w:rPr>
                            </w:pPr>
                            <w:r>
                              <w:rPr>
                                <w:rFonts w:hint="eastAsia" w:ascii="微软雅黑" w:hAnsi="微软雅黑" w:eastAsia="微软雅黑"/>
                                <w:b/>
                                <w:bCs/>
                                <w:caps/>
                                <w:color w:val="4F81BD" w:themeColor="accent1"/>
                                <w:sz w:val="56"/>
                                <w:szCs w:val="56"/>
                                <w14:textFill>
                                  <w14:solidFill>
                                    <w14:schemeClr w14:val="accent1"/>
                                  </w14:solidFill>
                                </w14:textFill>
                              </w:rPr>
                              <w:t>《Java Web应用开发》</w:t>
                            </w:r>
                            <w:r>
                              <w:rPr>
                                <w:rFonts w:hint="eastAsia" w:ascii="微软雅黑" w:hAnsi="微软雅黑" w:eastAsia="微软雅黑"/>
                                <w:b/>
                                <w:bCs/>
                                <w:caps/>
                                <w:color w:val="4F81BD" w:themeColor="accent1"/>
                                <w:sz w:val="72"/>
                                <w:szCs w:val="72"/>
                                <w14:textFill>
                                  <w14:solidFill>
                                    <w14:schemeClr w14:val="accent1"/>
                                  </w14:solidFill>
                                </w14:textFill>
                              </w:rPr>
                              <w:t xml:space="preserve"> </w:t>
                            </w:r>
                            <w:r>
                              <w:rPr>
                                <w:rFonts w:ascii="微软雅黑" w:hAnsi="微软雅黑" w:eastAsia="微软雅黑"/>
                                <w:b/>
                                <w:bCs/>
                                <w:caps/>
                                <w:color w:val="4F81BD" w:themeColor="accent1"/>
                                <w:sz w:val="72"/>
                                <w:szCs w:val="72"/>
                                <w14:textFill>
                                  <w14:solidFill>
                                    <w14:schemeClr w14:val="accent1"/>
                                  </w14:solidFill>
                                </w14:textFill>
                              </w:rPr>
                              <w:t xml:space="preserve"> </w:t>
                            </w:r>
                            <w:r>
                              <w:rPr>
                                <w:rFonts w:hint="eastAsia" w:ascii="微软雅黑" w:hAnsi="微软雅黑" w:eastAsia="微软雅黑"/>
                                <w:b/>
                                <w:bCs/>
                                <w:caps/>
                                <w:color w:val="4F81BD" w:themeColor="accent1"/>
                                <w:sz w:val="72"/>
                                <w:szCs w:val="72"/>
                                <w14:textFill>
                                  <w14:solidFill>
                                    <w14:schemeClr w14:val="accent1"/>
                                  </w14:solidFill>
                                </w14:textFill>
                              </w:rPr>
                              <w:t>软件开发文档</w:t>
                            </w:r>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anchor>
            </w:drawing>
          </mc:Choice>
          <mc:Fallback>
            <w:pict>
              <v:shape id="_x0000_s1026" o:spid="_x0000_s1026" o:spt="202" type="#_x0000_t202" style="position:absolute;left:0pt;margin-left:17.35pt;margin-top:93.1pt;height:168pt;width:561.45pt;mso-position-horizontal-relative:page;mso-position-vertical-relative:page;mso-wrap-distance-bottom:0pt;mso-wrap-distance-left:9pt;mso-wrap-distance-right:9pt;mso-wrap-distance-top:0pt;z-index:251660288;v-text-anchor:bottom;mso-width-relative:page;mso-height-relative:page;" filled="f" stroked="f" coordsize="21600,21600" o:gfxdata="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acBfNoAAAALAQAADwAAAAAAAAAB&#10;ACAAAAAiAAAAZHJzL2Rvd25yZXYueG1sUEsBAhQAFAAAAAgAh07iQBpJrOBHAgAAdAQAAA4AAAAA&#10;AAAAAQAgAAAAKQEAAGRycy9lMm9Eb2MueG1sUEsFBgAAAAAGAAYAWQEAAOIFAAAAAA==&#10;">
                <v:fill on="f" focussize="0,0"/>
                <v:stroke on="f" weight="0.5pt"/>
                <v:imagedata o:title=""/>
                <o:lock v:ext="edit" aspectratio="f"/>
                <v:textbox inset="44.45mm,0mm,19.05mm,0mm">
                  <w:txbxContent>
                    <w:p>
                      <w:pPr>
                        <w:ind w:left="-972" w:leftChars="-405" w:right="1764" w:rightChars="735" w:firstLine="0" w:firstLineChars="0"/>
                        <w:jc w:val="center"/>
                        <w:rPr>
                          <w:rFonts w:hint="eastAsia" w:ascii="微软雅黑 Light" w:hAnsi="微软雅黑 Light" w:eastAsia="微软雅黑 Light"/>
                          <w:caps/>
                          <w:sz w:val="40"/>
                          <w:szCs w:val="40"/>
                        </w:rPr>
                      </w:pPr>
                      <w:r>
                        <w:rPr>
                          <w:rFonts w:hint="eastAsia" w:ascii="微软雅黑 Light" w:hAnsi="微软雅黑 Light" w:eastAsia="微软雅黑 Light"/>
                          <w:caps/>
                          <w:sz w:val="40"/>
                          <w:szCs w:val="40"/>
                        </w:rPr>
                        <w:t>2</w:t>
                      </w:r>
                      <w:r>
                        <w:rPr>
                          <w:rFonts w:ascii="微软雅黑 Light" w:hAnsi="微软雅黑 Light" w:eastAsia="微软雅黑 Light"/>
                          <w:caps/>
                          <w:sz w:val="40"/>
                          <w:szCs w:val="40"/>
                        </w:rPr>
                        <w:t>02</w:t>
                      </w:r>
                      <w:r>
                        <w:rPr>
                          <w:rFonts w:hint="eastAsia" w:ascii="微软雅黑 Light" w:hAnsi="微软雅黑 Light" w:eastAsia="微软雅黑 Light"/>
                          <w:caps/>
                          <w:sz w:val="40"/>
                          <w:szCs w:val="40"/>
                        </w:rPr>
                        <w:t>4</w:t>
                      </w:r>
                      <w:r>
                        <w:rPr>
                          <w:rFonts w:ascii="微软雅黑 Light" w:hAnsi="微软雅黑 Light" w:eastAsia="微软雅黑 Light"/>
                          <w:caps/>
                          <w:sz w:val="40"/>
                          <w:szCs w:val="40"/>
                        </w:rPr>
                        <w:t>-202</w:t>
                      </w:r>
                      <w:r>
                        <w:rPr>
                          <w:rFonts w:hint="eastAsia" w:ascii="微软雅黑 Light" w:hAnsi="微软雅黑 Light" w:eastAsia="微软雅黑 Light"/>
                          <w:caps/>
                          <w:sz w:val="40"/>
                          <w:szCs w:val="40"/>
                        </w:rPr>
                        <w:t>5</w:t>
                      </w:r>
                      <w:r>
                        <w:rPr>
                          <w:rFonts w:ascii="微软雅黑 Light" w:hAnsi="微软雅黑 Light" w:eastAsia="微软雅黑 Light"/>
                          <w:caps/>
                          <w:sz w:val="40"/>
                          <w:szCs w:val="40"/>
                        </w:rPr>
                        <w:t>学</w:t>
                      </w:r>
                      <w:r>
                        <w:rPr>
                          <w:rFonts w:hint="eastAsia" w:ascii="微软雅黑 Light" w:hAnsi="微软雅黑 Light" w:eastAsia="微软雅黑 Light"/>
                          <w:caps/>
                          <w:sz w:val="40"/>
                          <w:szCs w:val="40"/>
                        </w:rPr>
                        <w:t>年第一学期</w:t>
                      </w:r>
                    </w:p>
                    <w:p>
                      <w:pPr>
                        <w:spacing w:line="960" w:lineRule="exact"/>
                        <w:ind w:left="-720" w:leftChars="-300" w:right="960" w:rightChars="400" w:firstLine="0" w:firstLineChars="0"/>
                        <w:jc w:val="center"/>
                        <w:rPr>
                          <w:rFonts w:hint="eastAsia" w:ascii="微软雅黑" w:hAnsi="微软雅黑" w:eastAsia="微软雅黑"/>
                          <w:b/>
                          <w:bCs/>
                          <w:caps/>
                          <w:color w:val="4F81BD" w:themeColor="accent1"/>
                          <w:sz w:val="72"/>
                          <w:szCs w:val="72"/>
                          <w14:textFill>
                            <w14:solidFill>
                              <w14:schemeClr w14:val="accent1"/>
                            </w14:solidFill>
                          </w14:textFill>
                        </w:rPr>
                      </w:pPr>
                      <w:r>
                        <w:rPr>
                          <w:rFonts w:hint="eastAsia" w:ascii="微软雅黑" w:hAnsi="微软雅黑" w:eastAsia="微软雅黑"/>
                          <w:b/>
                          <w:bCs/>
                          <w:caps/>
                          <w:color w:val="4F81BD" w:themeColor="accent1"/>
                          <w:sz w:val="56"/>
                          <w:szCs w:val="56"/>
                          <w14:textFill>
                            <w14:solidFill>
                              <w14:schemeClr w14:val="accent1"/>
                            </w14:solidFill>
                          </w14:textFill>
                        </w:rPr>
                        <w:t>《Java Web应用开发》</w:t>
                      </w:r>
                      <w:r>
                        <w:rPr>
                          <w:rFonts w:hint="eastAsia" w:ascii="微软雅黑" w:hAnsi="微软雅黑" w:eastAsia="微软雅黑"/>
                          <w:b/>
                          <w:bCs/>
                          <w:caps/>
                          <w:color w:val="4F81BD" w:themeColor="accent1"/>
                          <w:sz w:val="72"/>
                          <w:szCs w:val="72"/>
                          <w14:textFill>
                            <w14:solidFill>
                              <w14:schemeClr w14:val="accent1"/>
                            </w14:solidFill>
                          </w14:textFill>
                        </w:rPr>
                        <w:t xml:space="preserve"> </w:t>
                      </w:r>
                      <w:r>
                        <w:rPr>
                          <w:rFonts w:ascii="微软雅黑" w:hAnsi="微软雅黑" w:eastAsia="微软雅黑"/>
                          <w:b/>
                          <w:bCs/>
                          <w:caps/>
                          <w:color w:val="4F81BD" w:themeColor="accent1"/>
                          <w:sz w:val="72"/>
                          <w:szCs w:val="72"/>
                          <w14:textFill>
                            <w14:solidFill>
                              <w14:schemeClr w14:val="accent1"/>
                            </w14:solidFill>
                          </w14:textFill>
                        </w:rPr>
                        <w:t xml:space="preserve"> </w:t>
                      </w:r>
                      <w:r>
                        <w:rPr>
                          <w:rFonts w:hint="eastAsia" w:ascii="微软雅黑" w:hAnsi="微软雅黑" w:eastAsia="微软雅黑"/>
                          <w:b/>
                          <w:bCs/>
                          <w:caps/>
                          <w:color w:val="4F81BD" w:themeColor="accent1"/>
                          <w:sz w:val="72"/>
                          <w:szCs w:val="72"/>
                          <w14:textFill>
                            <w14:solidFill>
                              <w14:schemeClr w14:val="accent1"/>
                            </w14:solidFill>
                          </w14:textFill>
                        </w:rPr>
                        <w:t>软件开发文档</w:t>
                      </w:r>
                    </w:p>
                  </w:txbxContent>
                </v:textbox>
                <w10:wrap type="square"/>
              </v:shape>
            </w:pict>
          </mc:Fallback>
        </mc:AlternateContent>
      </w:r>
    </w:p>
    <w:p>
      <w:pPr>
        <w:spacing w:before="0" w:after="240" w:line="360" w:lineRule="auto"/>
        <w:ind w:firstLine="0"/>
        <w:jc w:val="center"/>
      </w:pPr>
      <w:r>
        <w:rPr>
          <w:rFonts w:ascii="Times New Roman" w:hAnsi="Times New Roman" w:eastAsia="黑体" w:cs="Times New Roman"/>
          <w:b/>
          <w:color w:val="1F4E79"/>
          <w:sz w:val="32"/>
          <w:lang w:val="zh-CN" w:eastAsia="zh-CN" w:bidi="ar-SA"/>
        </w:rPr>
        <w:t>目 录</w:t>
      </w:r>
    </w:p>
    <w:sdt>
      <w:sdtPr>
        <w:id w:val="4"/>
        <w:docPartObj>
          <w:docPartGallery w:val="Table of Contents"/>
          <w:docPartUnique/>
        </w:docPartObj>
      </w:sdtPr>
      <w:sdtContent>
        <w:p>
          <w:pPr>
            <w:pStyle w:val="28"/>
            <w:tabs>
              <w:tab w:val="right" w:leader="dot" w:pos="8311"/>
              <w:tab w:val="clear" w:pos="8312"/>
            </w:tabs>
          </w:pPr>
          <w:r>
            <w:fldChar w:fldCharType="begin"/>
          </w:r>
          <w:r>
            <w:rPr>
              <w:rStyle w:val="168"/>
            </w:rPr>
            <w:instrText xml:space="preserve"> TOC \z \o "1-3" \u \h</w:instrText>
          </w:r>
          <w:r>
            <w:rPr>
              <w:rStyle w:val="168"/>
            </w:rPr>
            <w:fldChar w:fldCharType="separate"/>
          </w:r>
          <w:r>
            <w:fldChar w:fldCharType="begin"/>
          </w:r>
          <w:r>
            <w:instrText xml:space="preserve"> HYPERLINK \l "__RefHeading___Toc5707_1671109266" \h </w:instrText>
          </w:r>
          <w:r>
            <w:fldChar w:fldCharType="separate"/>
          </w:r>
          <w:r>
            <w:rPr>
              <w:rStyle w:val="168"/>
            </w:rPr>
            <w:t>前言</w:t>
          </w:r>
          <w:r>
            <w:rPr>
              <w:rStyle w:val="168"/>
            </w:rPr>
            <w:tab/>
          </w:r>
          <w:r>
            <w:rPr>
              <w:rStyle w:val="168"/>
            </w:rPr>
            <w:t>4</w:t>
          </w:r>
          <w:r>
            <w:rPr>
              <w:rStyle w:val="168"/>
            </w:rPr>
            <w:fldChar w:fldCharType="end"/>
          </w:r>
        </w:p>
        <w:p>
          <w:pPr>
            <w:pStyle w:val="28"/>
            <w:tabs>
              <w:tab w:val="right" w:leader="dot" w:pos="8311"/>
              <w:tab w:val="clear" w:pos="8312"/>
            </w:tabs>
          </w:pPr>
          <w:r>
            <w:fldChar w:fldCharType="begin"/>
          </w:r>
          <w:r>
            <w:instrText xml:space="preserve"> HYPERLINK \l "__RefHeading___Toc5709_1671109266" \h </w:instrText>
          </w:r>
          <w:r>
            <w:fldChar w:fldCharType="separate"/>
          </w:r>
          <w:r>
            <w:rPr>
              <w:rStyle w:val="168"/>
            </w:rPr>
            <w:t>1 需求分析</w:t>
          </w:r>
          <w:r>
            <w:rPr>
              <w:rStyle w:val="168"/>
            </w:rPr>
            <w:tab/>
          </w:r>
          <w:r>
            <w:rPr>
              <w:rStyle w:val="168"/>
            </w:rPr>
            <w:t>5</w:t>
          </w:r>
          <w:r>
            <w:rPr>
              <w:rStyle w:val="168"/>
            </w:rPr>
            <w:fldChar w:fldCharType="end"/>
          </w:r>
        </w:p>
        <w:p>
          <w:pPr>
            <w:pStyle w:val="33"/>
            <w:tabs>
              <w:tab w:val="right" w:leader="dot" w:pos="8311"/>
              <w:tab w:val="clear" w:pos="8029"/>
            </w:tabs>
          </w:pPr>
          <w:r>
            <w:fldChar w:fldCharType="begin"/>
          </w:r>
          <w:r>
            <w:instrText xml:space="preserve"> HYPERLINK \l "__RefHeading___Toc5711_1671109266" \h </w:instrText>
          </w:r>
          <w:r>
            <w:fldChar w:fldCharType="separate"/>
          </w:r>
          <w:r>
            <w:rPr>
              <w:rStyle w:val="168"/>
            </w:rPr>
            <w:t>1.1 需求定义</w:t>
          </w:r>
          <w:r>
            <w:rPr>
              <w:rStyle w:val="168"/>
            </w:rPr>
            <w:tab/>
          </w:r>
          <w:r>
            <w:rPr>
              <w:rStyle w:val="168"/>
            </w:rPr>
            <w:t>5</w:t>
          </w:r>
          <w:r>
            <w:rPr>
              <w:rStyle w:val="168"/>
            </w:rPr>
            <w:fldChar w:fldCharType="end"/>
          </w:r>
        </w:p>
        <w:p>
          <w:pPr>
            <w:pStyle w:val="24"/>
            <w:tabs>
              <w:tab w:val="right" w:leader="dot" w:pos="8311"/>
              <w:tab w:val="clear" w:pos="7745"/>
            </w:tabs>
          </w:pPr>
          <w:r>
            <w:fldChar w:fldCharType="begin"/>
          </w:r>
          <w:r>
            <w:instrText xml:space="preserve"> HYPERLINK \l "__RefHeading___Toc5713_1671109266" \h </w:instrText>
          </w:r>
          <w:r>
            <w:fldChar w:fldCharType="separate"/>
          </w:r>
          <w:r>
            <w:rPr>
              <w:rStyle w:val="168"/>
            </w:rPr>
            <w:t>1.1.1 需求概述</w:t>
          </w:r>
          <w:r>
            <w:rPr>
              <w:rStyle w:val="168"/>
            </w:rPr>
            <w:tab/>
          </w:r>
          <w:r>
            <w:rPr>
              <w:rStyle w:val="168"/>
            </w:rPr>
            <w:t>5</w:t>
          </w:r>
          <w:r>
            <w:rPr>
              <w:rStyle w:val="168"/>
            </w:rPr>
            <w:fldChar w:fldCharType="end"/>
          </w:r>
        </w:p>
        <w:p>
          <w:pPr>
            <w:pStyle w:val="24"/>
            <w:tabs>
              <w:tab w:val="right" w:leader="dot" w:pos="8311"/>
              <w:tab w:val="clear" w:pos="7745"/>
            </w:tabs>
          </w:pPr>
          <w:r>
            <w:fldChar w:fldCharType="begin"/>
          </w:r>
          <w:r>
            <w:instrText xml:space="preserve"> HYPERLINK \l "__RefHeading___Toc5715_1671109266" \h </w:instrText>
          </w:r>
          <w:r>
            <w:fldChar w:fldCharType="separate"/>
          </w:r>
          <w:r>
            <w:rPr>
              <w:rStyle w:val="168"/>
            </w:rPr>
            <w:t>1.1.2 功能需求</w:t>
          </w:r>
          <w:r>
            <w:rPr>
              <w:rStyle w:val="168"/>
            </w:rPr>
            <w:tab/>
          </w:r>
          <w:r>
            <w:rPr>
              <w:rStyle w:val="168"/>
            </w:rPr>
            <w:t>7</w:t>
          </w:r>
          <w:r>
            <w:rPr>
              <w:rStyle w:val="168"/>
            </w:rPr>
            <w:fldChar w:fldCharType="end"/>
          </w:r>
        </w:p>
        <w:p>
          <w:pPr>
            <w:pStyle w:val="24"/>
            <w:tabs>
              <w:tab w:val="right" w:leader="dot" w:pos="8311"/>
              <w:tab w:val="clear" w:pos="7745"/>
            </w:tabs>
          </w:pPr>
          <w:r>
            <w:fldChar w:fldCharType="begin"/>
          </w:r>
          <w:r>
            <w:instrText xml:space="preserve"> HYPERLINK \l "__RefHeading___Toc5717_1671109266" \h </w:instrText>
          </w:r>
          <w:r>
            <w:fldChar w:fldCharType="separate"/>
          </w:r>
          <w:r>
            <w:rPr>
              <w:rStyle w:val="168"/>
            </w:rPr>
            <w:t>1.1.3 非功能需求</w:t>
          </w:r>
          <w:r>
            <w:rPr>
              <w:rStyle w:val="168"/>
            </w:rPr>
            <w:tab/>
          </w:r>
          <w:r>
            <w:rPr>
              <w:rStyle w:val="168"/>
            </w:rPr>
            <w:t>10</w:t>
          </w:r>
          <w:r>
            <w:rPr>
              <w:rStyle w:val="168"/>
            </w:rPr>
            <w:fldChar w:fldCharType="end"/>
          </w:r>
        </w:p>
        <w:p>
          <w:pPr>
            <w:pStyle w:val="33"/>
            <w:tabs>
              <w:tab w:val="right" w:leader="dot" w:pos="8311"/>
              <w:tab w:val="clear" w:pos="8029"/>
            </w:tabs>
          </w:pPr>
          <w:r>
            <w:fldChar w:fldCharType="begin"/>
          </w:r>
          <w:r>
            <w:instrText xml:space="preserve"> HYPERLINK \l "__RefHeading___Toc5719_1671109266" \h </w:instrText>
          </w:r>
          <w:r>
            <w:fldChar w:fldCharType="separate"/>
          </w:r>
          <w:r>
            <w:rPr>
              <w:rStyle w:val="168"/>
            </w:rPr>
            <w:t>1.2 用例图文档</w:t>
          </w:r>
          <w:r>
            <w:rPr>
              <w:rStyle w:val="168"/>
            </w:rPr>
            <w:tab/>
          </w:r>
          <w:r>
            <w:rPr>
              <w:rStyle w:val="168"/>
            </w:rPr>
            <w:t>11</w:t>
          </w:r>
          <w:r>
            <w:rPr>
              <w:rStyle w:val="168"/>
            </w:rPr>
            <w:fldChar w:fldCharType="end"/>
          </w:r>
        </w:p>
        <w:p>
          <w:pPr>
            <w:pStyle w:val="24"/>
            <w:tabs>
              <w:tab w:val="right" w:leader="dot" w:pos="8311"/>
              <w:tab w:val="clear" w:pos="7745"/>
            </w:tabs>
          </w:pPr>
          <w:r>
            <w:fldChar w:fldCharType="begin"/>
          </w:r>
          <w:r>
            <w:instrText xml:space="preserve"> HYPERLINK \l "__RefHeading___Toc5721_1671109266" \h </w:instrText>
          </w:r>
          <w:r>
            <w:fldChar w:fldCharType="separate"/>
          </w:r>
          <w:r>
            <w:rPr>
              <w:rStyle w:val="168"/>
            </w:rPr>
            <w:t>1.2.1 图形文档</w:t>
          </w:r>
          <w:r>
            <w:rPr>
              <w:rStyle w:val="168"/>
            </w:rPr>
            <w:tab/>
          </w:r>
          <w:r>
            <w:rPr>
              <w:rStyle w:val="168"/>
            </w:rPr>
            <w:t>11</w:t>
          </w:r>
          <w:r>
            <w:rPr>
              <w:rStyle w:val="168"/>
            </w:rPr>
            <w:fldChar w:fldCharType="end"/>
          </w:r>
        </w:p>
        <w:p>
          <w:pPr>
            <w:pStyle w:val="24"/>
            <w:tabs>
              <w:tab w:val="right" w:leader="dot" w:pos="8311"/>
              <w:tab w:val="clear" w:pos="7745"/>
            </w:tabs>
          </w:pPr>
          <w:r>
            <w:fldChar w:fldCharType="begin"/>
          </w:r>
          <w:r>
            <w:instrText xml:space="preserve"> HYPERLINK \l "__RefHeading___Toc5723_1671109266" \h </w:instrText>
          </w:r>
          <w:r>
            <w:fldChar w:fldCharType="separate"/>
          </w:r>
          <w:r>
            <w:rPr>
              <w:rStyle w:val="168"/>
            </w:rPr>
            <w:t>1.2.2 文字说明</w:t>
          </w:r>
          <w:r>
            <w:rPr>
              <w:rStyle w:val="168"/>
            </w:rPr>
            <w:tab/>
          </w:r>
          <w:r>
            <w:rPr>
              <w:rStyle w:val="168"/>
            </w:rPr>
            <w:t>12</w:t>
          </w:r>
          <w:r>
            <w:rPr>
              <w:rStyle w:val="168"/>
            </w:rPr>
            <w:fldChar w:fldCharType="end"/>
          </w:r>
        </w:p>
        <w:p>
          <w:pPr>
            <w:pStyle w:val="28"/>
            <w:tabs>
              <w:tab w:val="right" w:leader="dot" w:pos="8311"/>
              <w:tab w:val="clear" w:pos="8312"/>
            </w:tabs>
          </w:pPr>
          <w:r>
            <w:fldChar w:fldCharType="begin"/>
          </w:r>
          <w:r>
            <w:instrText xml:space="preserve"> HYPERLINK \l "__RefHeading___Toc5725_1671109266" \h </w:instrText>
          </w:r>
          <w:r>
            <w:fldChar w:fldCharType="separate"/>
          </w:r>
          <w:r>
            <w:rPr>
              <w:rStyle w:val="168"/>
            </w:rPr>
            <w:t>2 系统分析</w:t>
          </w:r>
          <w:r>
            <w:rPr>
              <w:rStyle w:val="168"/>
            </w:rPr>
            <w:tab/>
          </w:r>
          <w:r>
            <w:rPr>
              <w:rStyle w:val="168"/>
            </w:rPr>
            <w:t>14</w:t>
          </w:r>
          <w:r>
            <w:rPr>
              <w:rStyle w:val="168"/>
            </w:rPr>
            <w:fldChar w:fldCharType="end"/>
          </w:r>
        </w:p>
        <w:p>
          <w:pPr>
            <w:pStyle w:val="33"/>
            <w:tabs>
              <w:tab w:val="right" w:leader="dot" w:pos="8311"/>
              <w:tab w:val="clear" w:pos="8029"/>
            </w:tabs>
          </w:pPr>
          <w:r>
            <w:fldChar w:fldCharType="begin"/>
          </w:r>
          <w:r>
            <w:instrText xml:space="preserve"> HYPERLINK \l "__RefHeading___Toc5727_1671109266" \h </w:instrText>
          </w:r>
          <w:r>
            <w:fldChar w:fldCharType="separate"/>
          </w:r>
          <w:r>
            <w:rPr>
              <w:rStyle w:val="168"/>
            </w:rPr>
            <w:t>2.1 类图文档</w:t>
          </w:r>
          <w:r>
            <w:rPr>
              <w:rStyle w:val="168"/>
            </w:rPr>
            <w:tab/>
          </w:r>
          <w:r>
            <w:rPr>
              <w:rStyle w:val="168"/>
            </w:rPr>
            <w:t>14</w:t>
          </w:r>
          <w:r>
            <w:rPr>
              <w:rStyle w:val="168"/>
            </w:rPr>
            <w:fldChar w:fldCharType="end"/>
          </w:r>
        </w:p>
        <w:p>
          <w:pPr>
            <w:pStyle w:val="24"/>
            <w:tabs>
              <w:tab w:val="right" w:leader="dot" w:pos="8311"/>
              <w:tab w:val="clear" w:pos="7745"/>
            </w:tabs>
          </w:pPr>
          <w:r>
            <w:fldChar w:fldCharType="begin"/>
          </w:r>
          <w:r>
            <w:instrText xml:space="preserve"> HYPERLINK \l "__RefHeading___Toc5729_1671109266" \h </w:instrText>
          </w:r>
          <w:r>
            <w:fldChar w:fldCharType="separate"/>
          </w:r>
          <w:r>
            <w:rPr>
              <w:rStyle w:val="168"/>
            </w:rPr>
            <w:t>2.1.1 图形文档</w:t>
          </w:r>
          <w:r>
            <w:rPr>
              <w:rStyle w:val="168"/>
            </w:rPr>
            <w:tab/>
          </w:r>
          <w:r>
            <w:rPr>
              <w:rStyle w:val="168"/>
            </w:rPr>
            <w:t>14</w:t>
          </w:r>
          <w:r>
            <w:rPr>
              <w:rStyle w:val="168"/>
            </w:rPr>
            <w:fldChar w:fldCharType="end"/>
          </w:r>
        </w:p>
        <w:p>
          <w:pPr>
            <w:pStyle w:val="24"/>
            <w:tabs>
              <w:tab w:val="right" w:leader="dot" w:pos="8311"/>
              <w:tab w:val="clear" w:pos="7745"/>
            </w:tabs>
          </w:pPr>
          <w:r>
            <w:fldChar w:fldCharType="begin"/>
          </w:r>
          <w:r>
            <w:instrText xml:space="preserve"> HYPERLINK \l "__RefHeading___Toc5731_1671109266" \h </w:instrText>
          </w:r>
          <w:r>
            <w:fldChar w:fldCharType="separate"/>
          </w:r>
          <w:r>
            <w:rPr>
              <w:rStyle w:val="168"/>
            </w:rPr>
            <w:t>2.1.2 文字说明</w:t>
          </w:r>
          <w:r>
            <w:rPr>
              <w:rStyle w:val="168"/>
            </w:rPr>
            <w:tab/>
          </w:r>
          <w:r>
            <w:rPr>
              <w:rStyle w:val="168"/>
            </w:rPr>
            <w:t>14</w:t>
          </w:r>
          <w:r>
            <w:rPr>
              <w:rStyle w:val="168"/>
            </w:rPr>
            <w:fldChar w:fldCharType="end"/>
          </w:r>
        </w:p>
        <w:p>
          <w:pPr>
            <w:pStyle w:val="33"/>
            <w:tabs>
              <w:tab w:val="right" w:leader="dot" w:pos="8311"/>
              <w:tab w:val="clear" w:pos="8029"/>
            </w:tabs>
          </w:pPr>
          <w:r>
            <w:fldChar w:fldCharType="begin"/>
          </w:r>
          <w:r>
            <w:instrText xml:space="preserve"> HYPERLINK \l "__RefHeading___Toc5733_1671109266" \h </w:instrText>
          </w:r>
          <w:r>
            <w:fldChar w:fldCharType="separate"/>
          </w:r>
          <w:r>
            <w:rPr>
              <w:rStyle w:val="168"/>
            </w:rPr>
            <w:t>2.2 顺序图文档</w:t>
          </w:r>
          <w:r>
            <w:rPr>
              <w:rStyle w:val="168"/>
            </w:rPr>
            <w:tab/>
          </w:r>
          <w:r>
            <w:rPr>
              <w:rStyle w:val="168"/>
            </w:rPr>
            <w:t>18</w:t>
          </w:r>
          <w:r>
            <w:rPr>
              <w:rStyle w:val="168"/>
            </w:rPr>
            <w:fldChar w:fldCharType="end"/>
          </w:r>
        </w:p>
        <w:p>
          <w:pPr>
            <w:pStyle w:val="24"/>
            <w:tabs>
              <w:tab w:val="right" w:leader="dot" w:pos="8311"/>
              <w:tab w:val="clear" w:pos="7745"/>
            </w:tabs>
          </w:pPr>
          <w:r>
            <w:fldChar w:fldCharType="begin"/>
          </w:r>
          <w:r>
            <w:instrText xml:space="preserve"> HYPERLINK \l "__RefHeading___Toc5735_1671109266" \h </w:instrText>
          </w:r>
          <w:r>
            <w:fldChar w:fldCharType="separate"/>
          </w:r>
          <w:r>
            <w:rPr>
              <w:rStyle w:val="168"/>
            </w:rPr>
            <w:t>2.2.1 图形文档</w:t>
          </w:r>
          <w:r>
            <w:rPr>
              <w:rStyle w:val="168"/>
            </w:rPr>
            <w:tab/>
          </w:r>
          <w:r>
            <w:rPr>
              <w:rStyle w:val="168"/>
            </w:rPr>
            <w:t>18</w:t>
          </w:r>
          <w:r>
            <w:rPr>
              <w:rStyle w:val="168"/>
            </w:rPr>
            <w:fldChar w:fldCharType="end"/>
          </w:r>
        </w:p>
        <w:p>
          <w:pPr>
            <w:pStyle w:val="24"/>
            <w:tabs>
              <w:tab w:val="right" w:leader="dot" w:pos="8311"/>
              <w:tab w:val="clear" w:pos="7745"/>
            </w:tabs>
          </w:pPr>
          <w:r>
            <w:fldChar w:fldCharType="begin"/>
          </w:r>
          <w:r>
            <w:instrText xml:space="preserve"> HYPERLINK \l "__RefHeading___Toc5737_1671109266" \h </w:instrText>
          </w:r>
          <w:r>
            <w:fldChar w:fldCharType="separate"/>
          </w:r>
          <w:r>
            <w:rPr>
              <w:rStyle w:val="168"/>
            </w:rPr>
            <w:t>2.2.2 文字说明</w:t>
          </w:r>
          <w:r>
            <w:rPr>
              <w:rStyle w:val="168"/>
            </w:rPr>
            <w:tab/>
          </w:r>
          <w:r>
            <w:rPr>
              <w:rStyle w:val="168"/>
            </w:rPr>
            <w:t>18</w:t>
          </w:r>
          <w:r>
            <w:rPr>
              <w:rStyle w:val="168"/>
            </w:rPr>
            <w:fldChar w:fldCharType="end"/>
          </w:r>
        </w:p>
        <w:p>
          <w:pPr>
            <w:pStyle w:val="33"/>
            <w:tabs>
              <w:tab w:val="right" w:leader="dot" w:pos="8311"/>
              <w:tab w:val="clear" w:pos="8029"/>
            </w:tabs>
          </w:pPr>
          <w:r>
            <w:fldChar w:fldCharType="begin"/>
          </w:r>
          <w:r>
            <w:instrText xml:space="preserve"> HYPERLINK \l "__RefHeading___Toc5739_1671109266" \h </w:instrText>
          </w:r>
          <w:r>
            <w:fldChar w:fldCharType="separate"/>
          </w:r>
          <w:r>
            <w:rPr>
              <w:rStyle w:val="168"/>
            </w:rPr>
            <w:t>2.3 包图文档</w:t>
          </w:r>
          <w:r>
            <w:rPr>
              <w:rStyle w:val="168"/>
            </w:rPr>
            <w:tab/>
          </w:r>
          <w:r>
            <w:rPr>
              <w:rStyle w:val="168"/>
            </w:rPr>
            <w:t>19</w:t>
          </w:r>
          <w:r>
            <w:rPr>
              <w:rStyle w:val="168"/>
            </w:rPr>
            <w:fldChar w:fldCharType="end"/>
          </w:r>
        </w:p>
        <w:p>
          <w:pPr>
            <w:pStyle w:val="24"/>
            <w:tabs>
              <w:tab w:val="right" w:leader="dot" w:pos="8311"/>
              <w:tab w:val="clear" w:pos="7745"/>
            </w:tabs>
          </w:pPr>
          <w:r>
            <w:fldChar w:fldCharType="begin"/>
          </w:r>
          <w:r>
            <w:instrText xml:space="preserve"> HYPERLINK \l "__RefHeading___Toc5741_1671109266" \h </w:instrText>
          </w:r>
          <w:r>
            <w:fldChar w:fldCharType="separate"/>
          </w:r>
          <w:r>
            <w:rPr>
              <w:rStyle w:val="168"/>
            </w:rPr>
            <w:t>2.3.1 图形文档</w:t>
          </w:r>
          <w:r>
            <w:rPr>
              <w:rStyle w:val="168"/>
            </w:rPr>
            <w:tab/>
          </w:r>
          <w:r>
            <w:rPr>
              <w:rStyle w:val="168"/>
            </w:rPr>
            <w:t>19</w:t>
          </w:r>
          <w:r>
            <w:rPr>
              <w:rStyle w:val="168"/>
            </w:rPr>
            <w:fldChar w:fldCharType="end"/>
          </w:r>
        </w:p>
        <w:p>
          <w:pPr>
            <w:pStyle w:val="24"/>
            <w:tabs>
              <w:tab w:val="right" w:leader="dot" w:pos="8311"/>
              <w:tab w:val="clear" w:pos="7745"/>
            </w:tabs>
          </w:pPr>
          <w:r>
            <w:fldChar w:fldCharType="begin"/>
          </w:r>
          <w:r>
            <w:instrText xml:space="preserve"> HYPERLINK \l "__RefHeading___Toc5743_1671109266" \h </w:instrText>
          </w:r>
          <w:r>
            <w:fldChar w:fldCharType="separate"/>
          </w:r>
          <w:r>
            <w:rPr>
              <w:rStyle w:val="168"/>
            </w:rPr>
            <w:t>2.3.2 文字说明</w:t>
          </w:r>
          <w:r>
            <w:rPr>
              <w:rStyle w:val="168"/>
            </w:rPr>
            <w:tab/>
          </w:r>
          <w:r>
            <w:rPr>
              <w:rStyle w:val="168"/>
            </w:rPr>
            <w:t>19</w:t>
          </w:r>
          <w:r>
            <w:rPr>
              <w:rStyle w:val="168"/>
            </w:rPr>
            <w:fldChar w:fldCharType="end"/>
          </w:r>
        </w:p>
        <w:p>
          <w:pPr>
            <w:pStyle w:val="28"/>
            <w:tabs>
              <w:tab w:val="right" w:leader="dot" w:pos="8311"/>
              <w:tab w:val="clear" w:pos="8312"/>
            </w:tabs>
          </w:pPr>
          <w:r>
            <w:fldChar w:fldCharType="begin"/>
          </w:r>
          <w:r>
            <w:instrText xml:space="preserve"> HYPERLINK \l "__RefHeading___Toc5745_1671109266" \h </w:instrText>
          </w:r>
          <w:r>
            <w:fldChar w:fldCharType="separate"/>
          </w:r>
          <w:r>
            <w:rPr>
              <w:rStyle w:val="168"/>
            </w:rPr>
            <w:t>3 系统设计</w:t>
          </w:r>
          <w:r>
            <w:rPr>
              <w:rStyle w:val="168"/>
            </w:rPr>
            <w:tab/>
          </w:r>
          <w:r>
            <w:rPr>
              <w:rStyle w:val="168"/>
            </w:rPr>
            <w:t>22</w:t>
          </w:r>
          <w:r>
            <w:rPr>
              <w:rStyle w:val="168"/>
            </w:rPr>
            <w:fldChar w:fldCharType="end"/>
          </w:r>
        </w:p>
        <w:p>
          <w:pPr>
            <w:pStyle w:val="33"/>
            <w:tabs>
              <w:tab w:val="right" w:leader="dot" w:pos="8311"/>
              <w:tab w:val="clear" w:pos="8029"/>
            </w:tabs>
          </w:pPr>
          <w:r>
            <w:fldChar w:fldCharType="begin"/>
          </w:r>
          <w:r>
            <w:instrText xml:space="preserve"> HYPERLINK \l "__RefHeading___Toc5747_1671109266" \h </w:instrText>
          </w:r>
          <w:r>
            <w:fldChar w:fldCharType="separate"/>
          </w:r>
          <w:r>
            <w:rPr>
              <w:rStyle w:val="168"/>
            </w:rPr>
            <w:t>3.1 系统体系结构设计</w:t>
          </w:r>
          <w:r>
            <w:rPr>
              <w:rStyle w:val="168"/>
            </w:rPr>
            <w:tab/>
          </w:r>
          <w:r>
            <w:rPr>
              <w:rStyle w:val="168"/>
            </w:rPr>
            <w:t>22</w:t>
          </w:r>
          <w:r>
            <w:rPr>
              <w:rStyle w:val="168"/>
            </w:rPr>
            <w:fldChar w:fldCharType="end"/>
          </w:r>
        </w:p>
        <w:p>
          <w:pPr>
            <w:pStyle w:val="24"/>
            <w:tabs>
              <w:tab w:val="right" w:leader="dot" w:pos="8311"/>
              <w:tab w:val="clear" w:pos="7745"/>
            </w:tabs>
          </w:pPr>
          <w:r>
            <w:fldChar w:fldCharType="begin"/>
          </w:r>
          <w:r>
            <w:instrText xml:space="preserve"> HYPERLINK \l "__RefHeading___Toc5749_1671109266" \h </w:instrText>
          </w:r>
          <w:r>
            <w:fldChar w:fldCharType="separate"/>
          </w:r>
          <w:r>
            <w:rPr>
              <w:rStyle w:val="168"/>
            </w:rPr>
            <w:t>3.1.1 程序（模块）划分</w:t>
          </w:r>
          <w:r>
            <w:rPr>
              <w:rStyle w:val="168"/>
            </w:rPr>
            <w:tab/>
          </w:r>
          <w:r>
            <w:rPr>
              <w:rStyle w:val="168"/>
            </w:rPr>
            <w:t>22</w:t>
          </w:r>
          <w:r>
            <w:rPr>
              <w:rStyle w:val="168"/>
            </w:rPr>
            <w:fldChar w:fldCharType="end"/>
          </w:r>
        </w:p>
        <w:p>
          <w:pPr>
            <w:pStyle w:val="24"/>
            <w:tabs>
              <w:tab w:val="right" w:leader="dot" w:pos="8311"/>
              <w:tab w:val="clear" w:pos="7745"/>
            </w:tabs>
          </w:pPr>
          <w:r>
            <w:fldChar w:fldCharType="begin"/>
          </w:r>
          <w:r>
            <w:instrText xml:space="preserve"> HYPERLINK \l "__RefHeading___Toc5751_1671109266" \h </w:instrText>
          </w:r>
          <w:r>
            <w:fldChar w:fldCharType="separate"/>
          </w:r>
          <w:r>
            <w:rPr>
              <w:rStyle w:val="168"/>
            </w:rPr>
            <w:t>3.1.2 程序（模块）层次结构关系</w:t>
          </w:r>
          <w:r>
            <w:rPr>
              <w:rStyle w:val="168"/>
            </w:rPr>
            <w:tab/>
          </w:r>
          <w:r>
            <w:rPr>
              <w:rStyle w:val="168"/>
            </w:rPr>
            <w:t>23</w:t>
          </w:r>
          <w:r>
            <w:rPr>
              <w:rStyle w:val="168"/>
            </w:rPr>
            <w:fldChar w:fldCharType="end"/>
          </w:r>
        </w:p>
        <w:p>
          <w:pPr>
            <w:pStyle w:val="33"/>
            <w:tabs>
              <w:tab w:val="right" w:leader="dot" w:pos="8311"/>
              <w:tab w:val="clear" w:pos="8029"/>
            </w:tabs>
          </w:pPr>
          <w:r>
            <w:fldChar w:fldCharType="begin"/>
          </w:r>
          <w:r>
            <w:instrText xml:space="preserve"> HYPERLINK \l "__RefHeading___Toc5753_1671109266" \h </w:instrText>
          </w:r>
          <w:r>
            <w:fldChar w:fldCharType="separate"/>
          </w:r>
          <w:r>
            <w:rPr>
              <w:rStyle w:val="168"/>
            </w:rPr>
            <w:t>3.2 数据库设计</w:t>
          </w:r>
          <w:r>
            <w:rPr>
              <w:rStyle w:val="168"/>
            </w:rPr>
            <w:tab/>
          </w:r>
          <w:r>
            <w:rPr>
              <w:rStyle w:val="168"/>
            </w:rPr>
            <w:t>24</w:t>
          </w:r>
          <w:r>
            <w:rPr>
              <w:rStyle w:val="168"/>
            </w:rPr>
            <w:fldChar w:fldCharType="end"/>
          </w:r>
        </w:p>
        <w:p>
          <w:pPr>
            <w:pStyle w:val="33"/>
            <w:tabs>
              <w:tab w:val="right" w:leader="dot" w:pos="8311"/>
              <w:tab w:val="clear" w:pos="8029"/>
            </w:tabs>
          </w:pPr>
          <w:r>
            <w:fldChar w:fldCharType="begin"/>
          </w:r>
          <w:r>
            <w:instrText xml:space="preserve"> HYPERLINK \l "__RefHeading___Toc5755_1671109266" \h </w:instrText>
          </w:r>
          <w:r>
            <w:fldChar w:fldCharType="separate"/>
          </w:r>
          <w:r>
            <w:rPr>
              <w:rStyle w:val="168"/>
            </w:rPr>
            <w:t>3.3 用户界面设计</w:t>
          </w:r>
          <w:r>
            <w:rPr>
              <w:rStyle w:val="168"/>
            </w:rPr>
            <w:tab/>
          </w:r>
          <w:r>
            <w:rPr>
              <w:rStyle w:val="168"/>
            </w:rPr>
            <w:t>26</w:t>
          </w:r>
          <w:r>
            <w:rPr>
              <w:rStyle w:val="168"/>
            </w:rPr>
            <w:fldChar w:fldCharType="end"/>
          </w:r>
        </w:p>
        <w:p>
          <w:pPr>
            <w:pStyle w:val="28"/>
            <w:tabs>
              <w:tab w:val="right" w:leader="dot" w:pos="8311"/>
              <w:tab w:val="clear" w:pos="8312"/>
            </w:tabs>
          </w:pPr>
          <w:r>
            <w:fldChar w:fldCharType="begin"/>
          </w:r>
          <w:r>
            <w:instrText xml:space="preserve"> HYPERLINK \l "__RefHeading___Toc5757_1671109266" \h </w:instrText>
          </w:r>
          <w:r>
            <w:fldChar w:fldCharType="separate"/>
          </w:r>
          <w:r>
            <w:rPr>
              <w:rStyle w:val="168"/>
            </w:rPr>
            <w:t>4 测试分析报告</w:t>
          </w:r>
          <w:r>
            <w:rPr>
              <w:rStyle w:val="168"/>
            </w:rPr>
            <w:tab/>
          </w:r>
          <w:r>
            <w:rPr>
              <w:rStyle w:val="168"/>
            </w:rPr>
            <w:t>28</w:t>
          </w:r>
          <w:r>
            <w:rPr>
              <w:rStyle w:val="168"/>
            </w:rPr>
            <w:fldChar w:fldCharType="end"/>
          </w:r>
        </w:p>
        <w:p>
          <w:pPr>
            <w:pStyle w:val="33"/>
            <w:tabs>
              <w:tab w:val="right" w:leader="dot" w:pos="8311"/>
              <w:tab w:val="clear" w:pos="8029"/>
            </w:tabs>
          </w:pPr>
          <w:r>
            <w:fldChar w:fldCharType="begin"/>
          </w:r>
          <w:r>
            <w:instrText xml:space="preserve"> HYPERLINK \l "__RefHeading___Toc5759_1671109266" \h </w:instrText>
          </w:r>
          <w:r>
            <w:fldChar w:fldCharType="separate"/>
          </w:r>
          <w:r>
            <w:rPr>
              <w:rStyle w:val="168"/>
            </w:rPr>
            <w:t>4.1 引言</w:t>
          </w:r>
          <w:r>
            <w:rPr>
              <w:rStyle w:val="168"/>
            </w:rPr>
            <w:tab/>
          </w:r>
          <w:r>
            <w:rPr>
              <w:rStyle w:val="168"/>
            </w:rPr>
            <w:t>28</w:t>
          </w:r>
          <w:r>
            <w:rPr>
              <w:rStyle w:val="168"/>
            </w:rPr>
            <w:fldChar w:fldCharType="end"/>
          </w:r>
        </w:p>
        <w:p>
          <w:pPr>
            <w:pStyle w:val="24"/>
            <w:tabs>
              <w:tab w:val="right" w:leader="dot" w:pos="8311"/>
              <w:tab w:val="clear" w:pos="7745"/>
            </w:tabs>
          </w:pPr>
          <w:r>
            <w:fldChar w:fldCharType="begin"/>
          </w:r>
          <w:r>
            <w:instrText xml:space="preserve"> HYPERLINK \l "__RefHeading___Toc5761_1671109266" \h </w:instrText>
          </w:r>
          <w:r>
            <w:fldChar w:fldCharType="separate"/>
          </w:r>
          <w:r>
            <w:rPr>
              <w:rStyle w:val="168"/>
            </w:rPr>
            <w:t>4.1.1 编写目的</w:t>
          </w:r>
          <w:r>
            <w:rPr>
              <w:rStyle w:val="168"/>
            </w:rPr>
            <w:tab/>
          </w:r>
          <w:r>
            <w:rPr>
              <w:rStyle w:val="168"/>
            </w:rPr>
            <w:t>28</w:t>
          </w:r>
          <w:r>
            <w:rPr>
              <w:rStyle w:val="168"/>
            </w:rPr>
            <w:fldChar w:fldCharType="end"/>
          </w:r>
        </w:p>
        <w:p>
          <w:pPr>
            <w:pStyle w:val="24"/>
            <w:tabs>
              <w:tab w:val="right" w:leader="dot" w:pos="8311"/>
              <w:tab w:val="clear" w:pos="7745"/>
            </w:tabs>
          </w:pPr>
          <w:r>
            <w:fldChar w:fldCharType="begin"/>
          </w:r>
          <w:r>
            <w:instrText xml:space="preserve"> HYPERLINK \l "__RefHeading___Toc5763_1671109266" \h </w:instrText>
          </w:r>
          <w:r>
            <w:fldChar w:fldCharType="separate"/>
          </w:r>
          <w:r>
            <w:rPr>
              <w:rStyle w:val="168"/>
            </w:rPr>
            <w:t>4.1.2 项目背景</w:t>
          </w:r>
          <w:r>
            <w:rPr>
              <w:rStyle w:val="168"/>
            </w:rPr>
            <w:tab/>
          </w:r>
          <w:r>
            <w:rPr>
              <w:rStyle w:val="168"/>
            </w:rPr>
            <w:t>28</w:t>
          </w:r>
          <w:r>
            <w:rPr>
              <w:rStyle w:val="168"/>
            </w:rPr>
            <w:fldChar w:fldCharType="end"/>
          </w:r>
        </w:p>
        <w:p>
          <w:pPr>
            <w:pStyle w:val="24"/>
            <w:tabs>
              <w:tab w:val="right" w:leader="dot" w:pos="8311"/>
              <w:tab w:val="clear" w:pos="7745"/>
            </w:tabs>
          </w:pPr>
          <w:r>
            <w:fldChar w:fldCharType="begin"/>
          </w:r>
          <w:r>
            <w:instrText xml:space="preserve"> HYPERLINK \l "__RefHeading___Toc5765_1671109266" \h </w:instrText>
          </w:r>
          <w:r>
            <w:fldChar w:fldCharType="separate"/>
          </w:r>
          <w:r>
            <w:rPr>
              <w:rStyle w:val="168"/>
            </w:rPr>
            <w:t>4.1.3 定义</w:t>
          </w:r>
          <w:r>
            <w:rPr>
              <w:rStyle w:val="168"/>
            </w:rPr>
            <w:tab/>
          </w:r>
          <w:r>
            <w:rPr>
              <w:rStyle w:val="168"/>
            </w:rPr>
            <w:t>28</w:t>
          </w:r>
          <w:r>
            <w:rPr>
              <w:rStyle w:val="168"/>
            </w:rPr>
            <w:fldChar w:fldCharType="end"/>
          </w:r>
        </w:p>
        <w:p>
          <w:pPr>
            <w:pStyle w:val="24"/>
            <w:tabs>
              <w:tab w:val="right" w:leader="dot" w:pos="8311"/>
              <w:tab w:val="clear" w:pos="7745"/>
            </w:tabs>
          </w:pPr>
          <w:r>
            <w:fldChar w:fldCharType="begin"/>
          </w:r>
          <w:r>
            <w:instrText xml:space="preserve"> HYPERLINK \l "__RefHeading___Toc5767_1671109266" \h </w:instrText>
          </w:r>
          <w:r>
            <w:fldChar w:fldCharType="separate"/>
          </w:r>
          <w:r>
            <w:rPr>
              <w:rStyle w:val="168"/>
            </w:rPr>
            <w:t>4.1.4 参考资料</w:t>
          </w:r>
          <w:r>
            <w:rPr>
              <w:rStyle w:val="168"/>
            </w:rPr>
            <w:tab/>
          </w:r>
          <w:r>
            <w:rPr>
              <w:rStyle w:val="168"/>
            </w:rPr>
            <w:t>28</w:t>
          </w:r>
          <w:r>
            <w:rPr>
              <w:rStyle w:val="168"/>
            </w:rPr>
            <w:fldChar w:fldCharType="end"/>
          </w:r>
        </w:p>
        <w:p>
          <w:pPr>
            <w:pStyle w:val="33"/>
            <w:tabs>
              <w:tab w:val="right" w:leader="dot" w:pos="8311"/>
              <w:tab w:val="clear" w:pos="8029"/>
            </w:tabs>
          </w:pPr>
          <w:r>
            <w:fldChar w:fldCharType="begin"/>
          </w:r>
          <w:r>
            <w:instrText xml:space="preserve"> HYPERLINK \l "__RefHeading___Toc5769_1671109266" \h </w:instrText>
          </w:r>
          <w:r>
            <w:fldChar w:fldCharType="separate"/>
          </w:r>
          <w:r>
            <w:rPr>
              <w:rStyle w:val="168"/>
            </w:rPr>
            <w:t>4.2 测试计划执行情况</w:t>
          </w:r>
          <w:r>
            <w:rPr>
              <w:rStyle w:val="168"/>
            </w:rPr>
            <w:tab/>
          </w:r>
          <w:r>
            <w:rPr>
              <w:rStyle w:val="168"/>
            </w:rPr>
            <w:t>29</w:t>
          </w:r>
          <w:r>
            <w:rPr>
              <w:rStyle w:val="168"/>
            </w:rPr>
            <w:fldChar w:fldCharType="end"/>
          </w:r>
        </w:p>
        <w:p>
          <w:pPr>
            <w:pStyle w:val="24"/>
            <w:tabs>
              <w:tab w:val="right" w:leader="dot" w:pos="8311"/>
              <w:tab w:val="clear" w:pos="7745"/>
            </w:tabs>
          </w:pPr>
          <w:r>
            <w:fldChar w:fldCharType="begin"/>
          </w:r>
          <w:r>
            <w:instrText xml:space="preserve"> HYPERLINK \l "__RefHeading___Toc5771_1671109266" \h </w:instrText>
          </w:r>
          <w:r>
            <w:fldChar w:fldCharType="separate"/>
          </w:r>
          <w:r>
            <w:rPr>
              <w:rStyle w:val="168"/>
            </w:rPr>
            <w:t>4.2.1 测试项目</w:t>
          </w:r>
          <w:r>
            <w:rPr>
              <w:rStyle w:val="168"/>
            </w:rPr>
            <w:tab/>
          </w:r>
          <w:r>
            <w:rPr>
              <w:rStyle w:val="168"/>
            </w:rPr>
            <w:t>29</w:t>
          </w:r>
          <w:r>
            <w:rPr>
              <w:rStyle w:val="168"/>
            </w:rPr>
            <w:fldChar w:fldCharType="end"/>
          </w:r>
        </w:p>
        <w:p>
          <w:pPr>
            <w:pStyle w:val="24"/>
            <w:tabs>
              <w:tab w:val="right" w:leader="dot" w:pos="8311"/>
              <w:tab w:val="clear" w:pos="7745"/>
            </w:tabs>
          </w:pPr>
          <w:r>
            <w:fldChar w:fldCharType="begin"/>
          </w:r>
          <w:r>
            <w:instrText xml:space="preserve"> HYPERLINK \l "__RefHeading___Toc5773_1671109266" \h </w:instrText>
          </w:r>
          <w:r>
            <w:fldChar w:fldCharType="separate"/>
          </w:r>
          <w:r>
            <w:rPr>
              <w:rStyle w:val="168"/>
            </w:rPr>
            <w:t>4.2.2 测试机构和人员</w:t>
          </w:r>
          <w:r>
            <w:rPr>
              <w:rStyle w:val="168"/>
            </w:rPr>
            <w:tab/>
          </w:r>
          <w:r>
            <w:rPr>
              <w:rStyle w:val="168"/>
            </w:rPr>
            <w:t>29</w:t>
          </w:r>
          <w:r>
            <w:rPr>
              <w:rStyle w:val="168"/>
            </w:rPr>
            <w:fldChar w:fldCharType="end"/>
          </w:r>
        </w:p>
        <w:p>
          <w:pPr>
            <w:pStyle w:val="24"/>
            <w:tabs>
              <w:tab w:val="right" w:leader="dot" w:pos="8311"/>
              <w:tab w:val="clear" w:pos="7745"/>
            </w:tabs>
          </w:pPr>
          <w:r>
            <w:fldChar w:fldCharType="begin"/>
          </w:r>
          <w:r>
            <w:instrText xml:space="preserve"> HYPERLINK \l "__RefHeading___Toc5775_1671109266" \h </w:instrText>
          </w:r>
          <w:r>
            <w:fldChar w:fldCharType="separate"/>
          </w:r>
          <w:r>
            <w:rPr>
              <w:rStyle w:val="168"/>
            </w:rPr>
            <w:t>4.2.3 测试结果</w:t>
          </w:r>
          <w:r>
            <w:rPr>
              <w:rStyle w:val="168"/>
            </w:rPr>
            <w:tab/>
          </w:r>
          <w:r>
            <w:rPr>
              <w:rStyle w:val="168"/>
            </w:rPr>
            <w:t>30</w:t>
          </w:r>
          <w:r>
            <w:rPr>
              <w:rStyle w:val="168"/>
            </w:rPr>
            <w:fldChar w:fldCharType="end"/>
          </w:r>
        </w:p>
        <w:p>
          <w:pPr>
            <w:pStyle w:val="33"/>
            <w:tabs>
              <w:tab w:val="right" w:leader="dot" w:pos="8311"/>
              <w:tab w:val="clear" w:pos="8029"/>
            </w:tabs>
          </w:pPr>
          <w:r>
            <w:fldChar w:fldCharType="begin"/>
          </w:r>
          <w:r>
            <w:instrText xml:space="preserve"> HYPERLINK \l "__RefHeading___Toc5777_1671109266" \h </w:instrText>
          </w:r>
          <w:r>
            <w:fldChar w:fldCharType="separate"/>
          </w:r>
          <w:r>
            <w:rPr>
              <w:rStyle w:val="168"/>
            </w:rPr>
            <w:t>4.3 软件需求测试结论</w:t>
          </w:r>
          <w:r>
            <w:rPr>
              <w:rStyle w:val="168"/>
            </w:rPr>
            <w:tab/>
          </w:r>
          <w:r>
            <w:rPr>
              <w:rStyle w:val="168"/>
            </w:rPr>
            <w:t>31</w:t>
          </w:r>
          <w:r>
            <w:rPr>
              <w:rStyle w:val="168"/>
            </w:rPr>
            <w:fldChar w:fldCharType="end"/>
          </w:r>
        </w:p>
        <w:p>
          <w:pPr>
            <w:pStyle w:val="33"/>
            <w:tabs>
              <w:tab w:val="right" w:leader="dot" w:pos="8311"/>
              <w:tab w:val="clear" w:pos="8029"/>
            </w:tabs>
          </w:pPr>
          <w:r>
            <w:fldChar w:fldCharType="begin"/>
          </w:r>
          <w:r>
            <w:instrText xml:space="preserve"> HYPERLINK \l "__RefHeading___Toc5779_1671109266" \h </w:instrText>
          </w:r>
          <w:r>
            <w:fldChar w:fldCharType="separate"/>
          </w:r>
          <w:r>
            <w:rPr>
              <w:rStyle w:val="168"/>
            </w:rPr>
            <w:t>4.4 评价</w:t>
          </w:r>
          <w:r>
            <w:rPr>
              <w:rStyle w:val="168"/>
            </w:rPr>
            <w:tab/>
          </w:r>
          <w:r>
            <w:rPr>
              <w:rStyle w:val="168"/>
            </w:rPr>
            <w:t>31</w:t>
          </w:r>
          <w:r>
            <w:rPr>
              <w:rStyle w:val="168"/>
            </w:rPr>
            <w:fldChar w:fldCharType="end"/>
          </w:r>
        </w:p>
        <w:p>
          <w:pPr>
            <w:pStyle w:val="24"/>
            <w:tabs>
              <w:tab w:val="right" w:leader="dot" w:pos="8311"/>
              <w:tab w:val="clear" w:pos="7745"/>
            </w:tabs>
          </w:pPr>
          <w:r>
            <w:fldChar w:fldCharType="begin"/>
          </w:r>
          <w:r>
            <w:instrText xml:space="preserve"> HYPERLINK \l "__RefHeading___Toc5781_1671109266" \h </w:instrText>
          </w:r>
          <w:r>
            <w:fldChar w:fldCharType="separate"/>
          </w:r>
          <w:r>
            <w:rPr>
              <w:rStyle w:val="168"/>
            </w:rPr>
            <w:t>4.4.1 软件能力</w:t>
          </w:r>
          <w:r>
            <w:rPr>
              <w:rStyle w:val="168"/>
            </w:rPr>
            <w:tab/>
          </w:r>
          <w:r>
            <w:rPr>
              <w:rStyle w:val="168"/>
            </w:rPr>
            <w:t>31</w:t>
          </w:r>
          <w:r>
            <w:rPr>
              <w:rStyle w:val="168"/>
            </w:rPr>
            <w:fldChar w:fldCharType="end"/>
          </w:r>
        </w:p>
        <w:p>
          <w:pPr>
            <w:pStyle w:val="24"/>
            <w:tabs>
              <w:tab w:val="right" w:leader="dot" w:pos="8311"/>
              <w:tab w:val="clear" w:pos="7745"/>
            </w:tabs>
          </w:pPr>
          <w:r>
            <w:fldChar w:fldCharType="begin"/>
          </w:r>
          <w:r>
            <w:instrText xml:space="preserve"> HYPERLINK \l "__RefHeading___Toc5783_1671109266" \h </w:instrText>
          </w:r>
          <w:r>
            <w:fldChar w:fldCharType="separate"/>
          </w:r>
          <w:r>
            <w:rPr>
              <w:rStyle w:val="168"/>
            </w:rPr>
            <w:t>4.4.2 缺陷和限制</w:t>
          </w:r>
          <w:r>
            <w:rPr>
              <w:rStyle w:val="168"/>
            </w:rPr>
            <w:tab/>
          </w:r>
          <w:r>
            <w:rPr>
              <w:rStyle w:val="168"/>
            </w:rPr>
            <w:t>32</w:t>
          </w:r>
          <w:r>
            <w:rPr>
              <w:rStyle w:val="168"/>
            </w:rPr>
            <w:fldChar w:fldCharType="end"/>
          </w:r>
        </w:p>
        <w:p>
          <w:pPr>
            <w:pStyle w:val="24"/>
            <w:tabs>
              <w:tab w:val="right" w:leader="dot" w:pos="8311"/>
              <w:tab w:val="clear" w:pos="7745"/>
            </w:tabs>
          </w:pPr>
          <w:r>
            <w:fldChar w:fldCharType="begin"/>
          </w:r>
          <w:r>
            <w:instrText xml:space="preserve"> HYPERLINK \l "__RefHeading___Toc5785_1671109266" \h </w:instrText>
          </w:r>
          <w:r>
            <w:fldChar w:fldCharType="separate"/>
          </w:r>
          <w:r>
            <w:rPr>
              <w:rStyle w:val="168"/>
            </w:rPr>
            <w:t>4.4.3 建议</w:t>
          </w:r>
          <w:r>
            <w:rPr>
              <w:rStyle w:val="168"/>
            </w:rPr>
            <w:tab/>
          </w:r>
          <w:r>
            <w:rPr>
              <w:rStyle w:val="168"/>
            </w:rPr>
            <w:t>32</w:t>
          </w:r>
          <w:r>
            <w:rPr>
              <w:rStyle w:val="168"/>
            </w:rPr>
            <w:fldChar w:fldCharType="end"/>
          </w:r>
        </w:p>
        <w:p>
          <w:pPr>
            <w:pStyle w:val="24"/>
            <w:tabs>
              <w:tab w:val="right" w:leader="dot" w:pos="8311"/>
              <w:tab w:val="clear" w:pos="7745"/>
            </w:tabs>
          </w:pPr>
          <w:r>
            <w:fldChar w:fldCharType="begin"/>
          </w:r>
          <w:r>
            <w:instrText xml:space="preserve"> HYPERLINK \l "__RefHeading___Toc5787_1671109266" \h </w:instrText>
          </w:r>
          <w:r>
            <w:fldChar w:fldCharType="separate"/>
          </w:r>
          <w:r>
            <w:rPr>
              <w:rStyle w:val="168"/>
            </w:rPr>
            <w:t>4.4.4 测试结论</w:t>
          </w:r>
          <w:r>
            <w:rPr>
              <w:rStyle w:val="168"/>
            </w:rPr>
            <w:tab/>
          </w:r>
          <w:r>
            <w:rPr>
              <w:rStyle w:val="168"/>
            </w:rPr>
            <w:t>32</w:t>
          </w:r>
          <w:r>
            <w:rPr>
              <w:rStyle w:val="168"/>
            </w:rPr>
            <w:fldChar w:fldCharType="end"/>
          </w:r>
        </w:p>
        <w:p>
          <w:pPr>
            <w:pStyle w:val="28"/>
            <w:tabs>
              <w:tab w:val="right" w:leader="dot" w:pos="8311"/>
              <w:tab w:val="clear" w:pos="8312"/>
            </w:tabs>
          </w:pPr>
          <w:r>
            <w:fldChar w:fldCharType="begin"/>
          </w:r>
          <w:r>
            <w:instrText xml:space="preserve"> HYPERLINK \l "__RefHeading___Toc5789_1671109266" \h </w:instrText>
          </w:r>
          <w:r>
            <w:fldChar w:fldCharType="separate"/>
          </w:r>
          <w:r>
            <w:rPr>
              <w:rStyle w:val="168"/>
            </w:rPr>
            <w:t>附录：项目核心接口清单</w:t>
          </w:r>
          <w:r>
            <w:rPr>
              <w:rStyle w:val="168"/>
            </w:rPr>
            <w:tab/>
          </w:r>
          <w:r>
            <w:rPr>
              <w:rStyle w:val="168"/>
            </w:rPr>
            <w:t>34</w:t>
          </w:r>
          <w:r>
            <w:rPr>
              <w:rStyle w:val="168"/>
            </w:rPr>
            <w:fldChar w:fldCharType="end"/>
          </w:r>
          <w:r>
            <w:rPr>
              <w:rStyle w:val="168"/>
            </w:rPr>
            <w:fldChar w:fldCharType="end"/>
          </w:r>
        </w:p>
      </w:sdtContent>
    </w:sdt>
    <w:p>
      <w:pPr>
        <w:pStyle w:val="3"/>
        <w:keepNext/>
        <w:spacing w:before="320" w:after="320" w:line="360" w:lineRule="auto"/>
        <w:ind w:firstLine="0"/>
      </w:pPr>
      <w:r>
        <w:br w:type="page"/>
      </w:r>
      <w:bookmarkStart w:id="0" w:name="__RefHeading___Toc5707_1671109266"/>
      <w:bookmarkEnd w:id="0"/>
      <w:r>
        <w:rPr>
          <w:rFonts w:ascii="Times New Roman" w:hAnsi="Times New Roman" w:eastAsia="黑体" w:cs="Times New Roman"/>
          <w:b/>
          <w:sz w:val="32"/>
          <w:lang w:val="zh-CN" w:eastAsia="zh-CN" w:bidi="ar-SA"/>
        </w:rPr>
        <w:t>前言</w:t>
      </w:r>
    </w:p>
    <w:p>
      <w:pPr>
        <w:spacing w:line="360" w:lineRule="auto"/>
        <w:ind w:firstLine="480"/>
        <w:jc w:val="left"/>
      </w:pPr>
      <w:r>
        <w:rPr>
          <w:rFonts w:ascii="Times New Roman" w:hAnsi="Times New Roman" w:cs="Times New Roman"/>
          <w:sz w:val="24"/>
          <w:lang w:val="zh-CN" w:eastAsia="zh-CN" w:bidi="ar-SA"/>
        </w:rPr>
        <w:t>随着城市建设和地下空间开发的不断推进，基坑工程在建筑施工中的安全管理要求越来越高。基坑监测设备承担着位移、沉降、水位、压力、温度等关键数据的采集任务，一旦设备出现故障、数据异常或维修响应不及时，可能影响监测数据的准确性，甚至带来施工安全隐患。传统基坑设备管理方式主要依靠人工登记、电话沟通和线下派单，存在报修效率低、工单流转不透明、维修过程难追踪、历史数据难复用等问题。</w:t>
      </w:r>
    </w:p>
    <w:p>
      <w:pPr>
        <w:spacing w:line="360" w:lineRule="auto"/>
        <w:ind w:firstLine="480"/>
        <w:jc w:val="left"/>
      </w:pPr>
      <w:r>
        <w:rPr>
          <w:rFonts w:ascii="Times New Roman" w:hAnsi="Times New Roman" w:cs="Times New Roman"/>
          <w:sz w:val="24"/>
          <w:lang w:val="zh-CN" w:eastAsia="zh-CN" w:bidi="ar-SA"/>
        </w:rPr>
        <w:t>针对上述痛点，本项目设计并实现了“基坑安全管理系统（</w:t>
      </w:r>
      <w:r>
        <w:rPr>
          <w:rFonts w:eastAsia="宋体" w:cs="Times New Roman"/>
          <w:sz w:val="24"/>
          <w:lang w:val="zh-CN" w:eastAsia="zh-CN" w:bidi="ar-SA"/>
        </w:rPr>
        <w:t>Foundation Pit Safety Management System</w:t>
      </w:r>
      <w:r>
        <w:rPr>
          <w:rFonts w:ascii="Times New Roman" w:hAnsi="Times New Roman" w:cs="Times New Roman"/>
          <w:sz w:val="24"/>
          <w:lang w:val="zh-CN" w:eastAsia="zh-CN" w:bidi="ar-SA"/>
        </w:rPr>
        <w:t xml:space="preserve">）”。系统面向基坑设备维保和监测数据管理场景，围绕设备档案、监测数据、故障报修、工单派发、现场维修、验收归档以及 </w:t>
      </w:r>
      <w:r>
        <w:rPr>
          <w:rFonts w:eastAsia="宋体" w:cs="Times New Roman"/>
          <w:sz w:val="24"/>
          <w:lang w:val="zh-CN" w:eastAsia="zh-CN" w:bidi="ar-SA"/>
        </w:rPr>
        <w:t xml:space="preserve">AI </w:t>
      </w:r>
      <w:r>
        <w:rPr>
          <w:rFonts w:ascii="Times New Roman" w:hAnsi="Times New Roman" w:cs="Times New Roman"/>
          <w:sz w:val="24"/>
          <w:lang w:val="zh-CN" w:eastAsia="zh-CN" w:bidi="ar-SA"/>
        </w:rPr>
        <w:t>辅助分析等业务流程展开，实现从“一键报修”到“工单归档”的闭环管理。</w:t>
      </w:r>
    </w:p>
    <w:p>
      <w:pPr>
        <w:spacing w:line="360" w:lineRule="auto"/>
        <w:ind w:firstLine="480"/>
        <w:jc w:val="left"/>
      </w:pPr>
      <w:r>
        <w:rPr>
          <w:rFonts w:ascii="Times New Roman" w:hAnsi="Times New Roman" w:cs="Times New Roman"/>
          <w:sz w:val="24"/>
          <w:lang w:val="zh-CN" w:eastAsia="zh-CN" w:bidi="ar-SA"/>
        </w:rPr>
        <w:t xml:space="preserve">本系统采用 </w:t>
      </w:r>
      <w:r>
        <w:rPr>
          <w:rFonts w:eastAsia="宋体" w:cs="Times New Roman"/>
          <w:sz w:val="24"/>
          <w:lang w:val="zh-CN" w:eastAsia="zh-CN" w:bidi="ar-SA"/>
        </w:rPr>
        <w:t xml:space="preserve">Spring Boot 3.x + Vue 3.x + MySQL 8.0 </w:t>
      </w:r>
      <w:r>
        <w:rPr>
          <w:rFonts w:ascii="Times New Roman" w:hAnsi="Times New Roman" w:cs="Times New Roman"/>
          <w:sz w:val="24"/>
          <w:lang w:val="zh-CN" w:eastAsia="zh-CN" w:bidi="ar-SA"/>
        </w:rPr>
        <w:t xml:space="preserve">的前后端分离架构。后端通过 </w:t>
      </w:r>
      <w:r>
        <w:rPr>
          <w:rFonts w:eastAsia="宋体" w:cs="Times New Roman"/>
          <w:sz w:val="24"/>
          <w:lang w:val="zh-CN" w:eastAsia="zh-CN" w:bidi="ar-SA"/>
        </w:rPr>
        <w:t>Spring Security</w:t>
      </w:r>
      <w:r>
        <w:rPr>
          <w:rFonts w:ascii="Times New Roman" w:hAnsi="Times New Roman" w:cs="Times New Roman"/>
          <w:sz w:val="24"/>
          <w:lang w:val="zh-CN" w:eastAsia="zh-CN" w:bidi="ar-SA"/>
        </w:rPr>
        <w:t>、</w:t>
      </w:r>
      <w:r>
        <w:rPr>
          <w:rFonts w:eastAsia="宋体" w:cs="Times New Roman"/>
          <w:sz w:val="24"/>
          <w:lang w:val="zh-CN" w:eastAsia="zh-CN" w:bidi="ar-SA"/>
        </w:rPr>
        <w:t>JWT</w:t>
      </w:r>
      <w:r>
        <w:rPr>
          <w:rFonts w:ascii="Times New Roman" w:hAnsi="Times New Roman" w:cs="Times New Roman"/>
          <w:sz w:val="24"/>
          <w:lang w:val="zh-CN" w:eastAsia="zh-CN" w:bidi="ar-SA"/>
        </w:rPr>
        <w:t>、</w:t>
      </w:r>
      <w:r>
        <w:rPr>
          <w:rFonts w:eastAsia="宋体" w:cs="Times New Roman"/>
          <w:sz w:val="24"/>
          <w:lang w:val="zh-CN" w:eastAsia="zh-CN" w:bidi="ar-SA"/>
        </w:rPr>
        <w:t>MyBatis</w:t>
      </w:r>
      <w:r>
        <w:rPr>
          <w:rFonts w:ascii="Times New Roman" w:hAnsi="Times New Roman" w:cs="Times New Roman"/>
          <w:sz w:val="24"/>
          <w:lang w:val="zh-CN" w:eastAsia="zh-CN" w:bidi="ar-SA"/>
        </w:rPr>
        <w:t>、</w:t>
      </w:r>
      <w:r>
        <w:rPr>
          <w:rFonts w:eastAsia="宋体" w:cs="Times New Roman"/>
          <w:sz w:val="24"/>
          <w:lang w:val="zh-CN" w:eastAsia="zh-CN" w:bidi="ar-SA"/>
        </w:rPr>
        <w:t xml:space="preserve">PageHelper </w:t>
      </w:r>
      <w:r>
        <w:rPr>
          <w:rFonts w:ascii="Times New Roman" w:hAnsi="Times New Roman" w:cs="Times New Roman"/>
          <w:sz w:val="24"/>
          <w:lang w:val="zh-CN" w:eastAsia="zh-CN" w:bidi="ar-SA"/>
        </w:rPr>
        <w:t xml:space="preserve">等技术实现认证鉴权、业务接口与数据库访问；前端基于 </w:t>
      </w:r>
      <w:r>
        <w:rPr>
          <w:rFonts w:eastAsia="宋体" w:cs="Times New Roman"/>
          <w:sz w:val="24"/>
          <w:lang w:val="zh-CN" w:eastAsia="zh-CN" w:bidi="ar-SA"/>
        </w:rPr>
        <w:t>Vue Router</w:t>
      </w:r>
      <w:r>
        <w:rPr>
          <w:rFonts w:ascii="Times New Roman" w:hAnsi="Times New Roman" w:cs="Times New Roman"/>
          <w:sz w:val="24"/>
          <w:lang w:val="zh-CN" w:eastAsia="zh-CN" w:bidi="ar-SA"/>
        </w:rPr>
        <w:t>、</w:t>
      </w:r>
      <w:r>
        <w:rPr>
          <w:rFonts w:eastAsia="宋体" w:cs="Times New Roman"/>
          <w:sz w:val="24"/>
          <w:lang w:val="zh-CN" w:eastAsia="zh-CN" w:bidi="ar-SA"/>
        </w:rPr>
        <w:t>Element Plus</w:t>
      </w:r>
      <w:r>
        <w:rPr>
          <w:rFonts w:ascii="Times New Roman" w:hAnsi="Times New Roman" w:cs="Times New Roman"/>
          <w:sz w:val="24"/>
          <w:lang w:val="zh-CN" w:eastAsia="zh-CN" w:bidi="ar-SA"/>
        </w:rPr>
        <w:t>、</w:t>
      </w:r>
      <w:r>
        <w:rPr>
          <w:rFonts w:eastAsia="宋体" w:cs="Times New Roman"/>
          <w:sz w:val="24"/>
          <w:lang w:val="zh-CN" w:eastAsia="zh-CN" w:bidi="ar-SA"/>
        </w:rPr>
        <w:t>Axios</w:t>
      </w:r>
      <w:r>
        <w:rPr>
          <w:rFonts w:ascii="Times New Roman" w:hAnsi="Times New Roman" w:cs="Times New Roman"/>
          <w:sz w:val="24"/>
          <w:lang w:val="zh-CN" w:eastAsia="zh-CN" w:bidi="ar-SA"/>
        </w:rPr>
        <w:t>、</w:t>
      </w:r>
      <w:r>
        <w:rPr>
          <w:rFonts w:eastAsia="宋体" w:cs="Times New Roman"/>
          <w:sz w:val="24"/>
          <w:lang w:val="zh-CN" w:eastAsia="zh-CN" w:bidi="ar-SA"/>
        </w:rPr>
        <w:t xml:space="preserve">ECharts </w:t>
      </w:r>
      <w:r>
        <w:rPr>
          <w:rFonts w:ascii="Times New Roman" w:hAnsi="Times New Roman" w:cs="Times New Roman"/>
          <w:sz w:val="24"/>
          <w:lang w:val="zh-CN" w:eastAsia="zh-CN" w:bidi="ar-SA"/>
        </w:rPr>
        <w:t xml:space="preserve">等技术实现用户界面、页面路由、接口请求和数据可视化；数据库设计包含 </w:t>
      </w:r>
      <w:r>
        <w:rPr>
          <w:rFonts w:eastAsia="宋体" w:cs="Times New Roman"/>
          <w:sz w:val="24"/>
          <w:lang w:val="zh-CN" w:eastAsia="zh-CN" w:bidi="ar-SA"/>
        </w:rPr>
        <w:t xml:space="preserve">RBAC </w:t>
      </w:r>
      <w:r>
        <w:rPr>
          <w:rFonts w:ascii="Times New Roman" w:hAnsi="Times New Roman" w:cs="Times New Roman"/>
          <w:sz w:val="24"/>
          <w:lang w:val="zh-CN" w:eastAsia="zh-CN" w:bidi="ar-SA"/>
        </w:rPr>
        <w:t xml:space="preserve">权限、设备档案、维保工单、全站仪位移数据、伺服轴力数据、钢支撑温度数据和现场参数调整记录等数据表。系统还接入 </w:t>
      </w:r>
      <w:r>
        <w:rPr>
          <w:rFonts w:eastAsia="宋体" w:cs="Times New Roman"/>
          <w:sz w:val="24"/>
          <w:lang w:val="zh-CN" w:eastAsia="zh-CN" w:bidi="ar-SA"/>
        </w:rPr>
        <w:t xml:space="preserve">DeepSeek </w:t>
      </w:r>
      <w:r>
        <w:rPr>
          <w:rFonts w:ascii="Times New Roman" w:hAnsi="Times New Roman" w:cs="Times New Roman"/>
          <w:sz w:val="24"/>
          <w:lang w:val="zh-CN" w:eastAsia="zh-CN" w:bidi="ar-SA"/>
        </w:rPr>
        <w:t>大模型接口，用于基坑设备检修建议、健康监测分析和未来趋势预测。</w:t>
      </w:r>
    </w:p>
    <w:p>
      <w:pPr>
        <w:spacing w:line="360" w:lineRule="auto"/>
        <w:ind w:firstLine="480"/>
        <w:jc w:val="left"/>
      </w:pPr>
      <w:r>
        <w:rPr>
          <w:rFonts w:ascii="Times New Roman" w:hAnsi="Times New Roman" w:cs="Times New Roman"/>
          <w:sz w:val="24"/>
          <w:lang w:val="zh-CN" w:eastAsia="zh-CN" w:bidi="ar-SA"/>
        </w:rPr>
        <w:t>本文档依据项目代码仓库、数据库初始化脚本、前后端功能说明以及课程项目文档模板编写，主要用于说明系统需求、系统分析、系统设计和测试结论。由于学号等个人信息未在项目仓库公开，封面相关学号位置保留“待补充”，提交前可由小组成员按实际信息补全。</w:t>
      </w:r>
    </w:p>
    <w:p>
      <w:pPr>
        <w:spacing w:line="360" w:lineRule="auto"/>
        <w:ind w:firstLine="480"/>
        <w:jc w:val="left"/>
      </w:pPr>
      <w:r>
        <w:br w:type="page"/>
      </w:r>
    </w:p>
    <w:p>
      <w:pPr>
        <w:pStyle w:val="3"/>
        <w:keepNext/>
        <w:spacing w:before="0" w:after="320" w:line="360" w:lineRule="auto"/>
        <w:ind w:firstLine="0"/>
      </w:pPr>
      <w:bookmarkStart w:id="1" w:name="__RefHeading___Toc5709_1671109266"/>
      <w:bookmarkEnd w:id="1"/>
      <w:r>
        <w:rPr>
          <w:rFonts w:ascii="Times New Roman" w:hAnsi="Times New Roman" w:eastAsia="黑体" w:cs="Times New Roman"/>
          <w:b/>
          <w:sz w:val="32"/>
          <w:lang w:val="zh-CN" w:eastAsia="zh-CN" w:bidi="ar-SA"/>
        </w:rPr>
        <w:t>1 需求分析</w:t>
      </w:r>
    </w:p>
    <w:p>
      <w:pPr>
        <w:spacing w:line="360" w:lineRule="auto"/>
        <w:ind w:firstLine="480"/>
        <w:jc w:val="left"/>
      </w:pPr>
      <w:r>
        <w:rPr>
          <w:rFonts w:ascii="Times New Roman" w:hAnsi="Times New Roman" w:cs="Times New Roman"/>
          <w:sz w:val="24"/>
          <w:lang w:val="zh-CN" w:eastAsia="zh-CN" w:bidi="ar-SA"/>
        </w:rPr>
        <w:t>本章主要从需求定义和用例图文档两个方面描述系统建设的必要性、用户角色、功能范围和质量要求。</w:t>
      </w:r>
    </w:p>
    <w:p>
      <w:pPr>
        <w:pStyle w:val="4"/>
        <w:keepNext/>
        <w:spacing w:before="140" w:after="140" w:line="360" w:lineRule="auto"/>
        <w:ind w:firstLine="0"/>
      </w:pPr>
      <w:bookmarkStart w:id="2" w:name="__RefHeading___Toc5711_1671109266"/>
      <w:bookmarkEnd w:id="2"/>
      <w:r>
        <w:rPr>
          <w:rFonts w:ascii="Times New Roman" w:hAnsi="Times New Roman" w:eastAsia="黑体" w:cs="Times New Roman"/>
          <w:b/>
          <w:sz w:val="28"/>
          <w:lang w:val="zh-CN" w:eastAsia="zh-CN" w:bidi="ar-SA"/>
        </w:rPr>
        <w:t>1.1 需求定义</w:t>
      </w:r>
    </w:p>
    <w:p>
      <w:pPr>
        <w:pStyle w:val="5"/>
        <w:keepNext/>
        <w:spacing w:before="60" w:after="60" w:line="360" w:lineRule="auto"/>
        <w:ind w:firstLine="0"/>
      </w:pPr>
      <w:bookmarkStart w:id="3" w:name="__RefHeading___Toc5713_1671109266"/>
      <w:bookmarkEnd w:id="3"/>
      <w:r>
        <w:rPr>
          <w:rFonts w:ascii="Times New Roman" w:hAnsi="Times New Roman" w:eastAsia="黑体" w:cs="Times New Roman"/>
          <w:b/>
          <w:sz w:val="24"/>
          <w:lang w:val="zh-CN" w:eastAsia="zh-CN" w:bidi="ar-SA"/>
        </w:rPr>
        <w:t>1.1.1 需求概述</w:t>
      </w:r>
    </w:p>
    <w:p>
      <w:pPr>
        <w:spacing w:line="360" w:lineRule="auto"/>
        <w:ind w:firstLine="0"/>
        <w:jc w:val="left"/>
      </w:pPr>
      <w:r>
        <w:rPr>
          <w:rFonts w:ascii="Times New Roman" w:hAnsi="Times New Roman" w:cs="Times New Roman"/>
          <w:sz w:val="24"/>
          <w:lang w:val="zh-CN" w:eastAsia="zh-CN" w:bidi="ar-SA"/>
        </w:rPr>
        <w:t>（</w:t>
      </w:r>
      <w:r>
        <w:rPr>
          <w:rFonts w:eastAsia="宋体" w:cs="Times New Roman"/>
          <w:sz w:val="24"/>
          <w:lang w:val="zh-CN" w:eastAsia="zh-CN" w:bidi="ar-SA"/>
        </w:rPr>
        <w:t>1</w:t>
      </w:r>
      <w:r>
        <w:rPr>
          <w:rFonts w:ascii="Times New Roman" w:hAnsi="Times New Roman" w:cs="Times New Roman"/>
          <w:sz w:val="24"/>
          <w:lang w:val="zh-CN" w:eastAsia="zh-CN" w:bidi="ar-SA"/>
        </w:rPr>
        <w:t>）目标</w:t>
      </w:r>
    </w:p>
    <w:p>
      <w:pPr>
        <w:spacing w:line="360" w:lineRule="auto"/>
        <w:ind w:firstLine="480"/>
        <w:jc w:val="left"/>
      </w:pPr>
      <w:r>
        <w:rPr>
          <w:rFonts w:ascii="Times New Roman" w:hAnsi="Times New Roman" w:cs="Times New Roman"/>
          <w:sz w:val="24"/>
          <w:lang w:val="zh-CN" w:eastAsia="zh-CN" w:bidi="ar-SA"/>
        </w:rPr>
        <w:t xml:space="preserve">本项目旨在设计并实现一个面向基坑工程场景的设备维保与智能工单调度系统。系统通过设备档案管理、监测数据查询、故障报修、工单流转、维修日志、验收归档、首页数据看板以及 </w:t>
      </w:r>
      <w:r>
        <w:rPr>
          <w:rFonts w:eastAsia="宋体" w:cs="Times New Roman"/>
          <w:sz w:val="24"/>
          <w:lang w:val="zh-CN" w:eastAsia="zh-CN" w:bidi="ar-SA"/>
        </w:rPr>
        <w:t xml:space="preserve">AI </w:t>
      </w:r>
      <w:r>
        <w:rPr>
          <w:rFonts w:ascii="Times New Roman" w:hAnsi="Times New Roman" w:cs="Times New Roman"/>
          <w:sz w:val="24"/>
          <w:lang w:val="zh-CN" w:eastAsia="zh-CN" w:bidi="ar-SA"/>
        </w:rPr>
        <w:t>辅助检修</w:t>
      </w:r>
      <w:r>
        <w:rPr>
          <w:rFonts w:eastAsia="宋体" w:cs="Times New Roman"/>
          <w:sz w:val="24"/>
          <w:lang w:val="zh-CN" w:eastAsia="zh-CN" w:bidi="ar-SA"/>
        </w:rPr>
        <w:t>/</w:t>
      </w:r>
      <w:r>
        <w:rPr>
          <w:rFonts w:ascii="Times New Roman" w:hAnsi="Times New Roman" w:cs="Times New Roman"/>
          <w:sz w:val="24"/>
          <w:lang w:val="zh-CN" w:eastAsia="zh-CN" w:bidi="ar-SA"/>
        </w:rPr>
        <w:t>预警分析等功能，解决传统人工管理方式中存在的设备信息分散、故障处理效率低、维修过程不可追踪、监测数据利用不足等问题。</w:t>
      </w:r>
    </w:p>
    <w:p>
      <w:pPr>
        <w:spacing w:line="360" w:lineRule="auto"/>
        <w:ind w:firstLine="480"/>
        <w:jc w:val="left"/>
      </w:pPr>
      <w:r>
        <w:rPr>
          <w:rFonts w:ascii="Times New Roman" w:hAnsi="Times New Roman" w:cs="Times New Roman"/>
          <w:sz w:val="24"/>
          <w:lang w:val="zh-CN" w:eastAsia="zh-CN" w:bidi="ar-SA"/>
        </w:rPr>
        <w:t xml:space="preserve">系统的核心目标包括：实现多角色协同下的安全登录与权限隔离；建立设备从入库、运行、异常、维修到归档的生命周期记录；支撑全站仪位移、伺服轴力、钢支撑温度等监测数据查询；通过数据看板和 </w:t>
      </w:r>
      <w:r>
        <w:rPr>
          <w:rFonts w:eastAsia="宋体" w:cs="Times New Roman"/>
          <w:sz w:val="24"/>
          <w:lang w:val="zh-CN" w:eastAsia="zh-CN" w:bidi="ar-SA"/>
        </w:rPr>
        <w:t xml:space="preserve">AI </w:t>
      </w:r>
      <w:r>
        <w:rPr>
          <w:rFonts w:ascii="Times New Roman" w:hAnsi="Times New Roman" w:cs="Times New Roman"/>
          <w:sz w:val="24"/>
          <w:lang w:val="zh-CN" w:eastAsia="zh-CN" w:bidi="ar-SA"/>
        </w:rPr>
        <w:t>分析辅助监控中心进行风险识别与运维决策。</w:t>
      </w:r>
    </w:p>
    <w:p>
      <w:pPr>
        <w:spacing w:line="360" w:lineRule="auto"/>
        <w:ind w:firstLine="0"/>
        <w:jc w:val="left"/>
      </w:pPr>
      <w:r>
        <w:rPr>
          <w:rFonts w:ascii="Times New Roman" w:hAnsi="Times New Roman" w:cs="Times New Roman"/>
          <w:sz w:val="24"/>
          <w:lang w:val="zh-CN" w:eastAsia="zh-CN" w:bidi="ar-SA"/>
        </w:rPr>
        <w:t>（</w:t>
      </w:r>
      <w:r>
        <w:rPr>
          <w:rFonts w:eastAsia="宋体" w:cs="Times New Roman"/>
          <w:sz w:val="24"/>
          <w:lang w:val="zh-CN" w:eastAsia="zh-CN" w:bidi="ar-SA"/>
        </w:rPr>
        <w:t>2</w:t>
      </w:r>
      <w:r>
        <w:rPr>
          <w:rFonts w:ascii="Times New Roman" w:hAnsi="Times New Roman" w:cs="Times New Roman"/>
          <w:sz w:val="24"/>
          <w:lang w:val="zh-CN" w:eastAsia="zh-CN" w:bidi="ar-SA"/>
        </w:rPr>
        <w:t>）运行环境</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1-1 </w:t>
      </w:r>
      <w:r>
        <w:rPr>
          <w:rFonts w:ascii="Times New Roman" w:hAnsi="Times New Roman" w:cs="Times New Roman"/>
          <w:b w:val="0"/>
          <w:sz w:val="21"/>
          <w:lang w:val="zh-CN" w:eastAsia="zh-CN" w:bidi="ar-SA"/>
        </w:rPr>
        <w:t>系统运行环境</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3"/>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类别</w:t>
            </w:r>
          </w:p>
        </w:tc>
        <w:tc>
          <w:tcPr>
            <w:tcW w:w="4156"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配置说明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服务器硬件</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CPU 4 </w:t>
            </w:r>
            <w:r>
              <w:rPr>
                <w:rFonts w:ascii="Times New Roman" w:hAnsi="Times New Roman" w:cs="Times New Roman"/>
                <w:b w:val="0"/>
                <w:kern w:val="0"/>
                <w:sz w:val="21"/>
                <w:szCs w:val="22"/>
                <w:lang w:val="zh-CN" w:eastAsia="zh-CN" w:bidi="ar-SA"/>
              </w:rPr>
              <w:t xml:space="preserve">核及以上，内存 </w:t>
            </w:r>
            <w:r>
              <w:rPr>
                <w:rFonts w:eastAsia="宋体" w:cs="Times New Roman"/>
                <w:b w:val="0"/>
                <w:kern w:val="0"/>
                <w:sz w:val="21"/>
                <w:szCs w:val="22"/>
                <w:lang w:val="zh-CN" w:eastAsia="zh-CN" w:bidi="ar-SA"/>
              </w:rPr>
              <w:t xml:space="preserve">8GB </w:t>
            </w:r>
            <w:r>
              <w:rPr>
                <w:rFonts w:ascii="Times New Roman" w:hAnsi="Times New Roman" w:cs="Times New Roman"/>
                <w:b w:val="0"/>
                <w:kern w:val="0"/>
                <w:sz w:val="21"/>
                <w:szCs w:val="22"/>
                <w:lang w:val="zh-CN" w:eastAsia="zh-CN" w:bidi="ar-SA"/>
              </w:rPr>
              <w:t xml:space="preserve">及以上，磁盘 </w:t>
            </w:r>
            <w:r>
              <w:rPr>
                <w:rFonts w:eastAsia="宋体" w:cs="Times New Roman"/>
                <w:b w:val="0"/>
                <w:kern w:val="0"/>
                <w:sz w:val="21"/>
                <w:szCs w:val="22"/>
                <w:lang w:val="zh-CN" w:eastAsia="zh-CN" w:bidi="ar-SA"/>
              </w:rPr>
              <w:t xml:space="preserve">100GB </w:t>
            </w:r>
            <w:r>
              <w:rPr>
                <w:rFonts w:ascii="Times New Roman" w:hAnsi="Times New Roman" w:cs="Times New Roman"/>
                <w:b w:val="0"/>
                <w:kern w:val="0"/>
                <w:sz w:val="21"/>
                <w:szCs w:val="22"/>
                <w:lang w:val="zh-CN" w:eastAsia="zh-CN" w:bidi="ar-SA"/>
              </w:rPr>
              <w:t xml:space="preserve">及以上；课程演示环境可采用普通 </w:t>
            </w:r>
            <w:r>
              <w:rPr>
                <w:rFonts w:eastAsia="宋体" w:cs="Times New Roman"/>
                <w:b w:val="0"/>
                <w:kern w:val="0"/>
                <w:sz w:val="21"/>
                <w:szCs w:val="22"/>
                <w:lang w:val="zh-CN" w:eastAsia="zh-CN" w:bidi="ar-SA"/>
              </w:rPr>
              <w:t xml:space="preserve">PC </w:t>
            </w:r>
            <w:r>
              <w:rPr>
                <w:rFonts w:ascii="Times New Roman" w:hAnsi="Times New Roman" w:cs="Times New Roman"/>
                <w:b w:val="0"/>
                <w:kern w:val="0"/>
                <w:sz w:val="21"/>
                <w:szCs w:val="22"/>
                <w:lang w:val="zh-CN" w:eastAsia="zh-CN" w:bidi="ar-SA"/>
              </w:rPr>
              <w:t>或虚拟机。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客户端硬件</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普通 </w:t>
            </w:r>
            <w:r>
              <w:rPr>
                <w:rFonts w:eastAsia="宋体" w:cs="Times New Roman"/>
                <w:b w:val="0"/>
                <w:kern w:val="0"/>
                <w:sz w:val="21"/>
                <w:szCs w:val="22"/>
                <w:lang w:val="zh-CN" w:eastAsia="zh-CN" w:bidi="ar-SA"/>
              </w:rPr>
              <w:t>PC</w:t>
            </w:r>
            <w:r>
              <w:rPr>
                <w:rFonts w:ascii="Times New Roman" w:hAnsi="Times New Roman" w:cs="Times New Roman"/>
                <w:b w:val="0"/>
                <w:kern w:val="0"/>
                <w:sz w:val="21"/>
                <w:szCs w:val="22"/>
                <w:lang w:val="zh-CN" w:eastAsia="zh-CN" w:bidi="ar-SA"/>
              </w:rPr>
              <w:t>、笔记本或移动终端，要求支持现代浏览器。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网络环境</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局域网或互联网环境，建议带宽不低于 </w:t>
            </w:r>
            <w:r>
              <w:rPr>
                <w:rFonts w:eastAsia="宋体" w:cs="Times New Roman"/>
                <w:b w:val="0"/>
                <w:kern w:val="0"/>
                <w:sz w:val="21"/>
                <w:szCs w:val="22"/>
                <w:lang w:val="zh-CN" w:eastAsia="zh-CN" w:bidi="ar-SA"/>
              </w:rPr>
              <w:t>10Mbps</w:t>
            </w:r>
            <w:r>
              <w:rPr>
                <w:rFonts w:ascii="Times New Roman" w:hAnsi="Times New Roman" w:cs="Times New Roman"/>
                <w:b w:val="0"/>
                <w:kern w:val="0"/>
                <w:sz w:val="21"/>
                <w:szCs w:val="22"/>
                <w:lang w:val="zh-CN" w:eastAsia="zh-CN" w:bidi="ar-SA"/>
              </w:rPr>
              <w:t xml:space="preserve">；本地开发可采用前端代理转发后端 </w:t>
            </w:r>
            <w:r>
              <w:rPr>
                <w:rFonts w:eastAsia="宋体" w:cs="Times New Roman"/>
                <w:b w:val="0"/>
                <w:kern w:val="0"/>
                <w:sz w:val="21"/>
                <w:szCs w:val="22"/>
                <w:lang w:val="zh-CN" w:eastAsia="zh-CN" w:bidi="ar-SA"/>
              </w:rPr>
              <w:t>API</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操作系统</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Windows 10/11</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Linux Ubuntu 20.04 LTS </w:t>
            </w:r>
            <w:r>
              <w:rPr>
                <w:rFonts w:ascii="Times New Roman" w:hAnsi="Times New Roman" w:cs="Times New Roman"/>
                <w:b w:val="0"/>
                <w:kern w:val="0"/>
                <w:sz w:val="21"/>
                <w:szCs w:val="22"/>
                <w:lang w:val="zh-CN" w:eastAsia="zh-CN" w:bidi="ar-SA"/>
              </w:rPr>
              <w:t xml:space="preserve">及以上或 </w:t>
            </w:r>
            <w:r>
              <w:rPr>
                <w:rFonts w:eastAsia="宋体" w:cs="Times New Roman"/>
                <w:b w:val="0"/>
                <w:kern w:val="0"/>
                <w:sz w:val="21"/>
                <w:szCs w:val="22"/>
                <w:lang w:val="zh-CN" w:eastAsia="zh-CN" w:bidi="ar-SA"/>
              </w:rPr>
              <w:t>Windows Server 2019</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后端环境</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JDK 17 </w:t>
            </w:r>
            <w:r>
              <w:rPr>
                <w:rFonts w:ascii="Times New Roman" w:hAnsi="Times New Roman" w:cs="Times New Roman"/>
                <w:b w:val="0"/>
                <w:kern w:val="0"/>
                <w:sz w:val="21"/>
                <w:szCs w:val="22"/>
                <w:lang w:val="zh-CN" w:eastAsia="zh-CN" w:bidi="ar-SA"/>
              </w:rPr>
              <w:t>及以上、</w:t>
            </w:r>
            <w:r>
              <w:rPr>
                <w:rFonts w:eastAsia="宋体" w:cs="Times New Roman"/>
                <w:b w:val="0"/>
                <w:kern w:val="0"/>
                <w:sz w:val="21"/>
                <w:szCs w:val="22"/>
                <w:lang w:val="zh-CN" w:eastAsia="zh-CN" w:bidi="ar-SA"/>
              </w:rPr>
              <w:t xml:space="preserve">Maven 3.8 </w:t>
            </w:r>
            <w:r>
              <w:rPr>
                <w:rFonts w:ascii="Times New Roman" w:hAnsi="Times New Roman" w:cs="Times New Roman"/>
                <w:b w:val="0"/>
                <w:kern w:val="0"/>
                <w:sz w:val="21"/>
                <w:szCs w:val="22"/>
                <w:lang w:val="zh-CN" w:eastAsia="zh-CN" w:bidi="ar-SA"/>
              </w:rPr>
              <w:t>及以上、</w:t>
            </w:r>
            <w:r>
              <w:rPr>
                <w:rFonts w:eastAsia="宋体" w:cs="Times New Roman"/>
                <w:b w:val="0"/>
                <w:kern w:val="0"/>
                <w:sz w:val="21"/>
                <w:szCs w:val="22"/>
                <w:lang w:val="zh-CN" w:eastAsia="zh-CN" w:bidi="ar-SA"/>
              </w:rPr>
              <w:t>Spring Boot 3.2.0</w:t>
            </w:r>
            <w:r>
              <w:rPr>
                <w:rFonts w:ascii="Times New Roman" w:hAnsi="Times New Roman" w:cs="Times New Roman"/>
                <w:b w:val="0"/>
                <w:kern w:val="0"/>
                <w:sz w:val="21"/>
                <w:szCs w:val="22"/>
                <w:lang w:val="zh-CN" w:eastAsia="zh-CN" w:bidi="ar-SA"/>
              </w:rPr>
              <w:t xml:space="preserve">、服务器端口 </w:t>
            </w:r>
            <w:r>
              <w:rPr>
                <w:rFonts w:eastAsia="宋体" w:cs="Times New Roman"/>
                <w:b w:val="0"/>
                <w:kern w:val="0"/>
                <w:sz w:val="21"/>
                <w:szCs w:val="22"/>
                <w:lang w:val="zh-CN" w:eastAsia="zh-CN" w:bidi="ar-SA"/>
              </w:rPr>
              <w:t>8081</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前端环境</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Node.js 16.x </w:t>
            </w:r>
            <w:r>
              <w:rPr>
                <w:rFonts w:ascii="Times New Roman" w:hAnsi="Times New Roman" w:cs="Times New Roman"/>
                <w:b w:val="0"/>
                <w:kern w:val="0"/>
                <w:sz w:val="21"/>
                <w:szCs w:val="22"/>
                <w:lang w:val="zh-CN" w:eastAsia="zh-CN" w:bidi="ar-SA"/>
              </w:rPr>
              <w:t>及以上、</w:t>
            </w:r>
            <w:r>
              <w:rPr>
                <w:rFonts w:eastAsia="宋体" w:cs="Times New Roman"/>
                <w:b w:val="0"/>
                <w:kern w:val="0"/>
                <w:sz w:val="21"/>
                <w:szCs w:val="22"/>
                <w:lang w:val="zh-CN" w:eastAsia="zh-CN" w:bidi="ar-SA"/>
              </w:rPr>
              <w:t>npm</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Vite 5.x</w:t>
            </w:r>
            <w:r>
              <w:rPr>
                <w:rFonts w:ascii="Times New Roman" w:hAnsi="Times New Roman" w:cs="Times New Roman"/>
                <w:b w:val="0"/>
                <w:kern w:val="0"/>
                <w:sz w:val="21"/>
                <w:szCs w:val="22"/>
                <w:lang w:val="zh-CN" w:eastAsia="zh-CN" w:bidi="ar-SA"/>
              </w:rPr>
              <w:t xml:space="preserve">；开发服务默认运行在 </w:t>
            </w:r>
            <w:r>
              <w:rPr>
                <w:rFonts w:eastAsia="宋体" w:cs="Times New Roman"/>
                <w:b w:val="0"/>
                <w:kern w:val="0"/>
                <w:sz w:val="21"/>
                <w:szCs w:val="22"/>
                <w:lang w:val="zh-CN" w:eastAsia="zh-CN" w:bidi="ar-SA"/>
              </w:rPr>
              <w:t xml:space="preserve">5173 </w:t>
            </w:r>
            <w:r>
              <w:rPr>
                <w:rFonts w:ascii="Times New Roman" w:hAnsi="Times New Roman" w:cs="Times New Roman"/>
                <w:b w:val="0"/>
                <w:kern w:val="0"/>
                <w:sz w:val="21"/>
                <w:szCs w:val="22"/>
                <w:lang w:val="zh-CN" w:eastAsia="zh-CN" w:bidi="ar-SA"/>
              </w:rPr>
              <w:t>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数据库环境</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MySQL 8.0</w:t>
            </w:r>
            <w:r>
              <w:rPr>
                <w:rFonts w:ascii="Times New Roman" w:hAnsi="Times New Roman" w:cs="Times New Roman"/>
                <w:b w:val="0"/>
                <w:kern w:val="0"/>
                <w:sz w:val="21"/>
                <w:szCs w:val="22"/>
                <w:lang w:val="zh-CN" w:eastAsia="zh-CN" w:bidi="ar-SA"/>
              </w:rPr>
              <w:t xml:space="preserve">，数据库名称 </w:t>
            </w:r>
            <w:r>
              <w:rPr>
                <w:rFonts w:eastAsia="宋体" w:cs="Times New Roman"/>
                <w:b w:val="0"/>
                <w:kern w:val="0"/>
                <w:sz w:val="21"/>
                <w:szCs w:val="22"/>
                <w:lang w:val="zh-CN" w:eastAsia="zh-CN" w:bidi="ar-SA"/>
              </w:rPr>
              <w:t>pit_safety_db</w:t>
            </w:r>
            <w:r>
              <w:rPr>
                <w:rFonts w:ascii="Times New Roman" w:hAnsi="Times New Roman" w:cs="Times New Roman"/>
                <w:b w:val="0"/>
                <w:kern w:val="0"/>
                <w:sz w:val="21"/>
                <w:szCs w:val="22"/>
                <w:lang w:val="zh-CN" w:eastAsia="zh-CN" w:bidi="ar-SA"/>
              </w:rPr>
              <w:t xml:space="preserve">，字符集 </w:t>
            </w:r>
            <w:r>
              <w:rPr>
                <w:rFonts w:eastAsia="宋体" w:cs="Times New Roman"/>
                <w:b w:val="0"/>
                <w:kern w:val="0"/>
                <w:sz w:val="21"/>
                <w:szCs w:val="22"/>
                <w:lang w:val="zh-CN" w:eastAsia="zh-CN" w:bidi="ar-SA"/>
              </w:rPr>
              <w:t>utf8mb4</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外部服务</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DeepSeek API</w:t>
            </w:r>
            <w:r>
              <w:rPr>
                <w:rFonts w:ascii="Times New Roman" w:hAnsi="Times New Roman" w:cs="Times New Roman"/>
                <w:b w:val="0"/>
                <w:kern w:val="0"/>
                <w:sz w:val="21"/>
                <w:szCs w:val="22"/>
                <w:lang w:val="zh-CN" w:eastAsia="zh-CN" w:bidi="ar-SA"/>
              </w:rPr>
              <w:t xml:space="preserve">（可选），通过环境变量 </w:t>
            </w:r>
            <w:r>
              <w:rPr>
                <w:rFonts w:eastAsia="宋体" w:cs="Times New Roman"/>
                <w:b w:val="0"/>
                <w:kern w:val="0"/>
                <w:sz w:val="21"/>
                <w:szCs w:val="22"/>
                <w:lang w:val="zh-CN" w:eastAsia="zh-CN" w:bidi="ar-SA"/>
              </w:rPr>
              <w:t xml:space="preserve">DEEPSEEK_API_KEY </w:t>
            </w:r>
            <w:r>
              <w:rPr>
                <w:rFonts w:ascii="Times New Roman" w:hAnsi="Times New Roman" w:cs="Times New Roman"/>
                <w:b w:val="0"/>
                <w:kern w:val="0"/>
                <w:sz w:val="21"/>
                <w:szCs w:val="22"/>
                <w:lang w:val="zh-CN" w:eastAsia="zh-CN" w:bidi="ar-SA"/>
              </w:rPr>
              <w:t>配置。</w:t>
            </w:r>
          </w:p>
        </w:tc>
      </w:tr>
    </w:tbl>
    <w:p>
      <w:pPr>
        <w:spacing w:line="360" w:lineRule="auto"/>
        <w:ind w:firstLine="480"/>
        <w:jc w:val="left"/>
      </w:pPr>
    </w:p>
    <w:p>
      <w:pPr>
        <w:spacing w:line="360" w:lineRule="auto"/>
        <w:ind w:firstLine="0"/>
        <w:jc w:val="left"/>
      </w:pPr>
      <w:r>
        <w:rPr>
          <w:rFonts w:ascii="Times New Roman" w:hAnsi="Times New Roman" w:cs="Times New Roman"/>
          <w:sz w:val="24"/>
          <w:lang w:val="zh-CN" w:eastAsia="zh-CN" w:bidi="ar-SA"/>
        </w:rPr>
        <w:t>（</w:t>
      </w:r>
      <w:r>
        <w:rPr>
          <w:rFonts w:eastAsia="宋体" w:cs="Times New Roman"/>
          <w:sz w:val="24"/>
          <w:lang w:val="zh-CN" w:eastAsia="zh-CN" w:bidi="ar-SA"/>
        </w:rPr>
        <w:t>3</w:t>
      </w:r>
      <w:r>
        <w:rPr>
          <w:rFonts w:ascii="Times New Roman" w:hAnsi="Times New Roman" w:cs="Times New Roman"/>
          <w:sz w:val="24"/>
          <w:lang w:val="zh-CN" w:eastAsia="zh-CN" w:bidi="ar-SA"/>
        </w:rPr>
        <w:t>）用户特点</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1-2 </w:t>
      </w:r>
      <w:r>
        <w:rPr>
          <w:rFonts w:ascii="Times New Roman" w:hAnsi="Times New Roman" w:cs="Times New Roman"/>
          <w:b w:val="0"/>
          <w:sz w:val="21"/>
          <w:lang w:val="zh-CN" w:eastAsia="zh-CN" w:bidi="ar-SA"/>
        </w:rPr>
        <w:t>用户角色特点</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70"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用户角色</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职责说明</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操作特点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施工方</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负责设备日常巡检、异常上报、查看本人相关工单、对维修结果进行验收确认。</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计算机操作能力一般，关注报修入口是否简单、工单状态是否清晰。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监控中心管理员</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负责设备档案维护、用户权限管理、报修审核、工单派发、进度监管、监测数据分析与风险预警。</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系统操作能力较强，关注数据看板、筛选查询和权限控制。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现场维修工</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负责接收工单、到场检修、记录维修过程、提交维修日志和结果照片</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说明。</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工作场景偏现场，要求移动端或窄屏下操作简洁快速。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辅助模块使用者</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管理员或维修工可调用 </w:t>
            </w:r>
            <w:r>
              <w:rPr>
                <w:rFonts w:eastAsia="宋体" w:cs="Times New Roman"/>
                <w:b w:val="0"/>
                <w:kern w:val="0"/>
                <w:sz w:val="21"/>
                <w:szCs w:val="22"/>
                <w:lang w:val="zh-CN" w:eastAsia="zh-CN" w:bidi="ar-SA"/>
              </w:rPr>
              <w:t xml:space="preserve">AI </w:t>
            </w:r>
            <w:r>
              <w:rPr>
                <w:rFonts w:ascii="Times New Roman" w:hAnsi="Times New Roman" w:cs="Times New Roman"/>
                <w:b w:val="0"/>
                <w:kern w:val="0"/>
                <w:sz w:val="21"/>
                <w:szCs w:val="22"/>
                <w:lang w:val="zh-CN" w:eastAsia="zh-CN" w:bidi="ar-SA"/>
              </w:rPr>
              <w:t>检修助手、健康监测分析和趋势预测功能。</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关注回答是否结构化、是否给出可执行的排查建议。</w:t>
            </w:r>
          </w:p>
        </w:tc>
      </w:tr>
    </w:tbl>
    <w:p>
      <w:pPr>
        <w:spacing w:line="360" w:lineRule="auto"/>
        <w:ind w:firstLine="480"/>
        <w:jc w:val="left"/>
      </w:pPr>
    </w:p>
    <w:p>
      <w:pPr>
        <w:spacing w:line="360" w:lineRule="auto"/>
        <w:ind w:firstLine="0"/>
        <w:jc w:val="left"/>
      </w:pPr>
      <w:r>
        <w:rPr>
          <w:rFonts w:ascii="Times New Roman" w:hAnsi="Times New Roman" w:cs="Times New Roman"/>
          <w:sz w:val="24"/>
          <w:lang w:val="zh-CN" w:eastAsia="zh-CN" w:bidi="ar-SA"/>
        </w:rPr>
        <w:t>（</w:t>
      </w:r>
      <w:r>
        <w:rPr>
          <w:rFonts w:eastAsia="宋体" w:cs="Times New Roman"/>
          <w:sz w:val="24"/>
          <w:lang w:val="zh-CN" w:eastAsia="zh-CN" w:bidi="ar-SA"/>
        </w:rPr>
        <w:t>4</w:t>
      </w:r>
      <w:r>
        <w:rPr>
          <w:rFonts w:ascii="Times New Roman" w:hAnsi="Times New Roman" w:cs="Times New Roman"/>
          <w:sz w:val="24"/>
          <w:lang w:val="zh-CN" w:eastAsia="zh-CN" w:bidi="ar-SA"/>
        </w:rPr>
        <w:t>）关键点</w:t>
      </w:r>
    </w:p>
    <w:p>
      <w:pPr>
        <w:pStyle w:val="16"/>
        <w:numPr>
          <w:ilvl w:val="0"/>
          <w:numId w:val="3"/>
        </w:numPr>
        <w:spacing w:line="360" w:lineRule="auto"/>
        <w:jc w:val="left"/>
      </w:pPr>
      <w:r>
        <w:rPr>
          <w:rFonts w:ascii="Times New Roman" w:hAnsi="Times New Roman" w:cs="Times New Roman"/>
          <w:sz w:val="24"/>
          <w:lang w:val="zh-CN" w:eastAsia="zh-CN" w:bidi="ar-SA"/>
        </w:rPr>
        <w:t xml:space="preserve">多角色权限控制：通过 </w:t>
      </w:r>
      <w:r>
        <w:rPr>
          <w:rFonts w:eastAsia="宋体" w:cs="Times New Roman"/>
          <w:sz w:val="24"/>
          <w:lang w:val="zh-CN" w:eastAsia="zh-CN" w:bidi="ar-SA"/>
        </w:rPr>
        <w:t>RBAC</w:t>
      </w:r>
      <w:r>
        <w:rPr>
          <w:rFonts w:ascii="Times New Roman" w:hAnsi="Times New Roman" w:cs="Times New Roman"/>
          <w:sz w:val="24"/>
          <w:lang w:val="zh-CN" w:eastAsia="zh-CN" w:bidi="ar-SA"/>
        </w:rPr>
        <w:t>、</w:t>
      </w:r>
      <w:r>
        <w:rPr>
          <w:rFonts w:eastAsia="宋体" w:cs="Times New Roman"/>
          <w:sz w:val="24"/>
          <w:lang w:val="zh-CN" w:eastAsia="zh-CN" w:bidi="ar-SA"/>
        </w:rPr>
        <w:t xml:space="preserve">JWT </w:t>
      </w:r>
      <w:r>
        <w:rPr>
          <w:rFonts w:ascii="Times New Roman" w:hAnsi="Times New Roman" w:cs="Times New Roman"/>
          <w:sz w:val="24"/>
          <w:lang w:val="zh-CN" w:eastAsia="zh-CN" w:bidi="ar-SA"/>
        </w:rPr>
        <w:t>和前端路由守卫实现不同角色可见功能和数据范围隔离。</w:t>
      </w:r>
    </w:p>
    <w:p>
      <w:pPr>
        <w:pStyle w:val="16"/>
        <w:numPr>
          <w:ilvl w:val="0"/>
          <w:numId w:val="3"/>
        </w:numPr>
        <w:spacing w:line="360" w:lineRule="auto"/>
        <w:jc w:val="left"/>
      </w:pPr>
      <w:r>
        <w:rPr>
          <w:rFonts w:ascii="Times New Roman" w:hAnsi="Times New Roman" w:cs="Times New Roman"/>
          <w:sz w:val="24"/>
          <w:lang w:val="zh-CN" w:eastAsia="zh-CN" w:bidi="ar-SA"/>
        </w:rPr>
        <w:t>工单状态机流转：待派单（</w:t>
      </w:r>
      <w:r>
        <w:rPr>
          <w:rFonts w:eastAsia="宋体" w:cs="Times New Roman"/>
          <w:sz w:val="24"/>
          <w:lang w:val="zh-CN" w:eastAsia="zh-CN" w:bidi="ar-SA"/>
        </w:rPr>
        <w:t>0</w:t>
      </w:r>
      <w:r>
        <w:rPr>
          <w:rFonts w:ascii="Times New Roman" w:hAnsi="Times New Roman" w:cs="Times New Roman"/>
          <w:sz w:val="24"/>
          <w:lang w:val="zh-CN" w:eastAsia="zh-CN" w:bidi="ar-SA"/>
        </w:rPr>
        <w:t>）→ 待接单（</w:t>
      </w:r>
      <w:r>
        <w:rPr>
          <w:rFonts w:eastAsia="宋体" w:cs="Times New Roman"/>
          <w:sz w:val="24"/>
          <w:lang w:val="zh-CN" w:eastAsia="zh-CN" w:bidi="ar-SA"/>
        </w:rPr>
        <w:t>1</w:t>
      </w:r>
      <w:r>
        <w:rPr>
          <w:rFonts w:ascii="Times New Roman" w:hAnsi="Times New Roman" w:cs="Times New Roman"/>
          <w:sz w:val="24"/>
          <w:lang w:val="zh-CN" w:eastAsia="zh-CN" w:bidi="ar-SA"/>
        </w:rPr>
        <w:t>）→ 维修中（</w:t>
      </w:r>
      <w:r>
        <w:rPr>
          <w:rFonts w:eastAsia="宋体" w:cs="Times New Roman"/>
          <w:sz w:val="24"/>
          <w:lang w:val="zh-CN" w:eastAsia="zh-CN" w:bidi="ar-SA"/>
        </w:rPr>
        <w:t>2</w:t>
      </w:r>
      <w:r>
        <w:rPr>
          <w:rFonts w:ascii="Times New Roman" w:hAnsi="Times New Roman" w:cs="Times New Roman"/>
          <w:sz w:val="24"/>
          <w:lang w:val="zh-CN" w:eastAsia="zh-CN" w:bidi="ar-SA"/>
        </w:rPr>
        <w:t>）→ 待验收（</w:t>
      </w:r>
      <w:r>
        <w:rPr>
          <w:rFonts w:eastAsia="宋体" w:cs="Times New Roman"/>
          <w:sz w:val="24"/>
          <w:lang w:val="zh-CN" w:eastAsia="zh-CN" w:bidi="ar-SA"/>
        </w:rPr>
        <w:t>3</w:t>
      </w:r>
      <w:r>
        <w:rPr>
          <w:rFonts w:ascii="Times New Roman" w:hAnsi="Times New Roman" w:cs="Times New Roman"/>
          <w:sz w:val="24"/>
          <w:lang w:val="zh-CN" w:eastAsia="zh-CN" w:bidi="ar-SA"/>
        </w:rPr>
        <w:t>）→ 已完成（</w:t>
      </w:r>
      <w:r>
        <w:rPr>
          <w:rFonts w:eastAsia="宋体" w:cs="Times New Roman"/>
          <w:sz w:val="24"/>
          <w:lang w:val="zh-CN" w:eastAsia="zh-CN" w:bidi="ar-SA"/>
        </w:rPr>
        <w:t>4</w:t>
      </w:r>
      <w:r>
        <w:rPr>
          <w:rFonts w:ascii="Times New Roman" w:hAnsi="Times New Roman" w:cs="Times New Roman"/>
          <w:sz w:val="24"/>
          <w:lang w:val="zh-CN" w:eastAsia="zh-CN" w:bidi="ar-SA"/>
        </w:rPr>
        <w:t>），并支持待派单</w:t>
      </w:r>
      <w:r>
        <w:rPr>
          <w:rFonts w:eastAsia="宋体" w:cs="Times New Roman"/>
          <w:sz w:val="24"/>
          <w:lang w:val="zh-CN" w:eastAsia="zh-CN" w:bidi="ar-SA"/>
        </w:rPr>
        <w:t>/</w:t>
      </w:r>
      <w:r>
        <w:rPr>
          <w:rFonts w:ascii="Times New Roman" w:hAnsi="Times New Roman" w:cs="Times New Roman"/>
          <w:sz w:val="24"/>
          <w:lang w:val="zh-CN" w:eastAsia="zh-CN" w:bidi="ar-SA"/>
        </w:rPr>
        <w:t>待接单状态取消。</w:t>
      </w:r>
    </w:p>
    <w:p>
      <w:pPr>
        <w:pStyle w:val="16"/>
        <w:numPr>
          <w:ilvl w:val="0"/>
          <w:numId w:val="3"/>
        </w:numPr>
        <w:spacing w:line="360" w:lineRule="auto"/>
        <w:jc w:val="left"/>
      </w:pPr>
      <w:r>
        <w:rPr>
          <w:rFonts w:ascii="Times New Roman" w:hAnsi="Times New Roman" w:cs="Times New Roman"/>
          <w:sz w:val="24"/>
          <w:lang w:val="zh-CN" w:eastAsia="zh-CN" w:bidi="ar-SA"/>
        </w:rPr>
        <w:t>设备档案管理：支持设备编号、名称、类型、所属用户、防护等级、维保周期和运行状态维护。</w:t>
      </w:r>
    </w:p>
    <w:p>
      <w:pPr>
        <w:pStyle w:val="16"/>
        <w:numPr>
          <w:ilvl w:val="0"/>
          <w:numId w:val="3"/>
        </w:numPr>
        <w:spacing w:line="360" w:lineRule="auto"/>
        <w:jc w:val="left"/>
      </w:pPr>
      <w:r>
        <w:rPr>
          <w:rFonts w:ascii="Times New Roman" w:hAnsi="Times New Roman" w:cs="Times New Roman"/>
          <w:sz w:val="24"/>
          <w:lang w:val="zh-CN" w:eastAsia="zh-CN" w:bidi="ar-SA"/>
        </w:rPr>
        <w:t>监测数据管理：支持全站仪位移、伺服轴力、钢支撑温度等真实时序数据按传感器和时间范围查询。</w:t>
      </w:r>
    </w:p>
    <w:p>
      <w:pPr>
        <w:pStyle w:val="16"/>
        <w:numPr>
          <w:ilvl w:val="0"/>
          <w:numId w:val="3"/>
        </w:numPr>
        <w:spacing w:line="360" w:lineRule="auto"/>
        <w:jc w:val="left"/>
      </w:pPr>
      <w:r>
        <w:rPr>
          <w:rFonts w:eastAsia="宋体" w:cs="Times New Roman"/>
          <w:sz w:val="24"/>
          <w:lang w:val="zh-CN" w:eastAsia="zh-CN" w:bidi="ar-SA"/>
        </w:rPr>
        <w:t xml:space="preserve">AI </w:t>
      </w:r>
      <w:r>
        <w:rPr>
          <w:rFonts w:ascii="Times New Roman" w:hAnsi="Times New Roman" w:cs="Times New Roman"/>
          <w:sz w:val="24"/>
          <w:lang w:val="zh-CN" w:eastAsia="zh-CN" w:bidi="ar-SA"/>
        </w:rPr>
        <w:t xml:space="preserve">分析扩展：支持基坑设备检修建议、健康监测分析、未来 </w:t>
      </w:r>
      <w:r>
        <w:rPr>
          <w:rFonts w:eastAsia="宋体" w:cs="Times New Roman"/>
          <w:sz w:val="24"/>
          <w:lang w:val="zh-CN" w:eastAsia="zh-CN" w:bidi="ar-SA"/>
        </w:rPr>
        <w:t xml:space="preserve">24~72 </w:t>
      </w:r>
      <w:r>
        <w:rPr>
          <w:rFonts w:ascii="Times New Roman" w:hAnsi="Times New Roman" w:cs="Times New Roman"/>
          <w:sz w:val="24"/>
          <w:lang w:val="zh-CN" w:eastAsia="zh-CN" w:bidi="ar-SA"/>
        </w:rPr>
        <w:t>小时趋势预测及自动采样构造预测提示词。</w:t>
      </w:r>
    </w:p>
    <w:p>
      <w:pPr>
        <w:pStyle w:val="16"/>
        <w:numPr>
          <w:ilvl w:val="0"/>
          <w:numId w:val="3"/>
        </w:numPr>
        <w:spacing w:line="360" w:lineRule="auto"/>
        <w:jc w:val="left"/>
      </w:pPr>
      <w:r>
        <w:rPr>
          <w:rFonts w:ascii="Times New Roman" w:hAnsi="Times New Roman" w:cs="Times New Roman"/>
          <w:sz w:val="24"/>
          <w:lang w:val="zh-CN" w:eastAsia="zh-CN" w:bidi="ar-SA"/>
        </w:rPr>
        <w:t xml:space="preserve">前后端接口一致性：前端统一 </w:t>
      </w:r>
      <w:r>
        <w:rPr>
          <w:rFonts w:eastAsia="宋体" w:cs="Times New Roman"/>
          <w:sz w:val="24"/>
          <w:lang w:val="zh-CN" w:eastAsia="zh-CN" w:bidi="ar-SA"/>
        </w:rPr>
        <w:t xml:space="preserve">Axios </w:t>
      </w:r>
      <w:r>
        <w:rPr>
          <w:rFonts w:ascii="Times New Roman" w:hAnsi="Times New Roman" w:cs="Times New Roman"/>
          <w:sz w:val="24"/>
          <w:lang w:val="zh-CN" w:eastAsia="zh-CN" w:bidi="ar-SA"/>
        </w:rPr>
        <w:t xml:space="preserve">请求封装，后端统一 </w:t>
      </w:r>
      <w:r>
        <w:rPr>
          <w:rFonts w:eastAsia="宋体" w:cs="Times New Roman"/>
          <w:sz w:val="24"/>
          <w:lang w:val="zh-CN" w:eastAsia="zh-CN" w:bidi="ar-SA"/>
        </w:rPr>
        <w:t xml:space="preserve">Result </w:t>
      </w:r>
      <w:r>
        <w:rPr>
          <w:rFonts w:ascii="Times New Roman" w:hAnsi="Times New Roman" w:cs="Times New Roman"/>
          <w:sz w:val="24"/>
          <w:lang w:val="zh-CN" w:eastAsia="zh-CN" w:bidi="ar-SA"/>
        </w:rPr>
        <w:t>响应格式，减少联调成本。</w:t>
      </w:r>
    </w:p>
    <w:p>
      <w:pPr>
        <w:spacing w:line="360" w:lineRule="auto"/>
        <w:ind w:firstLine="0"/>
        <w:jc w:val="left"/>
      </w:pPr>
      <w:r>
        <w:rPr>
          <w:rFonts w:ascii="Times New Roman" w:hAnsi="Times New Roman" w:cs="Times New Roman"/>
          <w:sz w:val="24"/>
          <w:lang w:val="zh-CN" w:eastAsia="zh-CN" w:bidi="ar-SA"/>
        </w:rPr>
        <w:t>（</w:t>
      </w:r>
      <w:r>
        <w:rPr>
          <w:rFonts w:eastAsia="宋体" w:cs="Times New Roman"/>
          <w:sz w:val="24"/>
          <w:lang w:val="zh-CN" w:eastAsia="zh-CN" w:bidi="ar-SA"/>
        </w:rPr>
        <w:t>5</w:t>
      </w:r>
      <w:r>
        <w:rPr>
          <w:rFonts w:ascii="Times New Roman" w:hAnsi="Times New Roman" w:cs="Times New Roman"/>
          <w:sz w:val="24"/>
          <w:lang w:val="zh-CN" w:eastAsia="zh-CN" w:bidi="ar-SA"/>
        </w:rPr>
        <w:t>）约束条件</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1-3 </w:t>
      </w:r>
      <w:r>
        <w:rPr>
          <w:rFonts w:ascii="Times New Roman" w:hAnsi="Times New Roman" w:cs="Times New Roman"/>
          <w:b w:val="0"/>
          <w:sz w:val="21"/>
          <w:lang w:val="zh-CN" w:eastAsia="zh-CN" w:bidi="ar-SA"/>
        </w:rPr>
        <w:t>系统约束条件</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3"/>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约束类型</w:t>
            </w:r>
          </w:p>
        </w:tc>
        <w:tc>
          <w:tcPr>
            <w:tcW w:w="4156"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约束内容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开发周期</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一学期课程项目周期，需在有限时间内完成核心功能、文档和演示。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团队规模</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5 </w:t>
            </w:r>
            <w:r>
              <w:rPr>
                <w:rFonts w:ascii="Times New Roman" w:hAnsi="Times New Roman" w:cs="Times New Roman"/>
                <w:b w:val="0"/>
                <w:kern w:val="0"/>
                <w:sz w:val="21"/>
                <w:szCs w:val="22"/>
                <w:lang w:val="zh-CN" w:eastAsia="zh-CN" w:bidi="ar-SA"/>
              </w:rPr>
              <w:t>人团队协作，按前端、后端、技术负责人、测试与文档等角色分工。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技术约束</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课程要求使用 </w:t>
            </w:r>
            <w:r>
              <w:rPr>
                <w:rFonts w:eastAsia="宋体" w:cs="Times New Roman"/>
                <w:b w:val="0"/>
                <w:kern w:val="0"/>
                <w:sz w:val="21"/>
                <w:szCs w:val="22"/>
                <w:lang w:val="zh-CN" w:eastAsia="zh-CN" w:bidi="ar-SA"/>
              </w:rPr>
              <w:t xml:space="preserve">Java Web </w:t>
            </w:r>
            <w:r>
              <w:rPr>
                <w:rFonts w:ascii="Times New Roman" w:hAnsi="Times New Roman" w:cs="Times New Roman"/>
                <w:b w:val="0"/>
                <w:kern w:val="0"/>
                <w:sz w:val="21"/>
                <w:szCs w:val="22"/>
                <w:lang w:val="zh-CN" w:eastAsia="zh-CN" w:bidi="ar-SA"/>
              </w:rPr>
              <w:t xml:space="preserve">技术栈，本系统采用 </w:t>
            </w:r>
            <w:r>
              <w:rPr>
                <w:rFonts w:eastAsia="宋体" w:cs="Times New Roman"/>
                <w:b w:val="0"/>
                <w:kern w:val="0"/>
                <w:sz w:val="21"/>
                <w:szCs w:val="22"/>
                <w:lang w:val="zh-CN" w:eastAsia="zh-CN" w:bidi="ar-SA"/>
              </w:rPr>
              <w:t>Spring Boot + Vue + MySQL</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安全约束</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密码需加密存储；接口访问需携带 </w:t>
            </w:r>
            <w:r>
              <w:rPr>
                <w:rFonts w:eastAsia="宋体" w:cs="Times New Roman"/>
                <w:b w:val="0"/>
                <w:kern w:val="0"/>
                <w:sz w:val="21"/>
                <w:szCs w:val="22"/>
                <w:lang w:val="zh-CN" w:eastAsia="zh-CN" w:bidi="ar-SA"/>
              </w:rPr>
              <w:t>JWT</w:t>
            </w:r>
            <w:r>
              <w:rPr>
                <w:rFonts w:ascii="Times New Roman" w:hAnsi="Times New Roman" w:cs="Times New Roman"/>
                <w:b w:val="0"/>
                <w:kern w:val="0"/>
                <w:sz w:val="21"/>
                <w:szCs w:val="22"/>
                <w:lang w:val="zh-CN" w:eastAsia="zh-CN" w:bidi="ar-SA"/>
              </w:rPr>
              <w:t>；敏感数据和管理功能应进行角色校验。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数据约束</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监测数据量较大，查询时需支持分页和时间范围筛选；传感器编码应保持唯一性或可追踪性。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外部服务约束</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AI </w:t>
            </w:r>
            <w:r>
              <w:rPr>
                <w:rFonts w:ascii="Times New Roman" w:hAnsi="Times New Roman" w:cs="Times New Roman"/>
                <w:b w:val="0"/>
                <w:kern w:val="0"/>
                <w:sz w:val="21"/>
                <w:szCs w:val="22"/>
                <w:lang w:val="zh-CN" w:eastAsia="zh-CN" w:bidi="ar-SA"/>
              </w:rPr>
              <w:t xml:space="preserve">功能依赖第三方大模型 </w:t>
            </w:r>
            <w:r>
              <w:rPr>
                <w:rFonts w:eastAsia="宋体" w:cs="Times New Roman"/>
                <w:b w:val="0"/>
                <w:kern w:val="0"/>
                <w:sz w:val="21"/>
                <w:szCs w:val="22"/>
                <w:lang w:val="zh-CN" w:eastAsia="zh-CN" w:bidi="ar-SA"/>
              </w:rPr>
              <w:t>API</w:t>
            </w:r>
            <w:r>
              <w:rPr>
                <w:rFonts w:ascii="Times New Roman" w:hAnsi="Times New Roman" w:cs="Times New Roman"/>
                <w:b w:val="0"/>
                <w:kern w:val="0"/>
                <w:sz w:val="21"/>
                <w:szCs w:val="22"/>
                <w:lang w:val="zh-CN" w:eastAsia="zh-CN" w:bidi="ar-SA"/>
              </w:rPr>
              <w:t xml:space="preserve">，若 </w:t>
            </w:r>
            <w:r>
              <w:rPr>
                <w:rFonts w:eastAsia="宋体" w:cs="Times New Roman"/>
                <w:b w:val="0"/>
                <w:kern w:val="0"/>
                <w:sz w:val="21"/>
                <w:szCs w:val="22"/>
                <w:lang w:val="zh-CN" w:eastAsia="zh-CN" w:bidi="ar-SA"/>
              </w:rPr>
              <w:t xml:space="preserve">API Key </w:t>
            </w:r>
            <w:r>
              <w:rPr>
                <w:rFonts w:ascii="Times New Roman" w:hAnsi="Times New Roman" w:cs="Times New Roman"/>
                <w:b w:val="0"/>
                <w:kern w:val="0"/>
                <w:sz w:val="21"/>
                <w:szCs w:val="22"/>
                <w:lang w:val="zh-CN" w:eastAsia="zh-CN" w:bidi="ar-SA"/>
              </w:rPr>
              <w:t>未配置或网络异常，应给出友好错误提示。</w:t>
            </w:r>
          </w:p>
        </w:tc>
      </w:tr>
    </w:tbl>
    <w:p>
      <w:pPr>
        <w:spacing w:line="360" w:lineRule="auto"/>
        <w:ind w:firstLine="480"/>
        <w:jc w:val="left"/>
      </w:pPr>
    </w:p>
    <w:p>
      <w:pPr>
        <w:pStyle w:val="5"/>
        <w:keepNext/>
        <w:spacing w:before="60" w:after="60" w:line="360" w:lineRule="auto"/>
        <w:ind w:firstLine="0"/>
      </w:pPr>
      <w:bookmarkStart w:id="4" w:name="__RefHeading___Toc5715_1671109266"/>
      <w:bookmarkEnd w:id="4"/>
      <w:r>
        <w:rPr>
          <w:rFonts w:ascii="Times New Roman" w:hAnsi="Times New Roman" w:eastAsia="黑体" w:cs="Times New Roman"/>
          <w:b/>
          <w:sz w:val="24"/>
          <w:lang w:val="zh-CN" w:eastAsia="zh-CN" w:bidi="ar-SA"/>
        </w:rPr>
        <w:t>1.1.2 功能需求</w:t>
      </w:r>
    </w:p>
    <w:p>
      <w:pPr>
        <w:spacing w:line="360" w:lineRule="auto"/>
        <w:ind w:firstLine="0"/>
        <w:jc w:val="left"/>
      </w:pPr>
      <w:r>
        <w:rPr>
          <w:rFonts w:eastAsia="宋体" w:cs="Times New Roman"/>
          <w:sz w:val="24"/>
          <w:lang w:val="zh-CN" w:eastAsia="zh-CN" w:bidi="ar-SA"/>
        </w:rPr>
        <w:t>1</w:t>
      </w:r>
      <w:r>
        <w:rPr>
          <w:rFonts w:ascii="Times New Roman" w:hAnsi="Times New Roman" w:cs="Times New Roman"/>
          <w:sz w:val="24"/>
          <w:lang w:val="zh-CN" w:eastAsia="zh-CN" w:bidi="ar-SA"/>
        </w:rPr>
        <w:t>）业务流程</w:t>
      </w:r>
    </w:p>
    <w:p>
      <w:pPr>
        <w:spacing w:line="360" w:lineRule="auto"/>
        <w:ind w:firstLine="0"/>
        <w:jc w:val="center"/>
      </w:pPr>
      <w:r>
        <w:drawing>
          <wp:inline distT="0" distB="0" distL="0" distR="0">
            <wp:extent cx="4846320" cy="6294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stretch>
                      <a:fillRect/>
                    </a:stretch>
                  </pic:blipFill>
                  <pic:spPr>
                    <a:xfrm>
                      <a:off x="0" y="0"/>
                      <a:ext cx="4846320" cy="6294120"/>
                    </a:xfrm>
                    <a:prstGeom prst="rect">
                      <a:avLst/>
                    </a:prstGeom>
                    <a:noFill/>
                  </pic:spPr>
                </pic:pic>
              </a:graphicData>
            </a:graphic>
          </wp:inline>
        </w:drawing>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图 </w:t>
      </w:r>
      <w:r>
        <w:rPr>
          <w:rFonts w:eastAsia="宋体" w:cs="Times New Roman"/>
          <w:b w:val="0"/>
          <w:sz w:val="21"/>
          <w:lang w:val="zh-CN" w:eastAsia="zh-CN" w:bidi="ar-SA"/>
        </w:rPr>
        <w:t xml:space="preserve">1-1 </w:t>
      </w:r>
      <w:r>
        <w:rPr>
          <w:rFonts w:ascii="Times New Roman" w:hAnsi="Times New Roman" w:cs="Times New Roman"/>
          <w:b w:val="0"/>
          <w:sz w:val="21"/>
          <w:lang w:val="zh-CN" w:eastAsia="zh-CN" w:bidi="ar-SA"/>
        </w:rPr>
        <w:t>业务流程图</w:t>
      </w:r>
    </w:p>
    <w:p>
      <w:pPr>
        <w:spacing w:line="360" w:lineRule="auto"/>
        <w:ind w:firstLine="480"/>
        <w:jc w:val="left"/>
      </w:pPr>
      <w:r>
        <w:rPr>
          <w:rFonts w:ascii="Times New Roman" w:hAnsi="Times New Roman" w:cs="Times New Roman"/>
          <w:sz w:val="24"/>
          <w:lang w:val="zh-CN" w:eastAsia="zh-CN" w:bidi="ar-SA"/>
        </w:rPr>
        <w:t>系统核心业务从设备档案建立开始，监控中心录入设备基础信息并形成设备台账；系统持续接收或导入监测数据，首页大盘和监测模块对设备状态、告警趋势和异常数据进行展示；购买方或系统预警触发故障报修后，工单进入待派单状态；监控中心根据维修工安排确认派发；维修工到场处理并填写维修日志；购买方或管理员完成验收，工单归档并更新设备状态。</w:t>
      </w:r>
    </w:p>
    <w:p>
      <w:pPr>
        <w:spacing w:line="360" w:lineRule="auto"/>
        <w:ind w:firstLine="0"/>
        <w:jc w:val="left"/>
      </w:pPr>
      <w:r>
        <w:rPr>
          <w:rFonts w:eastAsia="宋体" w:cs="Times New Roman"/>
          <w:sz w:val="24"/>
          <w:lang w:val="zh-CN" w:eastAsia="zh-CN" w:bidi="ar-SA"/>
        </w:rPr>
        <w:t>2</w:t>
      </w:r>
      <w:r>
        <w:rPr>
          <w:rFonts w:ascii="Times New Roman" w:hAnsi="Times New Roman" w:cs="Times New Roman"/>
          <w:sz w:val="24"/>
          <w:lang w:val="zh-CN" w:eastAsia="zh-CN" w:bidi="ar-SA"/>
        </w:rPr>
        <w:t>）事件清单</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1-4 </w:t>
      </w:r>
      <w:r>
        <w:rPr>
          <w:rFonts w:ascii="Times New Roman" w:hAnsi="Times New Roman" w:cs="Times New Roman"/>
          <w:b w:val="0"/>
          <w:sz w:val="21"/>
          <w:lang w:val="zh-CN" w:eastAsia="zh-CN" w:bidi="ar-SA"/>
        </w:rPr>
        <w:t>事件清单</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704"/>
        <w:gridCol w:w="1707"/>
        <w:gridCol w:w="1704"/>
        <w:gridCol w:w="17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编号</w:t>
            </w:r>
          </w:p>
        </w:tc>
        <w:tc>
          <w:tcPr>
            <w:tcW w:w="166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事件名称</w:t>
            </w:r>
          </w:p>
        </w:tc>
        <w:tc>
          <w:tcPr>
            <w:tcW w:w="1664"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触发条件</w:t>
            </w:r>
          </w:p>
        </w:tc>
        <w:tc>
          <w:tcPr>
            <w:tcW w:w="166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系统处理</w:t>
            </w:r>
          </w:p>
        </w:tc>
        <w:tc>
          <w:tcPr>
            <w:tcW w:w="1664"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E01</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用户登录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用户输入用户名和密码</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系统验证账号密码，生成 </w:t>
            </w:r>
            <w:r>
              <w:rPr>
                <w:rFonts w:eastAsia="宋体" w:cs="Times New Roman"/>
                <w:b w:val="0"/>
                <w:kern w:val="0"/>
                <w:sz w:val="21"/>
                <w:szCs w:val="22"/>
                <w:lang w:val="zh-CN" w:eastAsia="zh-CN" w:bidi="ar-SA"/>
              </w:rPr>
              <w:t>JWT</w:t>
            </w:r>
            <w:r>
              <w:rPr>
                <w:rFonts w:ascii="Times New Roman" w:hAnsi="Times New Roman" w:cs="Times New Roman"/>
                <w:b w:val="0"/>
                <w:kern w:val="0"/>
                <w:sz w:val="21"/>
                <w:szCs w:val="22"/>
                <w:lang w:val="zh-CN" w:eastAsia="zh-CN" w:bidi="ar-SA"/>
              </w:rPr>
              <w:t>，返回用户信息和角色。</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成功进入首页；失败提示错误。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E02</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查看首页大盘</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用户进入首页</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系统统计设备状态、近 </w:t>
            </w:r>
            <w:r>
              <w:rPr>
                <w:rFonts w:eastAsia="宋体" w:cs="Times New Roman"/>
                <w:b w:val="0"/>
                <w:kern w:val="0"/>
                <w:sz w:val="21"/>
                <w:szCs w:val="22"/>
                <w:lang w:val="zh-CN" w:eastAsia="zh-CN" w:bidi="ar-SA"/>
              </w:rPr>
              <w:t xml:space="preserve">7 </w:t>
            </w:r>
            <w:r>
              <w:rPr>
                <w:rFonts w:ascii="Times New Roman" w:hAnsi="Times New Roman" w:cs="Times New Roman"/>
                <w:b w:val="0"/>
                <w:kern w:val="0"/>
                <w:sz w:val="21"/>
                <w:szCs w:val="22"/>
                <w:lang w:val="zh-CN" w:eastAsia="zh-CN" w:bidi="ar-SA"/>
              </w:rPr>
              <w:t>天告警趋势、最近异常和待处理工单。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展示统计卡片、图表和列表。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E03</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新增设备</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管理员录入设备编号、名称、类型等信息</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系统校验设备编号唯一性并写入 </w:t>
            </w:r>
            <w:r>
              <w:rPr>
                <w:rFonts w:eastAsia="宋体" w:cs="Times New Roman"/>
                <w:b w:val="0"/>
                <w:kern w:val="0"/>
                <w:sz w:val="21"/>
                <w:szCs w:val="22"/>
                <w:lang w:val="zh-CN" w:eastAsia="zh-CN" w:bidi="ar-SA"/>
              </w:rPr>
              <w:t>device_info</w:t>
            </w:r>
            <w:r>
              <w:rPr>
                <w:rFonts w:ascii="Times New Roman" w:hAnsi="Times New Roman" w:cs="Times New Roman"/>
                <w:b w:val="0"/>
                <w:kern w:val="0"/>
                <w:sz w:val="21"/>
                <w:szCs w:val="22"/>
                <w:lang w:val="zh-CN" w:eastAsia="zh-CN" w:bidi="ar-SA"/>
              </w:rPr>
              <w:t>。</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新增设备出现在设备列表。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E04</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筛选设备</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管理员输入关键字或状态</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系统按条件分页查询设备。</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返回符合条件的设备列表。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E05</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修改设备状态</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管理员选择设备并修改状态</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系统更新设备状态字段。</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设备状态变化并刷新列表。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E06</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创建工单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购买方提交设备故障描述</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系统创建 </w:t>
            </w:r>
            <w:r>
              <w:rPr>
                <w:rFonts w:eastAsia="宋体" w:cs="Times New Roman"/>
                <w:b w:val="0"/>
                <w:kern w:val="0"/>
                <w:sz w:val="21"/>
                <w:szCs w:val="22"/>
                <w:lang w:val="zh-CN" w:eastAsia="zh-CN" w:bidi="ar-SA"/>
              </w:rPr>
              <w:t>work_order</w:t>
            </w:r>
            <w:r>
              <w:rPr>
                <w:rFonts w:ascii="Times New Roman" w:hAnsi="Times New Roman" w:cs="Times New Roman"/>
                <w:b w:val="0"/>
                <w:kern w:val="0"/>
                <w:sz w:val="21"/>
                <w:szCs w:val="22"/>
                <w:lang w:val="zh-CN" w:eastAsia="zh-CN" w:bidi="ar-SA"/>
              </w:rPr>
              <w:t>，生成工单编号，状态为待派单。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工单进入列表。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E07</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指派维修工</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管理员选择维修工</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系统校验工单处于待派单状态并写入 </w:t>
            </w:r>
            <w:r>
              <w:rPr>
                <w:rFonts w:eastAsia="宋体" w:cs="Times New Roman"/>
                <w:b w:val="0"/>
                <w:kern w:val="0"/>
                <w:sz w:val="21"/>
                <w:szCs w:val="22"/>
                <w:lang w:val="zh-CN" w:eastAsia="zh-CN" w:bidi="ar-SA"/>
              </w:rPr>
              <w:t>repairer_id</w:t>
            </w:r>
            <w:r>
              <w:rPr>
                <w:rFonts w:ascii="Times New Roman" w:hAnsi="Times New Roman" w:cs="Times New Roman"/>
                <w:b w:val="0"/>
                <w:kern w:val="0"/>
                <w:sz w:val="21"/>
                <w:szCs w:val="22"/>
                <w:lang w:val="zh-CN" w:eastAsia="zh-CN" w:bidi="ar-SA"/>
              </w:rPr>
              <w:t>。</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工单状态变为待接单。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E08</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开始维修</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维修工接收并开始处理</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系统校验工单处于待接单状态。</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工单状态变为维修中。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E09</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完成维修</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维修工提交维修日志</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系统保存 </w:t>
            </w:r>
            <w:r>
              <w:rPr>
                <w:rFonts w:eastAsia="宋体" w:cs="Times New Roman"/>
                <w:b w:val="0"/>
                <w:kern w:val="0"/>
                <w:sz w:val="21"/>
                <w:szCs w:val="22"/>
                <w:lang w:val="zh-CN" w:eastAsia="zh-CN" w:bidi="ar-SA"/>
              </w:rPr>
              <w:t xml:space="preserve">repair_log </w:t>
            </w:r>
            <w:r>
              <w:rPr>
                <w:rFonts w:ascii="Times New Roman" w:hAnsi="Times New Roman" w:cs="Times New Roman"/>
                <w:b w:val="0"/>
                <w:kern w:val="0"/>
                <w:sz w:val="21"/>
                <w:szCs w:val="22"/>
                <w:lang w:val="zh-CN" w:eastAsia="zh-CN" w:bidi="ar-SA"/>
              </w:rPr>
              <w:t>并将状态置为待验收。</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等待购买方</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管理员验收。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E10</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验收通过</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购买方或管理员确认结果</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系统将工单状态置为已完成。</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工单归档并形成维保记录。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E11</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查询监测数据</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用户选择传感器和时间范围</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系统查询对应监测表并分页返回。</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展示全站仪、轴力或温度数据。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E12</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检修</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预测</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用户输入故障描述或选择监测数据</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系统调用 </w:t>
            </w:r>
            <w:r>
              <w:rPr>
                <w:rFonts w:eastAsia="宋体" w:cs="Times New Roman"/>
                <w:b w:val="0"/>
                <w:kern w:val="0"/>
                <w:sz w:val="21"/>
                <w:szCs w:val="22"/>
                <w:lang w:val="zh-CN" w:eastAsia="zh-CN" w:bidi="ar-SA"/>
              </w:rPr>
              <w:t xml:space="preserve">DeepSeekService </w:t>
            </w:r>
            <w:r>
              <w:rPr>
                <w:rFonts w:ascii="Times New Roman" w:hAnsi="Times New Roman" w:cs="Times New Roman"/>
                <w:b w:val="0"/>
                <w:kern w:val="0"/>
                <w:sz w:val="21"/>
                <w:szCs w:val="22"/>
                <w:lang w:val="zh-CN" w:eastAsia="zh-CN" w:bidi="ar-SA"/>
              </w:rPr>
              <w:t>获取结构化建议。</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返回故障原因、排查步骤、风险等级或趋势预测。</w:t>
            </w:r>
          </w:p>
        </w:tc>
      </w:tr>
    </w:tbl>
    <w:p>
      <w:pPr>
        <w:spacing w:line="360" w:lineRule="auto"/>
        <w:ind w:firstLine="480"/>
        <w:jc w:val="left"/>
      </w:pPr>
    </w:p>
    <w:p>
      <w:pPr>
        <w:spacing w:line="360" w:lineRule="auto"/>
        <w:ind w:firstLine="0"/>
        <w:jc w:val="left"/>
      </w:pPr>
      <w:r>
        <w:rPr>
          <w:rFonts w:eastAsia="宋体" w:cs="Times New Roman"/>
          <w:sz w:val="24"/>
          <w:lang w:val="zh-CN" w:eastAsia="zh-CN" w:bidi="ar-SA"/>
        </w:rPr>
        <w:t>3</w:t>
      </w:r>
      <w:r>
        <w:rPr>
          <w:rFonts w:ascii="Times New Roman" w:hAnsi="Times New Roman" w:cs="Times New Roman"/>
          <w:sz w:val="24"/>
          <w:lang w:val="zh-CN" w:eastAsia="zh-CN" w:bidi="ar-SA"/>
        </w:rPr>
        <w:t>）功能模块</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1-5 </w:t>
      </w:r>
      <w:r>
        <w:rPr>
          <w:rFonts w:ascii="Times New Roman" w:hAnsi="Times New Roman" w:cs="Times New Roman"/>
          <w:b w:val="0"/>
          <w:sz w:val="21"/>
          <w:lang w:val="zh-CN" w:eastAsia="zh-CN" w:bidi="ar-SA"/>
        </w:rPr>
        <w:t>功能模块说明</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70"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模块</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主要功能</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对应代码</w:t>
            </w:r>
            <w:r>
              <w:rPr>
                <w:rFonts w:eastAsia="宋体" w:cs="Times New Roman"/>
                <w:b/>
                <w:color w:val="FFFFFF"/>
                <w:kern w:val="0"/>
                <w:sz w:val="21"/>
                <w:szCs w:val="22"/>
                <w:lang w:val="zh-CN" w:eastAsia="zh-CN" w:bidi="ar-SA"/>
              </w:rPr>
              <w:t>/</w:t>
            </w:r>
            <w:r>
              <w:rPr>
                <w:rFonts w:ascii="Times New Roman" w:hAnsi="Times New Roman" w:cs="Times New Roman"/>
                <w:b/>
                <w:color w:val="FFFFFF"/>
                <w:kern w:val="0"/>
                <w:sz w:val="21"/>
                <w:szCs w:val="22"/>
                <w:lang w:val="zh-CN" w:eastAsia="zh-CN" w:bidi="ar-SA"/>
              </w:rPr>
              <w:t>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认证与权限模块</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登录认证、</w:t>
            </w:r>
            <w:r>
              <w:rPr>
                <w:rFonts w:eastAsia="宋体" w:cs="Times New Roman"/>
                <w:b w:val="0"/>
                <w:kern w:val="0"/>
                <w:sz w:val="21"/>
                <w:szCs w:val="22"/>
                <w:lang w:val="zh-CN" w:eastAsia="zh-CN" w:bidi="ar-SA"/>
              </w:rPr>
              <w:t xml:space="preserve">JWT </w:t>
            </w:r>
            <w:r>
              <w:rPr>
                <w:rFonts w:ascii="Times New Roman" w:hAnsi="Times New Roman" w:cs="Times New Roman"/>
                <w:b w:val="0"/>
                <w:kern w:val="0"/>
                <w:sz w:val="21"/>
                <w:szCs w:val="22"/>
                <w:lang w:val="zh-CN" w:eastAsia="zh-CN" w:bidi="ar-SA"/>
              </w:rPr>
              <w:t>令牌、用户角色、路由权限控制。</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/api/auth/login</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security </w:t>
            </w:r>
            <w:r>
              <w:rPr>
                <w:rFonts w:ascii="Times New Roman" w:hAnsi="Times New Roman" w:cs="Times New Roman"/>
                <w:b w:val="0"/>
                <w:kern w:val="0"/>
                <w:sz w:val="21"/>
                <w:szCs w:val="22"/>
                <w:lang w:val="zh-CN" w:eastAsia="zh-CN" w:bidi="ar-SA"/>
              </w:rPr>
              <w:t xml:space="preserve">包；前端 </w:t>
            </w:r>
            <w:r>
              <w:rPr>
                <w:rFonts w:eastAsia="宋体" w:cs="Times New Roman"/>
                <w:b w:val="0"/>
                <w:kern w:val="0"/>
                <w:sz w:val="21"/>
                <w:szCs w:val="22"/>
                <w:lang w:val="zh-CN" w:eastAsia="zh-CN" w:bidi="ar-SA"/>
              </w:rPr>
              <w:t xml:space="preserve">router </w:t>
            </w:r>
            <w:r>
              <w:rPr>
                <w:rFonts w:ascii="Times New Roman" w:hAnsi="Times New Roman" w:cs="Times New Roman"/>
                <w:b w:val="0"/>
                <w:kern w:val="0"/>
                <w:sz w:val="21"/>
                <w:szCs w:val="22"/>
                <w:lang w:val="zh-CN" w:eastAsia="zh-CN" w:bidi="ar-SA"/>
              </w:rPr>
              <w:t>守卫。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用户管理模块</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用户列表、用户详情、新增</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修改</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删除用户、修改密码。</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/api/auth/users</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UserController/UserService</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设备管理模块</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设备分页查询、关键字筛选、新增设备、编辑设备、状态切换、删除设备。</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/api/device/list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/add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/status</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/{id}</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工单调度模块</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工单创建、分页筛选、角色自动过滤、指派、开始维修、完成维修、验收、取消。</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/api/work-order/list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/create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/{id}/assign</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/start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/complete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/accept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/cancel</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监测数据模块</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按传感器编码和时间范围查询全站仪、伺服轴力、钢支撑温度数据，并获取传感器列表。</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/api/monitor/total-station</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/axial-force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/steel-temperature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/sensors</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首页大盘模块</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设备状态统计、告警趋势、最近异常、待处理工单展示。</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/api/dashboard/stats</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/alert-trend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/recent-alerts</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/pending-orders</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辅助模块</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普通问答、维修助手、健康监测分析、趋势预测、基于传感器数据自动构造预测提示词。</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/api/ai/chat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/maintenance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/health-monitor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/predict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/predict-auto</w:t>
            </w:r>
            <w:r>
              <w:rPr>
                <w:rFonts w:ascii="Times New Roman" w:hAnsi="Times New Roman" w:cs="Times New Roman"/>
                <w:b w:val="0"/>
                <w:kern w:val="0"/>
                <w:sz w:val="21"/>
                <w:szCs w:val="22"/>
                <w:lang w:val="zh-CN" w:eastAsia="zh-CN" w:bidi="ar-SA"/>
              </w:rPr>
              <w:t>。</w:t>
            </w:r>
          </w:p>
        </w:tc>
      </w:tr>
    </w:tbl>
    <w:p>
      <w:pPr>
        <w:spacing w:line="360" w:lineRule="auto"/>
        <w:ind w:firstLine="480"/>
        <w:jc w:val="left"/>
      </w:pPr>
    </w:p>
    <w:p>
      <w:pPr>
        <w:pStyle w:val="5"/>
        <w:keepNext/>
        <w:spacing w:before="60" w:after="60" w:line="360" w:lineRule="auto"/>
        <w:ind w:firstLine="0"/>
      </w:pPr>
      <w:bookmarkStart w:id="5" w:name="__RefHeading___Toc5717_1671109266"/>
      <w:bookmarkEnd w:id="5"/>
      <w:r>
        <w:rPr>
          <w:rFonts w:ascii="Times New Roman" w:hAnsi="Times New Roman" w:eastAsia="黑体" w:cs="Times New Roman"/>
          <w:b/>
          <w:sz w:val="24"/>
          <w:lang w:val="zh-CN" w:eastAsia="zh-CN" w:bidi="ar-SA"/>
        </w:rPr>
        <w:t>1.1.3 非功能需求</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1-6 </w:t>
      </w:r>
      <w:r>
        <w:rPr>
          <w:rFonts w:ascii="Times New Roman" w:hAnsi="Times New Roman" w:cs="Times New Roman"/>
          <w:b w:val="0"/>
          <w:sz w:val="21"/>
          <w:lang w:val="zh-CN" w:eastAsia="zh-CN" w:bidi="ar-SA"/>
        </w:rPr>
        <w:t>非功能需求</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需求类别</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需求说明</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验收标准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可靠性</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系统应保证设备、工单、用户等核心数据的完整性和一致性，工单状态流转必须遵循状态机规则。</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非法状态流转返回错误；数据库关键字段设置唯一约束或索引。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响应时间</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常规分页查询、登录认证、设备状态更新等操作应在可接受时间内完成。</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课程演示环境下普通接口响应建议小于 </w:t>
            </w:r>
            <w:r>
              <w:rPr>
                <w:rFonts w:eastAsia="宋体" w:cs="Times New Roman"/>
                <w:b w:val="0"/>
                <w:kern w:val="0"/>
                <w:sz w:val="21"/>
                <w:szCs w:val="22"/>
                <w:lang w:val="zh-CN" w:eastAsia="zh-CN" w:bidi="ar-SA"/>
              </w:rPr>
              <w:t xml:space="preserve">2 </w:t>
            </w:r>
            <w:r>
              <w:rPr>
                <w:rFonts w:ascii="Times New Roman" w:hAnsi="Times New Roman" w:cs="Times New Roman"/>
                <w:b w:val="0"/>
                <w:kern w:val="0"/>
                <w:sz w:val="21"/>
                <w:szCs w:val="22"/>
                <w:lang w:val="zh-CN" w:eastAsia="zh-CN" w:bidi="ar-SA"/>
              </w:rPr>
              <w:t>秒，</w:t>
            </w:r>
            <w:r>
              <w:rPr>
                <w:rFonts w:eastAsia="宋体" w:cs="Times New Roman"/>
                <w:b w:val="0"/>
                <w:kern w:val="0"/>
                <w:sz w:val="21"/>
                <w:szCs w:val="22"/>
                <w:lang w:val="zh-CN" w:eastAsia="zh-CN" w:bidi="ar-SA"/>
              </w:rPr>
              <w:t xml:space="preserve">AI </w:t>
            </w:r>
            <w:r>
              <w:rPr>
                <w:rFonts w:ascii="Times New Roman" w:hAnsi="Times New Roman" w:cs="Times New Roman"/>
                <w:b w:val="0"/>
                <w:kern w:val="0"/>
                <w:sz w:val="21"/>
                <w:szCs w:val="22"/>
                <w:lang w:val="zh-CN" w:eastAsia="zh-CN" w:bidi="ar-SA"/>
              </w:rPr>
              <w:t>接口因外部服务可适当放宽。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安全性</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接口访问需认证；管理功能需角色控制；用户密码采用 </w:t>
            </w:r>
            <w:r>
              <w:rPr>
                <w:rFonts w:eastAsia="宋体" w:cs="Times New Roman"/>
                <w:b w:val="0"/>
                <w:kern w:val="0"/>
                <w:sz w:val="21"/>
                <w:szCs w:val="22"/>
                <w:lang w:val="zh-CN" w:eastAsia="zh-CN" w:bidi="ar-SA"/>
              </w:rPr>
              <w:t xml:space="preserve">BCrypt </w:t>
            </w:r>
            <w:r>
              <w:rPr>
                <w:rFonts w:ascii="Times New Roman" w:hAnsi="Times New Roman" w:cs="Times New Roman"/>
                <w:b w:val="0"/>
                <w:kern w:val="0"/>
                <w:sz w:val="21"/>
                <w:szCs w:val="22"/>
                <w:lang w:val="zh-CN" w:eastAsia="zh-CN" w:bidi="ar-SA"/>
              </w:rPr>
              <w:t>等方式加密保存；</w:t>
            </w:r>
            <w:r>
              <w:rPr>
                <w:rFonts w:eastAsia="宋体" w:cs="Times New Roman"/>
                <w:b w:val="0"/>
                <w:kern w:val="0"/>
                <w:sz w:val="21"/>
                <w:szCs w:val="22"/>
                <w:lang w:val="zh-CN" w:eastAsia="zh-CN" w:bidi="ar-SA"/>
              </w:rPr>
              <w:t xml:space="preserve">Token </w:t>
            </w:r>
            <w:r>
              <w:rPr>
                <w:rFonts w:ascii="Times New Roman" w:hAnsi="Times New Roman" w:cs="Times New Roman"/>
                <w:b w:val="0"/>
                <w:kern w:val="0"/>
                <w:sz w:val="21"/>
                <w:szCs w:val="22"/>
                <w:lang w:val="zh-CN" w:eastAsia="zh-CN" w:bidi="ar-SA"/>
              </w:rPr>
              <w:t>设置过期机制。</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未登录访问受限页面跳转登录页；未授权角色无法进入管理员页面。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可维护性</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后端采用 </w:t>
            </w:r>
            <w:r>
              <w:rPr>
                <w:rFonts w:eastAsia="宋体" w:cs="Times New Roman"/>
                <w:b w:val="0"/>
                <w:kern w:val="0"/>
                <w:sz w:val="21"/>
                <w:szCs w:val="22"/>
                <w:lang w:val="zh-CN" w:eastAsia="zh-CN" w:bidi="ar-SA"/>
              </w:rPr>
              <w:t xml:space="preserve">controller-service-mapper </w:t>
            </w:r>
            <w:r>
              <w:rPr>
                <w:rFonts w:ascii="Times New Roman" w:hAnsi="Times New Roman" w:cs="Times New Roman"/>
                <w:b w:val="0"/>
                <w:kern w:val="0"/>
                <w:sz w:val="21"/>
                <w:szCs w:val="22"/>
                <w:lang w:val="zh-CN" w:eastAsia="zh-CN" w:bidi="ar-SA"/>
              </w:rPr>
              <w:t xml:space="preserve">分层结构，前端按 </w:t>
            </w:r>
            <w:r>
              <w:rPr>
                <w:rFonts w:eastAsia="宋体" w:cs="Times New Roman"/>
                <w:b w:val="0"/>
                <w:kern w:val="0"/>
                <w:sz w:val="21"/>
                <w:szCs w:val="22"/>
                <w:lang w:val="zh-CN" w:eastAsia="zh-CN" w:bidi="ar-SA"/>
              </w:rPr>
              <w:t>api</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router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views </w:t>
            </w:r>
            <w:r>
              <w:rPr>
                <w:rFonts w:ascii="Times New Roman" w:hAnsi="Times New Roman" w:cs="Times New Roman"/>
                <w:b w:val="0"/>
                <w:kern w:val="0"/>
                <w:sz w:val="21"/>
                <w:szCs w:val="22"/>
                <w:lang w:val="zh-CN" w:eastAsia="zh-CN" w:bidi="ar-SA"/>
              </w:rPr>
              <w:t>划分，便于分工开发和后续扩展。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新增功能可在相应包下独立扩展，公共响应和请求封装可复用。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可扩展性</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后续可扩展移动端、地图定位、消息推送、工单自动推荐算法、更多传感器类型和数字孪生可视化。</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数据库和接口设计保留传感器编码、设备类型、工单状态等可扩展字段。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易用性</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界面应符合管理系统常见操作习惯，表格、筛选、按钮和提示信息清晰。</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普通用户经过简单说明即可完成登录、报修、查询和验收操作。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兼容性</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系统前端运行于 </w:t>
            </w:r>
            <w:r>
              <w:rPr>
                <w:rFonts w:eastAsia="宋体" w:cs="Times New Roman"/>
                <w:b w:val="0"/>
                <w:kern w:val="0"/>
                <w:sz w:val="21"/>
                <w:szCs w:val="22"/>
                <w:lang w:val="zh-CN" w:eastAsia="zh-CN" w:bidi="ar-SA"/>
              </w:rPr>
              <w:t>Chrome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Edge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Firefox </w:t>
            </w:r>
            <w:r>
              <w:rPr>
                <w:rFonts w:ascii="Times New Roman" w:hAnsi="Times New Roman" w:cs="Times New Roman"/>
                <w:b w:val="0"/>
                <w:kern w:val="0"/>
                <w:sz w:val="21"/>
                <w:szCs w:val="22"/>
                <w:lang w:val="zh-CN" w:eastAsia="zh-CN" w:bidi="ar-SA"/>
              </w:rPr>
              <w:t xml:space="preserve">等现代浏览器；后端可部署于 </w:t>
            </w:r>
            <w:r>
              <w:rPr>
                <w:rFonts w:eastAsia="宋体" w:cs="Times New Roman"/>
                <w:b w:val="0"/>
                <w:kern w:val="0"/>
                <w:sz w:val="21"/>
                <w:szCs w:val="22"/>
                <w:lang w:val="zh-CN" w:eastAsia="zh-CN" w:bidi="ar-SA"/>
              </w:rPr>
              <w:t xml:space="preserve">Windows </w:t>
            </w:r>
            <w:r>
              <w:rPr>
                <w:rFonts w:ascii="Times New Roman" w:hAnsi="Times New Roman" w:cs="Times New Roman"/>
                <w:b w:val="0"/>
                <w:kern w:val="0"/>
                <w:sz w:val="21"/>
                <w:szCs w:val="22"/>
                <w:lang w:val="zh-CN" w:eastAsia="zh-CN" w:bidi="ar-SA"/>
              </w:rPr>
              <w:t xml:space="preserve">或 </w:t>
            </w:r>
            <w:r>
              <w:rPr>
                <w:rFonts w:eastAsia="宋体" w:cs="Times New Roman"/>
                <w:b w:val="0"/>
                <w:kern w:val="0"/>
                <w:sz w:val="21"/>
                <w:szCs w:val="22"/>
                <w:lang w:val="zh-CN" w:eastAsia="zh-CN" w:bidi="ar-SA"/>
              </w:rPr>
              <w:t>Linux</w:t>
            </w:r>
            <w:r>
              <w:rPr>
                <w:rFonts w:ascii="Times New Roman" w:hAnsi="Times New Roman" w:cs="Times New Roman"/>
                <w:b w:val="0"/>
                <w:kern w:val="0"/>
                <w:sz w:val="21"/>
                <w:szCs w:val="22"/>
                <w:lang w:val="zh-CN" w:eastAsia="zh-CN" w:bidi="ar-SA"/>
              </w:rPr>
              <w:t>。</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主流浏览器页面显示正常，接口跨环境配置可调整。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数据存储</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监测数据属于时序数据，查询时需按传感器编码和采集时间建立索引。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data_* </w:t>
            </w:r>
            <w:r>
              <w:rPr>
                <w:rFonts w:ascii="Times New Roman" w:hAnsi="Times New Roman" w:cs="Times New Roman"/>
                <w:b w:val="0"/>
                <w:kern w:val="0"/>
                <w:sz w:val="21"/>
                <w:szCs w:val="22"/>
                <w:lang w:val="zh-CN" w:eastAsia="zh-CN" w:bidi="ar-SA"/>
              </w:rPr>
              <w:t xml:space="preserve">表包含 </w:t>
            </w:r>
            <w:r>
              <w:rPr>
                <w:rFonts w:eastAsia="宋体" w:cs="Times New Roman"/>
                <w:b w:val="0"/>
                <w:kern w:val="0"/>
                <w:sz w:val="21"/>
                <w:szCs w:val="22"/>
                <w:lang w:val="zh-CN" w:eastAsia="zh-CN" w:bidi="ar-SA"/>
              </w:rPr>
              <w:t>sensor_code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collect_time </w:t>
            </w:r>
            <w:r>
              <w:rPr>
                <w:rFonts w:ascii="Times New Roman" w:hAnsi="Times New Roman" w:cs="Times New Roman"/>
                <w:b w:val="0"/>
                <w:kern w:val="0"/>
                <w:sz w:val="21"/>
                <w:szCs w:val="22"/>
                <w:lang w:val="zh-CN" w:eastAsia="zh-CN" w:bidi="ar-SA"/>
              </w:rPr>
              <w:t>组合索引。</w:t>
            </w:r>
          </w:p>
        </w:tc>
      </w:tr>
    </w:tbl>
    <w:p>
      <w:pPr>
        <w:spacing w:line="360" w:lineRule="auto"/>
        <w:ind w:firstLine="480"/>
        <w:jc w:val="left"/>
      </w:pPr>
    </w:p>
    <w:p>
      <w:pPr>
        <w:pStyle w:val="4"/>
        <w:keepNext/>
        <w:spacing w:before="140" w:after="140" w:line="360" w:lineRule="auto"/>
        <w:ind w:firstLine="0"/>
      </w:pPr>
      <w:bookmarkStart w:id="6" w:name="__RefHeading___Toc5719_1671109266"/>
      <w:bookmarkEnd w:id="6"/>
      <w:r>
        <w:rPr>
          <w:rFonts w:ascii="Times New Roman" w:hAnsi="Times New Roman" w:eastAsia="黑体" w:cs="Times New Roman"/>
          <w:b/>
          <w:sz w:val="28"/>
          <w:lang w:val="zh-CN" w:eastAsia="zh-CN" w:bidi="ar-SA"/>
        </w:rPr>
        <w:t>1.2 用例图文档</w:t>
      </w:r>
    </w:p>
    <w:p>
      <w:pPr>
        <w:pStyle w:val="5"/>
        <w:keepNext/>
        <w:spacing w:before="60" w:after="60" w:line="360" w:lineRule="auto"/>
        <w:ind w:firstLine="0"/>
      </w:pPr>
      <w:bookmarkStart w:id="7" w:name="__RefHeading___Toc5721_1671109266"/>
      <w:bookmarkEnd w:id="7"/>
      <w:r>
        <w:rPr>
          <w:rFonts w:ascii="Times New Roman" w:hAnsi="Times New Roman" w:eastAsia="黑体" w:cs="Times New Roman"/>
          <w:b/>
          <w:sz w:val="24"/>
          <w:lang w:val="zh-CN" w:eastAsia="zh-CN" w:bidi="ar-SA"/>
        </w:rPr>
        <w:t>1.2.1 图形文档</w:t>
      </w:r>
    </w:p>
    <w:p>
      <w:pPr>
        <w:spacing w:line="360" w:lineRule="auto"/>
        <w:ind w:firstLine="0"/>
        <w:jc w:val="center"/>
      </w:pPr>
      <w:r>
        <w:drawing>
          <wp:inline distT="0" distB="0" distL="0" distR="0">
            <wp:extent cx="5277485" cy="3914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stretch>
                      <a:fillRect/>
                    </a:stretch>
                  </pic:blipFill>
                  <pic:spPr>
                    <a:xfrm>
                      <a:off x="0" y="0"/>
                      <a:ext cx="5277485" cy="3914140"/>
                    </a:xfrm>
                    <a:prstGeom prst="rect">
                      <a:avLst/>
                    </a:prstGeom>
                    <a:noFill/>
                  </pic:spPr>
                </pic:pic>
              </a:graphicData>
            </a:graphic>
          </wp:inline>
        </w:drawing>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图 </w:t>
      </w:r>
      <w:r>
        <w:rPr>
          <w:rFonts w:eastAsia="宋体" w:cs="Times New Roman"/>
          <w:b w:val="0"/>
          <w:sz w:val="21"/>
          <w:lang w:val="zh-CN" w:eastAsia="zh-CN" w:bidi="ar-SA"/>
        </w:rPr>
        <w:t xml:space="preserve">1-2 </w:t>
      </w:r>
      <w:r>
        <w:rPr>
          <w:rFonts w:ascii="Times New Roman" w:hAnsi="Times New Roman" w:cs="Times New Roman"/>
          <w:b w:val="0"/>
          <w:sz w:val="21"/>
          <w:lang w:val="zh-CN" w:eastAsia="zh-CN" w:bidi="ar-SA"/>
        </w:rPr>
        <w:t>系统用例图</w:t>
      </w:r>
    </w:p>
    <w:p>
      <w:pPr>
        <w:pStyle w:val="5"/>
        <w:keepNext/>
        <w:spacing w:before="60" w:after="60" w:line="360" w:lineRule="auto"/>
        <w:ind w:firstLine="0"/>
      </w:pPr>
      <w:bookmarkStart w:id="8" w:name="__RefHeading___Toc5723_1671109266"/>
      <w:bookmarkEnd w:id="8"/>
      <w:r>
        <w:rPr>
          <w:rFonts w:ascii="Times New Roman" w:hAnsi="Times New Roman" w:eastAsia="黑体" w:cs="Times New Roman"/>
          <w:b/>
          <w:sz w:val="24"/>
          <w:lang w:val="zh-CN" w:eastAsia="zh-CN" w:bidi="ar-SA"/>
        </w:rPr>
        <w:t>1.2.2 文字说明</w:t>
      </w:r>
    </w:p>
    <w:p>
      <w:pPr>
        <w:spacing w:line="360" w:lineRule="auto"/>
        <w:ind w:firstLine="0"/>
        <w:jc w:val="left"/>
      </w:pPr>
      <w:r>
        <w:rPr>
          <w:rFonts w:eastAsia="宋体" w:cs="Times New Roman"/>
          <w:sz w:val="24"/>
          <w:lang w:val="zh-CN" w:eastAsia="zh-CN" w:bidi="ar-SA"/>
        </w:rPr>
        <w:t>1</w:t>
      </w:r>
      <w:r>
        <w:rPr>
          <w:rFonts w:ascii="Times New Roman" w:hAnsi="Times New Roman" w:cs="Times New Roman"/>
          <w:sz w:val="24"/>
          <w:lang w:val="zh-CN" w:eastAsia="zh-CN" w:bidi="ar-SA"/>
        </w:rPr>
        <w:t>）用例图综述</w:t>
      </w:r>
    </w:p>
    <w:p>
      <w:pPr>
        <w:spacing w:line="360" w:lineRule="auto"/>
        <w:ind w:firstLine="480"/>
        <w:jc w:val="left"/>
      </w:pPr>
      <w:r>
        <w:rPr>
          <w:rFonts w:ascii="Times New Roman" w:hAnsi="Times New Roman" w:cs="Times New Roman"/>
          <w:sz w:val="24"/>
          <w:lang w:val="zh-CN" w:eastAsia="zh-CN" w:bidi="ar-SA"/>
        </w:rPr>
        <w:t>用例图以“基坑安全管理系统”为系统边界，描述购买方</w:t>
      </w:r>
      <w:r>
        <w:rPr>
          <w:rFonts w:eastAsia="宋体" w:cs="Times New Roman"/>
          <w:sz w:val="24"/>
          <w:lang w:val="zh-CN" w:eastAsia="zh-CN" w:bidi="ar-SA"/>
        </w:rPr>
        <w:t>/</w:t>
      </w:r>
      <w:r>
        <w:rPr>
          <w:rFonts w:ascii="Times New Roman" w:hAnsi="Times New Roman" w:cs="Times New Roman"/>
          <w:sz w:val="24"/>
          <w:lang w:val="zh-CN" w:eastAsia="zh-CN" w:bidi="ar-SA"/>
        </w:rPr>
        <w:t>施工方、监控中心管理员、现场维修工三类核心参与者与系统功能之间的关系。购买方侧重报修、查看和验收；监控中心管理员负责设备、用户、权限、工单与监测数据的统一管理；现场维修工负责接收并处理工单。</w:t>
      </w:r>
      <w:r>
        <w:rPr>
          <w:rFonts w:eastAsia="宋体" w:cs="Times New Roman"/>
          <w:sz w:val="24"/>
          <w:lang w:val="zh-CN" w:eastAsia="zh-CN" w:bidi="ar-SA"/>
        </w:rPr>
        <w:t xml:space="preserve">AI </w:t>
      </w:r>
      <w:r>
        <w:rPr>
          <w:rFonts w:ascii="Times New Roman" w:hAnsi="Times New Roman" w:cs="Times New Roman"/>
          <w:sz w:val="24"/>
          <w:lang w:val="zh-CN" w:eastAsia="zh-CN" w:bidi="ar-SA"/>
        </w:rPr>
        <w:t>辅助分析作为系统扩展用例，可被管理员和维修工使用。</w:t>
      </w:r>
    </w:p>
    <w:p>
      <w:pPr>
        <w:spacing w:line="360" w:lineRule="auto"/>
        <w:ind w:firstLine="0"/>
        <w:jc w:val="left"/>
      </w:pPr>
      <w:r>
        <w:rPr>
          <w:rFonts w:eastAsia="宋体" w:cs="Times New Roman"/>
          <w:sz w:val="24"/>
          <w:lang w:val="zh-CN" w:eastAsia="zh-CN" w:bidi="ar-SA"/>
        </w:rPr>
        <w:t>2</w:t>
      </w:r>
      <w:r>
        <w:rPr>
          <w:rFonts w:ascii="Times New Roman" w:hAnsi="Times New Roman" w:cs="Times New Roman"/>
          <w:sz w:val="24"/>
          <w:lang w:val="zh-CN" w:eastAsia="zh-CN" w:bidi="ar-SA"/>
        </w:rPr>
        <w:t>）参与者描述</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1-7 </w:t>
      </w:r>
      <w:r>
        <w:rPr>
          <w:rFonts w:ascii="Times New Roman" w:hAnsi="Times New Roman" w:cs="Times New Roman"/>
          <w:b w:val="0"/>
          <w:sz w:val="21"/>
          <w:lang w:val="zh-CN" w:eastAsia="zh-CN" w:bidi="ar-SA"/>
        </w:rPr>
        <w:t>参与者描述</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3"/>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参与者</w:t>
            </w:r>
          </w:p>
        </w:tc>
        <w:tc>
          <w:tcPr>
            <w:tcW w:w="4156"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施工方</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设备使用方，发现设备异常后提交故障报修，查看本人相关工单，并对维修结果进行确认。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监控中心管理员</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系统管理方，负责设备档案、用户权限、工单派发、监测数据查看、首页大盘监管和风险预警。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现场维修工</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现场执行方，接收被指派的工单，进行维修操作并回填维修日志。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辅助服务</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系统外部扩展服务，通过 </w:t>
            </w:r>
            <w:r>
              <w:rPr>
                <w:rFonts w:eastAsia="宋体" w:cs="Times New Roman"/>
                <w:b w:val="0"/>
                <w:kern w:val="0"/>
                <w:sz w:val="21"/>
                <w:szCs w:val="22"/>
                <w:lang w:val="zh-CN" w:eastAsia="zh-CN" w:bidi="ar-SA"/>
              </w:rPr>
              <w:t xml:space="preserve">DeepSeek API </w:t>
            </w:r>
            <w:r>
              <w:rPr>
                <w:rFonts w:ascii="Times New Roman" w:hAnsi="Times New Roman" w:cs="Times New Roman"/>
                <w:b w:val="0"/>
                <w:kern w:val="0"/>
                <w:sz w:val="21"/>
                <w:szCs w:val="22"/>
                <w:lang w:val="zh-CN" w:eastAsia="zh-CN" w:bidi="ar-SA"/>
              </w:rPr>
              <w:t>返回检修建议、健康监测分析和趋势预测结果。</w:t>
            </w:r>
          </w:p>
        </w:tc>
      </w:tr>
    </w:tbl>
    <w:p>
      <w:pPr>
        <w:spacing w:line="360" w:lineRule="auto"/>
        <w:ind w:firstLine="480"/>
        <w:jc w:val="left"/>
      </w:pPr>
    </w:p>
    <w:p>
      <w:pPr>
        <w:spacing w:line="360" w:lineRule="auto"/>
        <w:ind w:firstLine="0"/>
        <w:jc w:val="left"/>
      </w:pPr>
      <w:r>
        <w:rPr>
          <w:rFonts w:eastAsia="宋体" w:cs="Times New Roman"/>
          <w:sz w:val="24"/>
          <w:lang w:val="zh-CN" w:eastAsia="zh-CN" w:bidi="ar-SA"/>
        </w:rPr>
        <w:t>3</w:t>
      </w:r>
      <w:r>
        <w:rPr>
          <w:rFonts w:ascii="Times New Roman" w:hAnsi="Times New Roman" w:cs="Times New Roman"/>
          <w:sz w:val="24"/>
          <w:lang w:val="zh-CN" w:eastAsia="zh-CN" w:bidi="ar-SA"/>
        </w:rPr>
        <w:t>）用例描述</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1-8 </w:t>
      </w:r>
      <w:r>
        <w:rPr>
          <w:rFonts w:ascii="Times New Roman" w:hAnsi="Times New Roman" w:cs="Times New Roman"/>
          <w:b w:val="0"/>
          <w:sz w:val="21"/>
          <w:lang w:val="zh-CN" w:eastAsia="zh-CN" w:bidi="ar-SA"/>
        </w:rPr>
        <w:t>用例描述汇总</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用例编号及名称</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参与者</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基本流程概述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UC-01 </w:t>
            </w:r>
            <w:r>
              <w:rPr>
                <w:rFonts w:ascii="Times New Roman" w:hAnsi="Times New Roman" w:cs="Times New Roman"/>
                <w:b w:val="0"/>
                <w:kern w:val="0"/>
                <w:sz w:val="21"/>
                <w:szCs w:val="22"/>
                <w:lang w:val="zh-CN" w:eastAsia="zh-CN" w:bidi="ar-SA"/>
              </w:rPr>
              <w:t>登录认证</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全部用户</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用户输入账号密码，系统验证成功后返回 </w:t>
            </w:r>
            <w:r>
              <w:rPr>
                <w:rFonts w:eastAsia="宋体" w:cs="Times New Roman"/>
                <w:b w:val="0"/>
                <w:kern w:val="0"/>
                <w:sz w:val="21"/>
                <w:szCs w:val="22"/>
                <w:lang w:val="zh-CN" w:eastAsia="zh-CN" w:bidi="ar-SA"/>
              </w:rPr>
              <w:t>Token</w:t>
            </w:r>
            <w:r>
              <w:rPr>
                <w:rFonts w:ascii="Times New Roman" w:hAnsi="Times New Roman" w:cs="Times New Roman"/>
                <w:b w:val="0"/>
                <w:kern w:val="0"/>
                <w:sz w:val="21"/>
                <w:szCs w:val="22"/>
                <w:lang w:val="zh-CN" w:eastAsia="zh-CN" w:bidi="ar-SA"/>
              </w:rPr>
              <w:t>、用户信息和角色；失败则提示错误。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UC-02 </w:t>
            </w:r>
            <w:r>
              <w:rPr>
                <w:rFonts w:ascii="Times New Roman" w:hAnsi="Times New Roman" w:cs="Times New Roman"/>
                <w:b w:val="0"/>
                <w:kern w:val="0"/>
                <w:sz w:val="21"/>
                <w:szCs w:val="22"/>
                <w:lang w:val="zh-CN" w:eastAsia="zh-CN" w:bidi="ar-SA"/>
              </w:rPr>
              <w:t>设备档案管理</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监控中心管理员</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管理员新增、编辑、删除和查询设备，维护设备类型、安装位置、状态和维保周期。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UC-03 </w:t>
            </w:r>
            <w:r>
              <w:rPr>
                <w:rFonts w:ascii="Times New Roman" w:hAnsi="Times New Roman" w:cs="Times New Roman"/>
                <w:b w:val="0"/>
                <w:kern w:val="0"/>
                <w:sz w:val="21"/>
                <w:szCs w:val="22"/>
                <w:lang w:val="zh-CN" w:eastAsia="zh-CN" w:bidi="ar-SA"/>
              </w:rPr>
              <w:t>故障报修</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施工方</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购买方选择设备并填写故障描述，系统创建待派单工单。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UC-04 </w:t>
            </w:r>
            <w:r>
              <w:rPr>
                <w:rFonts w:ascii="Times New Roman" w:hAnsi="Times New Roman" w:cs="Times New Roman"/>
                <w:b w:val="0"/>
                <w:kern w:val="0"/>
                <w:sz w:val="21"/>
                <w:szCs w:val="22"/>
                <w:lang w:val="zh-CN" w:eastAsia="zh-CN" w:bidi="ar-SA"/>
              </w:rPr>
              <w:t>工单派发</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监控中心管理员</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管理员查看待派单工单，选择维修工后将工单状态更新为待接单。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UC-05 </w:t>
            </w:r>
            <w:r>
              <w:rPr>
                <w:rFonts w:ascii="Times New Roman" w:hAnsi="Times New Roman" w:cs="Times New Roman"/>
                <w:b w:val="0"/>
                <w:kern w:val="0"/>
                <w:sz w:val="21"/>
                <w:szCs w:val="22"/>
                <w:lang w:val="zh-CN" w:eastAsia="zh-CN" w:bidi="ar-SA"/>
              </w:rPr>
              <w:t>现场维修</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现场维修工</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维修工开始处理工单，完成维修后填写检修日志并提交。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UC-06 </w:t>
            </w:r>
            <w:r>
              <w:rPr>
                <w:rFonts w:ascii="Times New Roman" w:hAnsi="Times New Roman" w:cs="Times New Roman"/>
                <w:b w:val="0"/>
                <w:kern w:val="0"/>
                <w:sz w:val="21"/>
                <w:szCs w:val="22"/>
                <w:lang w:val="zh-CN" w:eastAsia="zh-CN" w:bidi="ar-SA"/>
              </w:rPr>
              <w:t>验收归档</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管理员</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验收维修结果，确认通过后工单状态变为已完成。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UC-07 </w:t>
            </w:r>
            <w:r>
              <w:rPr>
                <w:rFonts w:ascii="Times New Roman" w:hAnsi="Times New Roman" w:cs="Times New Roman"/>
                <w:b w:val="0"/>
                <w:kern w:val="0"/>
                <w:sz w:val="21"/>
                <w:szCs w:val="22"/>
                <w:lang w:val="zh-CN" w:eastAsia="zh-CN" w:bidi="ar-SA"/>
              </w:rPr>
              <w:t>监测数据查询</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监控中心管理员</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选择传感器编码和时间范围，查询全站仪、轴力和温度等时序数据。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UC-08 </w:t>
            </w:r>
            <w:r>
              <w:rPr>
                <w:rFonts w:ascii="Times New Roman" w:hAnsi="Times New Roman" w:cs="Times New Roman"/>
                <w:b w:val="0"/>
                <w:kern w:val="0"/>
                <w:sz w:val="21"/>
                <w:szCs w:val="22"/>
                <w:lang w:val="zh-CN" w:eastAsia="zh-CN" w:bidi="ar-SA"/>
              </w:rPr>
              <w:t>首页大盘查看</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监控中心管理员</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查看设备状态分布、告警趋势、最近异常和待处理工单。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UC-09 AI</w:t>
            </w:r>
            <w:r>
              <w:rPr>
                <w:rFonts w:ascii="Times New Roman" w:hAnsi="Times New Roman" w:cs="Times New Roman"/>
                <w:b w:val="0"/>
                <w:kern w:val="0"/>
                <w:sz w:val="21"/>
                <w:szCs w:val="22"/>
                <w:lang w:val="zh-CN" w:eastAsia="zh-CN" w:bidi="ar-SA"/>
              </w:rPr>
              <w:t>检修助手</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管理员</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维修工</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输入故障描述，系统调用 </w:t>
            </w:r>
            <w:r>
              <w:rPr>
                <w:rFonts w:eastAsia="宋体" w:cs="Times New Roman"/>
                <w:b w:val="0"/>
                <w:kern w:val="0"/>
                <w:sz w:val="21"/>
                <w:szCs w:val="22"/>
                <w:lang w:val="zh-CN" w:eastAsia="zh-CN" w:bidi="ar-SA"/>
              </w:rPr>
              <w:t xml:space="preserve">AI </w:t>
            </w:r>
            <w:r>
              <w:rPr>
                <w:rFonts w:ascii="Times New Roman" w:hAnsi="Times New Roman" w:cs="Times New Roman"/>
                <w:b w:val="0"/>
                <w:kern w:val="0"/>
                <w:sz w:val="21"/>
                <w:szCs w:val="22"/>
                <w:lang w:val="zh-CN" w:eastAsia="zh-CN" w:bidi="ar-SA"/>
              </w:rPr>
              <w:t>服务返回可能原因、排查步骤和维修建议。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UC-10 </w:t>
            </w:r>
            <w:r>
              <w:rPr>
                <w:rFonts w:ascii="Times New Roman" w:hAnsi="Times New Roman" w:cs="Times New Roman"/>
                <w:b w:val="0"/>
                <w:kern w:val="0"/>
                <w:sz w:val="21"/>
                <w:szCs w:val="22"/>
                <w:lang w:val="zh-CN" w:eastAsia="zh-CN" w:bidi="ar-SA"/>
              </w:rPr>
              <w:t>用户权限管理</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监控中心管理员</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维护用户账号及角色，支撑 </w:t>
            </w:r>
            <w:r>
              <w:rPr>
                <w:rFonts w:eastAsia="宋体" w:cs="Times New Roman"/>
                <w:b w:val="0"/>
                <w:kern w:val="0"/>
                <w:sz w:val="21"/>
                <w:szCs w:val="22"/>
                <w:lang w:val="zh-CN" w:eastAsia="zh-CN" w:bidi="ar-SA"/>
              </w:rPr>
              <w:t xml:space="preserve">RBAC </w:t>
            </w:r>
            <w:r>
              <w:rPr>
                <w:rFonts w:ascii="Times New Roman" w:hAnsi="Times New Roman" w:cs="Times New Roman"/>
                <w:b w:val="0"/>
                <w:kern w:val="0"/>
                <w:sz w:val="21"/>
                <w:szCs w:val="22"/>
                <w:lang w:val="zh-CN" w:eastAsia="zh-CN" w:bidi="ar-SA"/>
              </w:rPr>
              <w:t>权限控制。</w:t>
            </w:r>
          </w:p>
        </w:tc>
      </w:tr>
    </w:tbl>
    <w:p>
      <w:pPr>
        <w:spacing w:line="360" w:lineRule="auto"/>
        <w:ind w:firstLine="480"/>
        <w:jc w:val="left"/>
      </w:pPr>
    </w:p>
    <w:p>
      <w:pPr>
        <w:spacing w:line="360" w:lineRule="auto"/>
        <w:ind w:firstLine="480"/>
        <w:jc w:val="left"/>
      </w:pPr>
      <w:r>
        <w:rPr>
          <w:rFonts w:ascii="Times New Roman" w:hAnsi="Times New Roman" w:cs="Times New Roman"/>
          <w:sz w:val="24"/>
          <w:lang w:val="zh-CN" w:eastAsia="zh-CN" w:bidi="ar-SA"/>
        </w:rPr>
        <w:t>典型用例“创建工单”的基本流程如下：</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1-9 </w:t>
      </w:r>
      <w:r>
        <w:rPr>
          <w:rFonts w:ascii="Times New Roman" w:hAnsi="Times New Roman" w:cs="Times New Roman"/>
          <w:b w:val="0"/>
          <w:sz w:val="21"/>
          <w:lang w:val="zh-CN" w:eastAsia="zh-CN" w:bidi="ar-SA"/>
        </w:rPr>
        <w:t>创建工单用例基本流程</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3"/>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eastAsia="宋体" w:cs="Times New Roman"/>
                <w:b/>
                <w:color w:val="FFFFFF"/>
                <w:kern w:val="0"/>
                <w:sz w:val="21"/>
                <w:szCs w:val="22"/>
                <w:lang w:val="zh-CN" w:eastAsia="zh-CN" w:bidi="ar-SA"/>
              </w:rPr>
              <w:t>Actor</w:t>
            </w:r>
          </w:p>
        </w:tc>
        <w:tc>
          <w:tcPr>
            <w:tcW w:w="4156"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eastAsia="宋体" w:cs="Times New Roman"/>
                <w:b/>
                <w:color w:val="FFFFFF"/>
                <w:kern w:val="0"/>
                <w:sz w:val="21"/>
                <w:szCs w:val="22"/>
                <w:lang w:val="zh-CN" w:eastAsia="zh-CN" w:bidi="ar-SA"/>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1. </w:t>
            </w:r>
            <w:r>
              <w:rPr>
                <w:rFonts w:ascii="Times New Roman" w:hAnsi="Times New Roman" w:cs="Times New Roman"/>
                <w:b w:val="0"/>
                <w:kern w:val="0"/>
                <w:sz w:val="21"/>
                <w:szCs w:val="22"/>
                <w:lang w:val="zh-CN" w:eastAsia="zh-CN" w:bidi="ar-SA"/>
              </w:rPr>
              <w:t>购买方在设备详情或工单页面点击“提交报修”。</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2. </w:t>
            </w:r>
            <w:r>
              <w:rPr>
                <w:rFonts w:ascii="Times New Roman" w:hAnsi="Times New Roman" w:cs="Times New Roman"/>
                <w:b w:val="0"/>
                <w:kern w:val="0"/>
                <w:sz w:val="21"/>
                <w:szCs w:val="22"/>
                <w:lang w:val="zh-CN" w:eastAsia="zh-CN" w:bidi="ar-SA"/>
              </w:rPr>
              <w:t>系统显示报修表单，要求填写设备、故障描述等信息。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3. </w:t>
            </w:r>
            <w:r>
              <w:rPr>
                <w:rFonts w:ascii="Times New Roman" w:hAnsi="Times New Roman" w:cs="Times New Roman"/>
                <w:b w:val="0"/>
                <w:kern w:val="0"/>
                <w:sz w:val="21"/>
                <w:szCs w:val="22"/>
                <w:lang w:val="zh-CN" w:eastAsia="zh-CN" w:bidi="ar-SA"/>
              </w:rPr>
              <w:t>购买方填写故障描述并提交。</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4. </w:t>
            </w:r>
            <w:r>
              <w:rPr>
                <w:rFonts w:ascii="Times New Roman" w:hAnsi="Times New Roman" w:cs="Times New Roman"/>
                <w:b w:val="0"/>
                <w:kern w:val="0"/>
                <w:sz w:val="21"/>
                <w:szCs w:val="22"/>
                <w:lang w:val="zh-CN" w:eastAsia="zh-CN" w:bidi="ar-SA"/>
              </w:rPr>
              <w:t>系统校验设备是否存在，创建工单并生成工单编号。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5. </w:t>
            </w:r>
            <w:r>
              <w:rPr>
                <w:rFonts w:ascii="Times New Roman" w:hAnsi="Times New Roman" w:cs="Times New Roman"/>
                <w:b w:val="0"/>
                <w:kern w:val="0"/>
                <w:sz w:val="21"/>
                <w:szCs w:val="22"/>
                <w:lang w:val="zh-CN" w:eastAsia="zh-CN" w:bidi="ar-SA"/>
              </w:rPr>
              <w:t>购买方查看提交结果。</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6. </w:t>
            </w:r>
            <w:r>
              <w:rPr>
                <w:rFonts w:ascii="Times New Roman" w:hAnsi="Times New Roman" w:cs="Times New Roman"/>
                <w:b w:val="0"/>
                <w:kern w:val="0"/>
                <w:sz w:val="21"/>
                <w:szCs w:val="22"/>
                <w:lang w:val="zh-CN" w:eastAsia="zh-CN" w:bidi="ar-SA"/>
              </w:rPr>
              <w:t>系统返回“工单创建成功”，工单进入待派单状态。</w:t>
            </w:r>
          </w:p>
        </w:tc>
      </w:tr>
    </w:tbl>
    <w:p>
      <w:pPr>
        <w:spacing w:line="360" w:lineRule="auto"/>
        <w:ind w:firstLine="480"/>
        <w:jc w:val="left"/>
      </w:pPr>
    </w:p>
    <w:p>
      <w:pPr>
        <w:spacing w:line="360" w:lineRule="auto"/>
        <w:ind w:firstLine="480"/>
        <w:jc w:val="left"/>
      </w:pPr>
      <w:r>
        <w:rPr>
          <w:rFonts w:ascii="Times New Roman" w:hAnsi="Times New Roman" w:cs="Times New Roman"/>
          <w:sz w:val="24"/>
          <w:lang w:val="zh-CN" w:eastAsia="zh-CN" w:bidi="ar-SA"/>
        </w:rPr>
        <w:t>分支流程：若设备不存在或参数不完整，系统返回创建失败；若用户未登录，前端路由守卫将其重定向到登录页面；若创建成功但网络异常导致前端未及时刷新，可重新进入工单列表查看。</w:t>
      </w:r>
    </w:p>
    <w:p>
      <w:pPr>
        <w:spacing w:line="360" w:lineRule="auto"/>
        <w:ind w:firstLine="480"/>
        <w:jc w:val="left"/>
      </w:pPr>
      <w:r>
        <w:br w:type="page"/>
      </w:r>
    </w:p>
    <w:p>
      <w:pPr>
        <w:pStyle w:val="3"/>
        <w:keepNext/>
        <w:spacing w:before="0" w:after="320" w:line="360" w:lineRule="auto"/>
        <w:ind w:firstLine="0"/>
      </w:pPr>
      <w:bookmarkStart w:id="9" w:name="__RefHeading___Toc5725_1671109266"/>
      <w:bookmarkEnd w:id="9"/>
      <w:r>
        <w:rPr>
          <w:rFonts w:ascii="Times New Roman" w:hAnsi="Times New Roman" w:eastAsia="黑体" w:cs="Times New Roman"/>
          <w:b/>
          <w:sz w:val="32"/>
          <w:lang w:val="zh-CN" w:eastAsia="zh-CN" w:bidi="ar-SA"/>
        </w:rPr>
        <w:t>2 系统分析</w:t>
      </w:r>
    </w:p>
    <w:p>
      <w:pPr>
        <w:spacing w:line="360" w:lineRule="auto"/>
        <w:ind w:firstLine="480"/>
        <w:jc w:val="left"/>
      </w:pPr>
      <w:r>
        <w:rPr>
          <w:rFonts w:ascii="Times New Roman" w:hAnsi="Times New Roman" w:cs="Times New Roman"/>
          <w:sz w:val="24"/>
          <w:lang w:val="zh-CN" w:eastAsia="zh-CN" w:bidi="ar-SA"/>
        </w:rPr>
        <w:t>本章从类图、顺序图和包图三个角度对系统进行分析，说明核心领域对象、对象交互过程和代码包组织方式。</w:t>
      </w:r>
    </w:p>
    <w:p>
      <w:pPr>
        <w:pStyle w:val="4"/>
        <w:keepNext/>
        <w:spacing w:before="140" w:after="140" w:line="360" w:lineRule="auto"/>
        <w:ind w:firstLine="0"/>
      </w:pPr>
      <w:bookmarkStart w:id="10" w:name="__RefHeading___Toc5727_1671109266"/>
      <w:bookmarkEnd w:id="10"/>
      <w:r>
        <w:rPr>
          <w:rFonts w:ascii="Times New Roman" w:hAnsi="Times New Roman" w:eastAsia="黑体" w:cs="Times New Roman"/>
          <w:b/>
          <w:sz w:val="28"/>
          <w:lang w:val="zh-CN" w:eastAsia="zh-CN" w:bidi="ar-SA"/>
        </w:rPr>
        <w:t>2.1 类图文档</w:t>
      </w:r>
    </w:p>
    <w:p>
      <w:pPr>
        <w:pStyle w:val="5"/>
        <w:keepNext/>
        <w:spacing w:before="60" w:after="60" w:line="360" w:lineRule="auto"/>
        <w:ind w:firstLine="0"/>
      </w:pPr>
      <w:bookmarkStart w:id="11" w:name="__RefHeading___Toc5729_1671109266"/>
      <w:bookmarkEnd w:id="11"/>
      <w:r>
        <w:rPr>
          <w:rFonts w:ascii="Times New Roman" w:hAnsi="Times New Roman" w:eastAsia="黑体" w:cs="Times New Roman"/>
          <w:b/>
          <w:sz w:val="24"/>
          <w:lang w:val="zh-CN" w:eastAsia="zh-CN" w:bidi="ar-SA"/>
        </w:rPr>
        <w:t>2.1.1 图形文档</w:t>
      </w:r>
    </w:p>
    <w:p>
      <w:pPr>
        <w:spacing w:line="360" w:lineRule="auto"/>
        <w:ind w:firstLine="0"/>
        <w:jc w:val="center"/>
      </w:pPr>
      <w:r>
        <w:drawing>
          <wp:inline distT="0" distB="0" distL="0" distR="0">
            <wp:extent cx="5277485" cy="4116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stretch>
                      <a:fillRect/>
                    </a:stretch>
                  </pic:blipFill>
                  <pic:spPr>
                    <a:xfrm>
                      <a:off x="0" y="0"/>
                      <a:ext cx="5277485" cy="4116705"/>
                    </a:xfrm>
                    <a:prstGeom prst="rect">
                      <a:avLst/>
                    </a:prstGeom>
                    <a:noFill/>
                  </pic:spPr>
                </pic:pic>
              </a:graphicData>
            </a:graphic>
          </wp:inline>
        </w:drawing>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图 </w:t>
      </w:r>
      <w:r>
        <w:rPr>
          <w:rFonts w:eastAsia="宋体" w:cs="Times New Roman"/>
          <w:b w:val="0"/>
          <w:sz w:val="21"/>
          <w:lang w:val="zh-CN" w:eastAsia="zh-CN" w:bidi="ar-SA"/>
        </w:rPr>
        <w:t xml:space="preserve">2-1 </w:t>
      </w:r>
      <w:r>
        <w:rPr>
          <w:rFonts w:ascii="Times New Roman" w:hAnsi="Times New Roman" w:cs="Times New Roman"/>
          <w:b w:val="0"/>
          <w:sz w:val="21"/>
          <w:lang w:val="zh-CN" w:eastAsia="zh-CN" w:bidi="ar-SA"/>
        </w:rPr>
        <w:t>系统核心类图</w:t>
      </w:r>
    </w:p>
    <w:p>
      <w:pPr>
        <w:pStyle w:val="5"/>
        <w:keepNext/>
        <w:spacing w:before="60" w:after="60" w:line="360" w:lineRule="auto"/>
        <w:ind w:firstLine="0"/>
      </w:pPr>
      <w:bookmarkStart w:id="12" w:name="__RefHeading___Toc5731_1671109266"/>
      <w:bookmarkEnd w:id="12"/>
      <w:r>
        <w:rPr>
          <w:rFonts w:ascii="Times New Roman" w:hAnsi="Times New Roman" w:eastAsia="黑体" w:cs="Times New Roman"/>
          <w:b/>
          <w:sz w:val="24"/>
          <w:lang w:val="zh-CN" w:eastAsia="zh-CN" w:bidi="ar-SA"/>
        </w:rPr>
        <w:t>2.1.2 文字说明</w:t>
      </w:r>
    </w:p>
    <w:p>
      <w:pPr>
        <w:spacing w:line="360" w:lineRule="auto"/>
        <w:ind w:firstLine="0"/>
        <w:jc w:val="left"/>
      </w:pPr>
      <w:r>
        <w:rPr>
          <w:rFonts w:eastAsia="宋体" w:cs="Times New Roman"/>
          <w:sz w:val="24"/>
          <w:lang w:val="zh-CN" w:eastAsia="zh-CN" w:bidi="ar-SA"/>
        </w:rPr>
        <w:t>1</w:t>
      </w:r>
      <w:r>
        <w:rPr>
          <w:rFonts w:ascii="Times New Roman" w:hAnsi="Times New Roman" w:cs="Times New Roman"/>
          <w:sz w:val="24"/>
          <w:lang w:val="zh-CN" w:eastAsia="zh-CN" w:bidi="ar-SA"/>
        </w:rPr>
        <w:t>）类图综述</w:t>
      </w:r>
    </w:p>
    <w:p>
      <w:pPr>
        <w:spacing w:line="360" w:lineRule="auto"/>
        <w:ind w:firstLine="480"/>
        <w:jc w:val="left"/>
      </w:pPr>
      <w:r>
        <w:rPr>
          <w:rFonts w:ascii="Times New Roman" w:hAnsi="Times New Roman" w:cs="Times New Roman"/>
          <w:sz w:val="24"/>
          <w:lang w:val="zh-CN" w:eastAsia="zh-CN" w:bidi="ar-SA"/>
        </w:rPr>
        <w:t xml:space="preserve">系统类图围绕用户权限、设备档案、维保工单、监测数据和 </w:t>
      </w:r>
      <w:r>
        <w:rPr>
          <w:rFonts w:eastAsia="宋体" w:cs="Times New Roman"/>
          <w:sz w:val="24"/>
          <w:lang w:val="zh-CN" w:eastAsia="zh-CN" w:bidi="ar-SA"/>
        </w:rPr>
        <w:t xml:space="preserve">AI </w:t>
      </w:r>
      <w:r>
        <w:rPr>
          <w:rFonts w:ascii="Times New Roman" w:hAnsi="Times New Roman" w:cs="Times New Roman"/>
          <w:sz w:val="24"/>
          <w:lang w:val="zh-CN" w:eastAsia="zh-CN" w:bidi="ar-SA"/>
        </w:rPr>
        <w:t>服务五类对象展开。</w:t>
      </w:r>
      <w:r>
        <w:rPr>
          <w:rFonts w:eastAsia="宋体" w:cs="Times New Roman"/>
          <w:sz w:val="24"/>
          <w:lang w:val="zh-CN" w:eastAsia="zh-CN" w:bidi="ar-SA"/>
        </w:rPr>
        <w:t>SysUser</w:t>
      </w:r>
      <w:r>
        <w:rPr>
          <w:rFonts w:ascii="Times New Roman" w:hAnsi="Times New Roman" w:cs="Times New Roman"/>
          <w:sz w:val="24"/>
          <w:lang w:val="zh-CN" w:eastAsia="zh-CN" w:bidi="ar-SA"/>
        </w:rPr>
        <w:t>、</w:t>
      </w:r>
      <w:r>
        <w:rPr>
          <w:rFonts w:eastAsia="宋体" w:cs="Times New Roman"/>
          <w:sz w:val="24"/>
          <w:lang w:val="zh-CN" w:eastAsia="zh-CN" w:bidi="ar-SA"/>
        </w:rPr>
        <w:t>SysRole</w:t>
      </w:r>
      <w:r>
        <w:rPr>
          <w:rFonts w:ascii="Times New Roman" w:hAnsi="Times New Roman" w:cs="Times New Roman"/>
          <w:sz w:val="24"/>
          <w:lang w:val="zh-CN" w:eastAsia="zh-CN" w:bidi="ar-SA"/>
        </w:rPr>
        <w:t>、</w:t>
      </w:r>
      <w:r>
        <w:rPr>
          <w:rFonts w:eastAsia="宋体" w:cs="Times New Roman"/>
          <w:sz w:val="24"/>
          <w:lang w:val="zh-CN" w:eastAsia="zh-CN" w:bidi="ar-SA"/>
        </w:rPr>
        <w:t xml:space="preserve">SysUserRole </w:t>
      </w:r>
      <w:r>
        <w:rPr>
          <w:rFonts w:ascii="Times New Roman" w:hAnsi="Times New Roman" w:cs="Times New Roman"/>
          <w:sz w:val="24"/>
          <w:lang w:val="zh-CN" w:eastAsia="zh-CN" w:bidi="ar-SA"/>
        </w:rPr>
        <w:t xml:space="preserve">构成 </w:t>
      </w:r>
      <w:r>
        <w:rPr>
          <w:rFonts w:eastAsia="宋体" w:cs="Times New Roman"/>
          <w:sz w:val="24"/>
          <w:lang w:val="zh-CN" w:eastAsia="zh-CN" w:bidi="ar-SA"/>
        </w:rPr>
        <w:t xml:space="preserve">RBAC </w:t>
      </w:r>
      <w:r>
        <w:rPr>
          <w:rFonts w:ascii="Times New Roman" w:hAnsi="Times New Roman" w:cs="Times New Roman"/>
          <w:sz w:val="24"/>
          <w:lang w:val="zh-CN" w:eastAsia="zh-CN" w:bidi="ar-SA"/>
        </w:rPr>
        <w:t>权限模型；</w:t>
      </w:r>
      <w:r>
        <w:rPr>
          <w:rFonts w:eastAsia="宋体" w:cs="Times New Roman"/>
          <w:sz w:val="24"/>
          <w:lang w:val="zh-CN" w:eastAsia="zh-CN" w:bidi="ar-SA"/>
        </w:rPr>
        <w:t xml:space="preserve">DeviceInfo </w:t>
      </w:r>
      <w:r>
        <w:rPr>
          <w:rFonts w:ascii="Times New Roman" w:hAnsi="Times New Roman" w:cs="Times New Roman"/>
          <w:sz w:val="24"/>
          <w:lang w:val="zh-CN" w:eastAsia="zh-CN" w:bidi="ar-SA"/>
        </w:rPr>
        <w:t>表示基坑设备档案；</w:t>
      </w:r>
      <w:r>
        <w:rPr>
          <w:rFonts w:eastAsia="宋体" w:cs="Times New Roman"/>
          <w:sz w:val="24"/>
          <w:lang w:val="zh-CN" w:eastAsia="zh-CN" w:bidi="ar-SA"/>
        </w:rPr>
        <w:t xml:space="preserve">WorkOrder </w:t>
      </w:r>
      <w:r>
        <w:rPr>
          <w:rFonts w:ascii="Times New Roman" w:hAnsi="Times New Roman" w:cs="Times New Roman"/>
          <w:sz w:val="24"/>
          <w:lang w:val="zh-CN" w:eastAsia="zh-CN" w:bidi="ar-SA"/>
        </w:rPr>
        <w:t>表示设备故障和维保处理过程；</w:t>
      </w:r>
      <w:r>
        <w:rPr>
          <w:rFonts w:eastAsia="宋体" w:cs="Times New Roman"/>
          <w:sz w:val="24"/>
          <w:lang w:val="zh-CN" w:eastAsia="zh-CN" w:bidi="ar-SA"/>
        </w:rPr>
        <w:t>DataTotalStation</w:t>
      </w:r>
      <w:r>
        <w:rPr>
          <w:rFonts w:ascii="Times New Roman" w:hAnsi="Times New Roman" w:cs="Times New Roman"/>
          <w:sz w:val="24"/>
          <w:lang w:val="zh-CN" w:eastAsia="zh-CN" w:bidi="ar-SA"/>
        </w:rPr>
        <w:t>、</w:t>
      </w:r>
      <w:r>
        <w:rPr>
          <w:rFonts w:eastAsia="宋体" w:cs="Times New Roman"/>
          <w:sz w:val="24"/>
          <w:lang w:val="zh-CN" w:eastAsia="zh-CN" w:bidi="ar-SA"/>
        </w:rPr>
        <w:t>DataAxialForce</w:t>
      </w:r>
      <w:r>
        <w:rPr>
          <w:rFonts w:ascii="Times New Roman" w:hAnsi="Times New Roman" w:cs="Times New Roman"/>
          <w:sz w:val="24"/>
          <w:lang w:val="zh-CN" w:eastAsia="zh-CN" w:bidi="ar-SA"/>
        </w:rPr>
        <w:t>、</w:t>
      </w:r>
      <w:r>
        <w:rPr>
          <w:rFonts w:eastAsia="宋体" w:cs="Times New Roman"/>
          <w:sz w:val="24"/>
          <w:lang w:val="zh-CN" w:eastAsia="zh-CN" w:bidi="ar-SA"/>
        </w:rPr>
        <w:t xml:space="preserve">DataSteelTemperature </w:t>
      </w:r>
      <w:r>
        <w:rPr>
          <w:rFonts w:ascii="Times New Roman" w:hAnsi="Times New Roman" w:cs="Times New Roman"/>
          <w:sz w:val="24"/>
          <w:lang w:val="zh-CN" w:eastAsia="zh-CN" w:bidi="ar-SA"/>
        </w:rPr>
        <w:t>表示三类监测数据；</w:t>
      </w:r>
      <w:r>
        <w:rPr>
          <w:rFonts w:eastAsia="宋体" w:cs="Times New Roman"/>
          <w:sz w:val="24"/>
          <w:lang w:val="zh-CN" w:eastAsia="zh-CN" w:bidi="ar-SA"/>
        </w:rPr>
        <w:t xml:space="preserve">DeepSeekService </w:t>
      </w:r>
      <w:r>
        <w:rPr>
          <w:rFonts w:ascii="Times New Roman" w:hAnsi="Times New Roman" w:cs="Times New Roman"/>
          <w:sz w:val="24"/>
          <w:lang w:val="zh-CN" w:eastAsia="zh-CN" w:bidi="ar-SA"/>
        </w:rPr>
        <w:t>负责调用大模型完成检修建议、健康监测和预测分析。</w:t>
      </w:r>
    </w:p>
    <w:p>
      <w:pPr>
        <w:spacing w:line="360" w:lineRule="auto"/>
        <w:ind w:firstLine="0"/>
        <w:jc w:val="left"/>
      </w:pPr>
      <w:r>
        <w:rPr>
          <w:rFonts w:eastAsia="宋体" w:cs="Times New Roman"/>
          <w:sz w:val="24"/>
          <w:lang w:val="zh-CN" w:eastAsia="zh-CN" w:bidi="ar-SA"/>
        </w:rPr>
        <w:t>2</w:t>
      </w:r>
      <w:r>
        <w:rPr>
          <w:rFonts w:ascii="Times New Roman" w:hAnsi="Times New Roman" w:cs="Times New Roman"/>
          <w:sz w:val="24"/>
          <w:lang w:val="zh-CN" w:eastAsia="zh-CN" w:bidi="ar-SA"/>
        </w:rPr>
        <w:t>）主要类描述</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2-1 </w:t>
      </w:r>
      <w:r>
        <w:rPr>
          <w:rFonts w:ascii="Times New Roman" w:hAnsi="Times New Roman" w:cs="Times New Roman"/>
          <w:b w:val="0"/>
          <w:sz w:val="21"/>
          <w:lang w:val="zh-CN" w:eastAsia="zh-CN" w:bidi="ar-SA"/>
        </w:rPr>
        <w:t>主要类描述</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70"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类名</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类别</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SysUser</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系统用户类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保存登录账号、加密密码、真实姓名、电话、状态等信息；与角色表通过 </w:t>
            </w:r>
            <w:r>
              <w:rPr>
                <w:rFonts w:eastAsia="宋体" w:cs="Times New Roman"/>
                <w:b w:val="0"/>
                <w:kern w:val="0"/>
                <w:sz w:val="21"/>
                <w:szCs w:val="22"/>
                <w:lang w:val="zh-CN" w:eastAsia="zh-CN" w:bidi="ar-SA"/>
              </w:rPr>
              <w:t xml:space="preserve">SysUserRole </w:t>
            </w:r>
            <w:r>
              <w:rPr>
                <w:rFonts w:ascii="Times New Roman" w:hAnsi="Times New Roman" w:cs="Times New Roman"/>
                <w:b w:val="0"/>
                <w:kern w:val="0"/>
                <w:sz w:val="21"/>
                <w:szCs w:val="22"/>
                <w:lang w:val="zh-CN" w:eastAsia="zh-CN" w:bidi="ar-SA"/>
              </w:rPr>
              <w:t>建立多对多关系。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SysRole</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角色类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保存角色名称和角色编码，例如 </w:t>
            </w:r>
            <w:r>
              <w:rPr>
                <w:rFonts w:eastAsia="宋体" w:cs="Times New Roman"/>
                <w:b w:val="0"/>
                <w:kern w:val="0"/>
                <w:sz w:val="21"/>
                <w:szCs w:val="22"/>
                <w:lang w:val="zh-CN" w:eastAsia="zh-CN" w:bidi="ar-SA"/>
              </w:rPr>
              <w:t>ROLE_ADMIN</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ROLE_BUYER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ROLE_REPAIRER</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SysUserRole</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用户角色关联类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用于描述用户和角色之间的关联，一个用户可拥有多个角色，一个角色可分配给多个用户。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DeviceInfo</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设备档案类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保存设备编号、设备名称、设备类型、所属购买方、防护等级、维保周期和设备状态。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维保工单类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保存工单编号、关联设备、创建人、维修工、故障描述、维修日志、状态和时间信息。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DataTotalStation</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全站仪位移数据类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保存传感器编码、采集时间、单次位移、累计位移和温度等指标。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DataAxialForce</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伺服轴力数据类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保存传感器编码、采集时间、轴力、行程</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位移、温度等指标。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DataSteelTemperature</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钢支撑温度数据类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保存传感器编码、采集时间、温度和原始测量值。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DeepSeekService</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服务类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封装大模型调用逻辑，提供普通问答、维修助手、健康监测和趋势预测能力。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Result</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统一响应类</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封装 </w:t>
            </w:r>
            <w:r>
              <w:rPr>
                <w:rFonts w:eastAsia="宋体" w:cs="Times New Roman"/>
                <w:b w:val="0"/>
                <w:kern w:val="0"/>
                <w:sz w:val="21"/>
                <w:szCs w:val="22"/>
                <w:lang w:val="zh-CN" w:eastAsia="zh-CN" w:bidi="ar-SA"/>
              </w:rPr>
              <w:t>code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msg</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data </w:t>
            </w:r>
            <w:r>
              <w:rPr>
                <w:rFonts w:ascii="Times New Roman" w:hAnsi="Times New Roman" w:cs="Times New Roman"/>
                <w:b w:val="0"/>
                <w:kern w:val="0"/>
                <w:sz w:val="21"/>
                <w:szCs w:val="22"/>
                <w:lang w:val="zh-CN" w:eastAsia="zh-CN" w:bidi="ar-SA"/>
              </w:rPr>
              <w:t>等响应字段，使前后端接口返回格式统一。</w:t>
            </w:r>
          </w:p>
        </w:tc>
      </w:tr>
    </w:tbl>
    <w:p>
      <w:pPr>
        <w:spacing w:line="360" w:lineRule="auto"/>
        <w:ind w:firstLine="480"/>
        <w:jc w:val="left"/>
      </w:pPr>
    </w:p>
    <w:p>
      <w:pPr>
        <w:spacing w:line="360" w:lineRule="auto"/>
        <w:ind w:firstLine="0"/>
        <w:jc w:val="left"/>
      </w:pPr>
      <w:r>
        <w:rPr>
          <w:rFonts w:eastAsia="宋体" w:cs="Times New Roman"/>
          <w:sz w:val="24"/>
          <w:lang w:val="zh-CN" w:eastAsia="zh-CN" w:bidi="ar-SA"/>
        </w:rPr>
        <w:t>3</w:t>
      </w:r>
      <w:r>
        <w:rPr>
          <w:rFonts w:ascii="Times New Roman" w:hAnsi="Times New Roman" w:cs="Times New Roman"/>
          <w:sz w:val="24"/>
          <w:lang w:val="zh-CN" w:eastAsia="zh-CN" w:bidi="ar-SA"/>
        </w:rPr>
        <w:t>）主要属性说明</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2-2 </w:t>
      </w:r>
      <w:r>
        <w:rPr>
          <w:rFonts w:ascii="Times New Roman" w:hAnsi="Times New Roman" w:cs="Times New Roman"/>
          <w:b w:val="0"/>
          <w:sz w:val="21"/>
          <w:lang w:val="zh-CN" w:eastAsia="zh-CN" w:bidi="ar-SA"/>
        </w:rPr>
        <w:t>主要属性说明</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2132"/>
        <w:gridCol w:w="2132"/>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类名</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属性名</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数据类型</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DeviceInfo</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deviceCode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String</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设备唯一编码或传感器编码，例如 </w:t>
            </w:r>
            <w:r>
              <w:rPr>
                <w:rFonts w:eastAsia="宋体" w:cs="Times New Roman"/>
                <w:b w:val="0"/>
                <w:kern w:val="0"/>
                <w:sz w:val="21"/>
                <w:szCs w:val="22"/>
                <w:lang w:val="zh-CN" w:eastAsia="zh-CN" w:bidi="ar-SA"/>
              </w:rPr>
              <w:t>6501955</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FRHY-01</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SP1</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DeviceInfo</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deviceType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String</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设备类型，例如全站仪、温度传感器、伺服轴力计。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DeviceInfo</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status</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Integer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设备状态：</w:t>
            </w:r>
            <w:r>
              <w:rPr>
                <w:rFonts w:eastAsia="宋体" w:cs="Times New Roman"/>
                <w:b w:val="0"/>
                <w:kern w:val="0"/>
                <w:sz w:val="21"/>
                <w:szCs w:val="22"/>
                <w:lang w:val="zh-CN" w:eastAsia="zh-CN" w:bidi="ar-SA"/>
              </w:rPr>
              <w:t xml:space="preserve">1 </w:t>
            </w:r>
            <w:r>
              <w:rPr>
                <w:rFonts w:ascii="Times New Roman" w:hAnsi="Times New Roman" w:cs="Times New Roman"/>
                <w:b w:val="0"/>
                <w:kern w:val="0"/>
                <w:sz w:val="21"/>
                <w:szCs w:val="22"/>
                <w:lang w:val="zh-CN" w:eastAsia="zh-CN" w:bidi="ar-SA"/>
              </w:rPr>
              <w:t>正常、</w:t>
            </w:r>
            <w:r>
              <w:rPr>
                <w:rFonts w:eastAsia="宋体" w:cs="Times New Roman"/>
                <w:b w:val="0"/>
                <w:kern w:val="0"/>
                <w:sz w:val="21"/>
                <w:szCs w:val="22"/>
                <w:lang w:val="zh-CN" w:eastAsia="zh-CN" w:bidi="ar-SA"/>
              </w:rPr>
              <w:t xml:space="preserve">2 </w:t>
            </w:r>
            <w:r>
              <w:rPr>
                <w:rFonts w:ascii="Times New Roman" w:hAnsi="Times New Roman" w:cs="Times New Roman"/>
                <w:b w:val="0"/>
                <w:kern w:val="0"/>
                <w:sz w:val="21"/>
                <w:szCs w:val="22"/>
                <w:lang w:val="zh-CN" w:eastAsia="zh-CN" w:bidi="ar-SA"/>
              </w:rPr>
              <w:t>异常预警、</w:t>
            </w:r>
            <w:r>
              <w:rPr>
                <w:rFonts w:eastAsia="宋体" w:cs="Times New Roman"/>
                <w:b w:val="0"/>
                <w:kern w:val="0"/>
                <w:sz w:val="21"/>
                <w:szCs w:val="22"/>
                <w:lang w:val="zh-CN" w:eastAsia="zh-CN" w:bidi="ar-SA"/>
              </w:rPr>
              <w:t xml:space="preserve">3 </w:t>
            </w:r>
            <w:r>
              <w:rPr>
                <w:rFonts w:ascii="Times New Roman" w:hAnsi="Times New Roman" w:cs="Times New Roman"/>
                <w:b w:val="0"/>
                <w:kern w:val="0"/>
                <w:sz w:val="21"/>
                <w:szCs w:val="22"/>
                <w:lang w:val="zh-CN" w:eastAsia="zh-CN" w:bidi="ar-SA"/>
              </w:rPr>
              <w:t>故障待修、</w:t>
            </w:r>
            <w:r>
              <w:rPr>
                <w:rFonts w:eastAsia="宋体" w:cs="Times New Roman"/>
                <w:b w:val="0"/>
                <w:kern w:val="0"/>
                <w:sz w:val="21"/>
                <w:szCs w:val="22"/>
                <w:lang w:val="zh-CN" w:eastAsia="zh-CN" w:bidi="ar-SA"/>
              </w:rPr>
              <w:t xml:space="preserve">4 </w:t>
            </w:r>
            <w:r>
              <w:rPr>
                <w:rFonts w:ascii="Times New Roman" w:hAnsi="Times New Roman" w:cs="Times New Roman"/>
                <w:b w:val="0"/>
                <w:kern w:val="0"/>
                <w:sz w:val="21"/>
                <w:szCs w:val="22"/>
                <w:lang w:val="zh-CN" w:eastAsia="zh-CN" w:bidi="ar-SA"/>
              </w:rPr>
              <w:t>已报废。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orderNo</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String</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工单流水号，例如 </w:t>
            </w:r>
            <w:r>
              <w:rPr>
                <w:rFonts w:eastAsia="宋体" w:cs="Times New Roman"/>
                <w:b w:val="0"/>
                <w:kern w:val="0"/>
                <w:sz w:val="21"/>
                <w:szCs w:val="22"/>
                <w:lang w:val="zh-CN" w:eastAsia="zh-CN" w:bidi="ar-SA"/>
              </w:rPr>
              <w:t>WO202604010001</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status</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Integer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工单状态：</w:t>
            </w:r>
            <w:r>
              <w:rPr>
                <w:rFonts w:eastAsia="宋体" w:cs="Times New Roman"/>
                <w:b w:val="0"/>
                <w:kern w:val="0"/>
                <w:sz w:val="21"/>
                <w:szCs w:val="22"/>
                <w:lang w:val="zh-CN" w:eastAsia="zh-CN" w:bidi="ar-SA"/>
              </w:rPr>
              <w:t xml:space="preserve">0 </w:t>
            </w:r>
            <w:r>
              <w:rPr>
                <w:rFonts w:ascii="Times New Roman" w:hAnsi="Times New Roman" w:cs="Times New Roman"/>
                <w:b w:val="0"/>
                <w:kern w:val="0"/>
                <w:sz w:val="21"/>
                <w:szCs w:val="22"/>
                <w:lang w:val="zh-CN" w:eastAsia="zh-CN" w:bidi="ar-SA"/>
              </w:rPr>
              <w:t>待派单、</w:t>
            </w:r>
            <w:r>
              <w:rPr>
                <w:rFonts w:eastAsia="宋体" w:cs="Times New Roman"/>
                <w:b w:val="0"/>
                <w:kern w:val="0"/>
                <w:sz w:val="21"/>
                <w:szCs w:val="22"/>
                <w:lang w:val="zh-CN" w:eastAsia="zh-CN" w:bidi="ar-SA"/>
              </w:rPr>
              <w:t xml:space="preserve">1 </w:t>
            </w:r>
            <w:r>
              <w:rPr>
                <w:rFonts w:ascii="Times New Roman" w:hAnsi="Times New Roman" w:cs="Times New Roman"/>
                <w:b w:val="0"/>
                <w:kern w:val="0"/>
                <w:sz w:val="21"/>
                <w:szCs w:val="22"/>
                <w:lang w:val="zh-CN" w:eastAsia="zh-CN" w:bidi="ar-SA"/>
              </w:rPr>
              <w:t>待接单、</w:t>
            </w:r>
            <w:r>
              <w:rPr>
                <w:rFonts w:eastAsia="宋体" w:cs="Times New Roman"/>
                <w:b w:val="0"/>
                <w:kern w:val="0"/>
                <w:sz w:val="21"/>
                <w:szCs w:val="22"/>
                <w:lang w:val="zh-CN" w:eastAsia="zh-CN" w:bidi="ar-SA"/>
              </w:rPr>
              <w:t xml:space="preserve">2 </w:t>
            </w:r>
            <w:r>
              <w:rPr>
                <w:rFonts w:ascii="Times New Roman" w:hAnsi="Times New Roman" w:cs="Times New Roman"/>
                <w:b w:val="0"/>
                <w:kern w:val="0"/>
                <w:sz w:val="21"/>
                <w:szCs w:val="22"/>
                <w:lang w:val="zh-CN" w:eastAsia="zh-CN" w:bidi="ar-SA"/>
              </w:rPr>
              <w:t>维修中、</w:t>
            </w:r>
            <w:r>
              <w:rPr>
                <w:rFonts w:eastAsia="宋体" w:cs="Times New Roman"/>
                <w:b w:val="0"/>
                <w:kern w:val="0"/>
                <w:sz w:val="21"/>
                <w:szCs w:val="22"/>
                <w:lang w:val="zh-CN" w:eastAsia="zh-CN" w:bidi="ar-SA"/>
              </w:rPr>
              <w:t xml:space="preserve">3 </w:t>
            </w:r>
            <w:r>
              <w:rPr>
                <w:rFonts w:ascii="Times New Roman" w:hAnsi="Times New Roman" w:cs="Times New Roman"/>
                <w:b w:val="0"/>
                <w:kern w:val="0"/>
                <w:sz w:val="21"/>
                <w:szCs w:val="22"/>
                <w:lang w:val="zh-CN" w:eastAsia="zh-CN" w:bidi="ar-SA"/>
              </w:rPr>
              <w:t>待验收、</w:t>
            </w:r>
            <w:r>
              <w:rPr>
                <w:rFonts w:eastAsia="宋体" w:cs="Times New Roman"/>
                <w:b w:val="0"/>
                <w:kern w:val="0"/>
                <w:sz w:val="21"/>
                <w:szCs w:val="22"/>
                <w:lang w:val="zh-CN" w:eastAsia="zh-CN" w:bidi="ar-SA"/>
              </w:rPr>
              <w:t xml:space="preserve">4 </w:t>
            </w:r>
            <w:r>
              <w:rPr>
                <w:rFonts w:ascii="Times New Roman" w:hAnsi="Times New Roman" w:cs="Times New Roman"/>
                <w:b w:val="0"/>
                <w:kern w:val="0"/>
                <w:sz w:val="21"/>
                <w:szCs w:val="22"/>
                <w:lang w:val="zh-CN" w:eastAsia="zh-CN" w:bidi="ar-SA"/>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repairLog</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Text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维修人员回填的检修日志、耗材或处理结果说明。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SysUser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password</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String</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BCrypt </w:t>
            </w:r>
            <w:r>
              <w:rPr>
                <w:rFonts w:ascii="Times New Roman" w:hAnsi="Times New Roman" w:cs="Times New Roman"/>
                <w:b w:val="0"/>
                <w:kern w:val="0"/>
                <w:sz w:val="21"/>
                <w:szCs w:val="22"/>
                <w:lang w:val="zh-CN" w:eastAsia="zh-CN" w:bidi="ar-SA"/>
              </w:rPr>
              <w:t>加密后的用户密码。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监测数据类</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collectTime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DateTime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数据采集时间，用于时序查询和趋势分析。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监测数据类</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sensorCode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String</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传感器编码，用于关联设备档案和筛选数据。</w:t>
            </w:r>
          </w:p>
        </w:tc>
      </w:tr>
    </w:tbl>
    <w:p>
      <w:pPr>
        <w:spacing w:line="360" w:lineRule="auto"/>
        <w:ind w:firstLine="480"/>
        <w:jc w:val="left"/>
      </w:pPr>
    </w:p>
    <w:p>
      <w:pPr>
        <w:spacing w:line="360" w:lineRule="auto"/>
        <w:ind w:firstLine="0"/>
        <w:jc w:val="left"/>
      </w:pPr>
      <w:r>
        <w:rPr>
          <w:rFonts w:eastAsia="宋体" w:cs="Times New Roman"/>
          <w:sz w:val="24"/>
          <w:lang w:val="zh-CN" w:eastAsia="zh-CN" w:bidi="ar-SA"/>
        </w:rPr>
        <w:t>4</w:t>
      </w:r>
      <w:r>
        <w:rPr>
          <w:rFonts w:ascii="Times New Roman" w:hAnsi="Times New Roman" w:cs="Times New Roman"/>
          <w:sz w:val="24"/>
          <w:lang w:val="zh-CN" w:eastAsia="zh-CN" w:bidi="ar-SA"/>
        </w:rPr>
        <w:t>）主要服务说明</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2-3 </w:t>
      </w:r>
      <w:r>
        <w:rPr>
          <w:rFonts w:ascii="Times New Roman" w:hAnsi="Times New Roman" w:cs="Times New Roman"/>
          <w:b w:val="0"/>
          <w:sz w:val="21"/>
          <w:lang w:val="zh-CN" w:eastAsia="zh-CN" w:bidi="ar-SA"/>
        </w:rPr>
        <w:t>主要服务说明</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3"/>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服务名</w:t>
            </w:r>
          </w:p>
        </w:tc>
        <w:tc>
          <w:tcPr>
            <w:tcW w:w="4156"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作用说明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UserService.login</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验证用户名与密码，生成 </w:t>
            </w:r>
            <w:r>
              <w:rPr>
                <w:rFonts w:eastAsia="宋体" w:cs="Times New Roman"/>
                <w:b w:val="0"/>
                <w:kern w:val="0"/>
                <w:sz w:val="21"/>
                <w:szCs w:val="22"/>
                <w:lang w:val="zh-CN" w:eastAsia="zh-CN" w:bidi="ar-SA"/>
              </w:rPr>
              <w:t xml:space="preserve">JWT </w:t>
            </w:r>
            <w:r>
              <w:rPr>
                <w:rFonts w:ascii="Times New Roman" w:hAnsi="Times New Roman" w:cs="Times New Roman"/>
                <w:b w:val="0"/>
                <w:kern w:val="0"/>
                <w:sz w:val="21"/>
                <w:szCs w:val="22"/>
                <w:lang w:val="zh-CN" w:eastAsia="zh-CN" w:bidi="ar-SA"/>
              </w:rPr>
              <w:t>并返回用户信息。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DeviceInfoService.getDeviceList</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根据关键字、状态、分页参数查询设备列表。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DeviceInfoService.updateDeviceStatus</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修改设备运行状态。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WorkOrderService.createWorkOrder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创建故障工单，初始化工单状态。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WorkOrderService.assignRepairer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指派维修工，将工单从待派单更新为待接单。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WorkOrderService.startRepair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维修工开始维修，将状态更新为维修中。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WorkOrderService.completeRepair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保存维修日志，将状态更新为待验收。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WorkOrderService.acceptWorkOrder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验收通过，将工单更新为已完成。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MonitorService.getTotalStationData</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查询全站仪位移监测数据。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DeepSeekService.predict</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调用大模型，对监测数据趋势进行 </w:t>
            </w:r>
            <w:r>
              <w:rPr>
                <w:rFonts w:eastAsia="宋体" w:cs="Times New Roman"/>
                <w:b w:val="0"/>
                <w:kern w:val="0"/>
                <w:sz w:val="21"/>
                <w:szCs w:val="22"/>
                <w:lang w:val="zh-CN" w:eastAsia="zh-CN" w:bidi="ar-SA"/>
              </w:rPr>
              <w:t xml:space="preserve">24~72 </w:t>
            </w:r>
            <w:r>
              <w:rPr>
                <w:rFonts w:ascii="Times New Roman" w:hAnsi="Times New Roman" w:cs="Times New Roman"/>
                <w:b w:val="0"/>
                <w:kern w:val="0"/>
                <w:sz w:val="21"/>
                <w:szCs w:val="22"/>
                <w:lang w:val="zh-CN" w:eastAsia="zh-CN" w:bidi="ar-SA"/>
              </w:rPr>
              <w:t>小时风险预测。</w:t>
            </w:r>
          </w:p>
        </w:tc>
      </w:tr>
    </w:tbl>
    <w:p>
      <w:pPr>
        <w:spacing w:line="360" w:lineRule="auto"/>
        <w:ind w:firstLine="480"/>
        <w:jc w:val="left"/>
      </w:pPr>
    </w:p>
    <w:p>
      <w:pPr>
        <w:spacing w:line="360" w:lineRule="auto"/>
        <w:ind w:firstLine="0"/>
        <w:jc w:val="left"/>
      </w:pPr>
      <w:r>
        <w:rPr>
          <w:rFonts w:eastAsia="宋体" w:cs="Times New Roman"/>
          <w:sz w:val="24"/>
          <w:lang w:val="zh-CN" w:eastAsia="zh-CN" w:bidi="ar-SA"/>
        </w:rPr>
        <w:t>5</w:t>
      </w:r>
      <w:r>
        <w:rPr>
          <w:rFonts w:ascii="Times New Roman" w:hAnsi="Times New Roman" w:cs="Times New Roman"/>
          <w:sz w:val="24"/>
          <w:lang w:val="zh-CN" w:eastAsia="zh-CN" w:bidi="ar-SA"/>
        </w:rPr>
        <w:t>）关联、泛化与依赖说明</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2-4 </w:t>
      </w:r>
      <w:r>
        <w:rPr>
          <w:rFonts w:ascii="Times New Roman" w:hAnsi="Times New Roman" w:cs="Times New Roman"/>
          <w:b w:val="0"/>
          <w:sz w:val="21"/>
          <w:lang w:val="zh-CN" w:eastAsia="zh-CN" w:bidi="ar-SA"/>
        </w:rPr>
        <w:t>类关系说明</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3"/>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关系</w:t>
            </w:r>
          </w:p>
        </w:tc>
        <w:tc>
          <w:tcPr>
            <w:tcW w:w="4156"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用户—角色</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SysUser </w:t>
            </w:r>
            <w:r>
              <w:rPr>
                <w:rFonts w:ascii="Times New Roman" w:hAnsi="Times New Roman" w:cs="Times New Roman"/>
                <w:b w:val="0"/>
                <w:kern w:val="0"/>
                <w:sz w:val="21"/>
                <w:szCs w:val="22"/>
                <w:lang w:val="zh-CN" w:eastAsia="zh-CN" w:bidi="ar-SA"/>
              </w:rPr>
              <w:t xml:space="preserve">与 </w:t>
            </w:r>
            <w:r>
              <w:rPr>
                <w:rFonts w:eastAsia="宋体" w:cs="Times New Roman"/>
                <w:b w:val="0"/>
                <w:kern w:val="0"/>
                <w:sz w:val="21"/>
                <w:szCs w:val="22"/>
                <w:lang w:val="zh-CN" w:eastAsia="zh-CN" w:bidi="ar-SA"/>
              </w:rPr>
              <w:t xml:space="preserve">SysRole </w:t>
            </w:r>
            <w:r>
              <w:rPr>
                <w:rFonts w:ascii="Times New Roman" w:hAnsi="Times New Roman" w:cs="Times New Roman"/>
                <w:b w:val="0"/>
                <w:kern w:val="0"/>
                <w:sz w:val="21"/>
                <w:szCs w:val="22"/>
                <w:lang w:val="zh-CN" w:eastAsia="zh-CN" w:bidi="ar-SA"/>
              </w:rPr>
              <w:t xml:space="preserve">通过 </w:t>
            </w:r>
            <w:r>
              <w:rPr>
                <w:rFonts w:eastAsia="宋体" w:cs="Times New Roman"/>
                <w:b w:val="0"/>
                <w:kern w:val="0"/>
                <w:sz w:val="21"/>
                <w:szCs w:val="22"/>
                <w:lang w:val="zh-CN" w:eastAsia="zh-CN" w:bidi="ar-SA"/>
              </w:rPr>
              <w:t xml:space="preserve">SysUserRole </w:t>
            </w:r>
            <w:r>
              <w:rPr>
                <w:rFonts w:ascii="Times New Roman" w:hAnsi="Times New Roman" w:cs="Times New Roman"/>
                <w:b w:val="0"/>
                <w:kern w:val="0"/>
                <w:sz w:val="21"/>
                <w:szCs w:val="22"/>
                <w:lang w:val="zh-CN" w:eastAsia="zh-CN" w:bidi="ar-SA"/>
              </w:rPr>
              <w:t xml:space="preserve">建立多对多关联，实现 </w:t>
            </w:r>
            <w:r>
              <w:rPr>
                <w:rFonts w:eastAsia="宋体" w:cs="Times New Roman"/>
                <w:b w:val="0"/>
                <w:kern w:val="0"/>
                <w:sz w:val="21"/>
                <w:szCs w:val="22"/>
                <w:lang w:val="zh-CN" w:eastAsia="zh-CN" w:bidi="ar-SA"/>
              </w:rPr>
              <w:t xml:space="preserve">RBAC </w:t>
            </w:r>
            <w:r>
              <w:rPr>
                <w:rFonts w:ascii="Times New Roman" w:hAnsi="Times New Roman" w:cs="Times New Roman"/>
                <w:b w:val="0"/>
                <w:kern w:val="0"/>
                <w:sz w:val="21"/>
                <w:szCs w:val="22"/>
                <w:lang w:val="zh-CN" w:eastAsia="zh-CN" w:bidi="ar-SA"/>
              </w:rPr>
              <w:t>权限控制。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设备—工单</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DeviceInfo </w:t>
            </w:r>
            <w:r>
              <w:rPr>
                <w:rFonts w:ascii="Times New Roman" w:hAnsi="Times New Roman" w:cs="Times New Roman"/>
                <w:b w:val="0"/>
                <w:kern w:val="0"/>
                <w:sz w:val="21"/>
                <w:szCs w:val="22"/>
                <w:lang w:val="zh-CN" w:eastAsia="zh-CN" w:bidi="ar-SA"/>
              </w:rPr>
              <w:t xml:space="preserve">与 </w:t>
            </w:r>
            <w:r>
              <w:rPr>
                <w:rFonts w:eastAsia="宋体" w:cs="Times New Roman"/>
                <w:b w:val="0"/>
                <w:kern w:val="0"/>
                <w:sz w:val="21"/>
                <w:szCs w:val="22"/>
                <w:lang w:val="zh-CN" w:eastAsia="zh-CN" w:bidi="ar-SA"/>
              </w:rPr>
              <w:t xml:space="preserve">WorkOrder </w:t>
            </w:r>
            <w:r>
              <w:rPr>
                <w:rFonts w:ascii="Times New Roman" w:hAnsi="Times New Roman" w:cs="Times New Roman"/>
                <w:b w:val="0"/>
                <w:kern w:val="0"/>
                <w:sz w:val="21"/>
                <w:szCs w:val="22"/>
                <w:lang w:val="zh-CN" w:eastAsia="zh-CN" w:bidi="ar-SA"/>
              </w:rPr>
              <w:t>是一对多关系，一个设备可能对应多个历史工单。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用户—工单</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SysUser </w:t>
            </w:r>
            <w:r>
              <w:rPr>
                <w:rFonts w:ascii="Times New Roman" w:hAnsi="Times New Roman" w:cs="Times New Roman"/>
                <w:b w:val="0"/>
                <w:kern w:val="0"/>
                <w:sz w:val="21"/>
                <w:szCs w:val="22"/>
                <w:lang w:val="zh-CN" w:eastAsia="zh-CN" w:bidi="ar-SA"/>
              </w:rPr>
              <w:t xml:space="preserve">可作为工单创建人 </w:t>
            </w:r>
            <w:r>
              <w:rPr>
                <w:rFonts w:eastAsia="宋体" w:cs="Times New Roman"/>
                <w:b w:val="0"/>
                <w:kern w:val="0"/>
                <w:sz w:val="21"/>
                <w:szCs w:val="22"/>
                <w:lang w:val="zh-CN" w:eastAsia="zh-CN" w:bidi="ar-SA"/>
              </w:rPr>
              <w:t>creator</w:t>
            </w:r>
            <w:r>
              <w:rPr>
                <w:rFonts w:ascii="Times New Roman" w:hAnsi="Times New Roman" w:cs="Times New Roman"/>
                <w:b w:val="0"/>
                <w:kern w:val="0"/>
                <w:sz w:val="21"/>
                <w:szCs w:val="22"/>
                <w:lang w:val="zh-CN" w:eastAsia="zh-CN" w:bidi="ar-SA"/>
              </w:rPr>
              <w:t xml:space="preserve">，也可作为维修工 </w:t>
            </w:r>
            <w:r>
              <w:rPr>
                <w:rFonts w:eastAsia="宋体" w:cs="Times New Roman"/>
                <w:b w:val="0"/>
                <w:kern w:val="0"/>
                <w:sz w:val="21"/>
                <w:szCs w:val="22"/>
                <w:lang w:val="zh-CN" w:eastAsia="zh-CN" w:bidi="ar-SA"/>
              </w:rPr>
              <w:t>repairer</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设备—监测数据</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DeviceInfo </w:t>
            </w:r>
            <w:r>
              <w:rPr>
                <w:rFonts w:ascii="Times New Roman" w:hAnsi="Times New Roman" w:cs="Times New Roman"/>
                <w:b w:val="0"/>
                <w:kern w:val="0"/>
                <w:sz w:val="21"/>
                <w:szCs w:val="22"/>
                <w:lang w:val="zh-CN" w:eastAsia="zh-CN" w:bidi="ar-SA"/>
              </w:rPr>
              <w:t xml:space="preserve">的 </w:t>
            </w:r>
            <w:r>
              <w:rPr>
                <w:rFonts w:eastAsia="宋体" w:cs="Times New Roman"/>
                <w:b w:val="0"/>
                <w:kern w:val="0"/>
                <w:sz w:val="21"/>
                <w:szCs w:val="22"/>
                <w:lang w:val="zh-CN" w:eastAsia="zh-CN" w:bidi="ar-SA"/>
              </w:rPr>
              <w:t xml:space="preserve">deviceCode/sensorCode </w:t>
            </w:r>
            <w:r>
              <w:rPr>
                <w:rFonts w:ascii="Times New Roman" w:hAnsi="Times New Roman" w:cs="Times New Roman"/>
                <w:b w:val="0"/>
                <w:kern w:val="0"/>
                <w:sz w:val="21"/>
                <w:szCs w:val="22"/>
                <w:lang w:val="zh-CN" w:eastAsia="zh-CN" w:bidi="ar-SA"/>
              </w:rPr>
              <w:t xml:space="preserve">可与三类监测数据表的 </w:t>
            </w:r>
            <w:r>
              <w:rPr>
                <w:rFonts w:eastAsia="宋体" w:cs="Times New Roman"/>
                <w:b w:val="0"/>
                <w:kern w:val="0"/>
                <w:sz w:val="21"/>
                <w:szCs w:val="22"/>
                <w:lang w:val="zh-CN" w:eastAsia="zh-CN" w:bidi="ar-SA"/>
              </w:rPr>
              <w:t xml:space="preserve">sensor_code </w:t>
            </w:r>
            <w:r>
              <w:rPr>
                <w:rFonts w:ascii="Times New Roman" w:hAnsi="Times New Roman" w:cs="Times New Roman"/>
                <w:b w:val="0"/>
                <w:kern w:val="0"/>
                <w:sz w:val="21"/>
                <w:szCs w:val="22"/>
                <w:lang w:val="zh-CN" w:eastAsia="zh-CN" w:bidi="ar-SA"/>
              </w:rPr>
              <w:t>建立逻辑关联。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Controller—Service—Mapper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控制层依赖业务层，业务层依赖持久层 </w:t>
            </w:r>
            <w:r>
              <w:rPr>
                <w:rFonts w:eastAsia="宋体" w:cs="Times New Roman"/>
                <w:b w:val="0"/>
                <w:kern w:val="0"/>
                <w:sz w:val="21"/>
                <w:szCs w:val="22"/>
                <w:lang w:val="zh-CN" w:eastAsia="zh-CN" w:bidi="ar-SA"/>
              </w:rPr>
              <w:t>Mapper</w:t>
            </w:r>
            <w:r>
              <w:rPr>
                <w:rFonts w:ascii="Times New Roman" w:hAnsi="Times New Roman" w:cs="Times New Roman"/>
                <w:b w:val="0"/>
                <w:kern w:val="0"/>
                <w:sz w:val="21"/>
                <w:szCs w:val="22"/>
                <w:lang w:val="zh-CN" w:eastAsia="zh-CN" w:bidi="ar-SA"/>
              </w:rPr>
              <w:t>，形成分层依赖关系。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服务—监测数据</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AI </w:t>
            </w:r>
            <w:r>
              <w:rPr>
                <w:rFonts w:ascii="Times New Roman" w:hAnsi="Times New Roman" w:cs="Times New Roman"/>
                <w:b w:val="0"/>
                <w:kern w:val="0"/>
                <w:sz w:val="21"/>
                <w:szCs w:val="22"/>
                <w:lang w:val="zh-CN" w:eastAsia="zh-CN" w:bidi="ar-SA"/>
              </w:rPr>
              <w:t xml:space="preserve">控制器读取监测数据，并将采样后的数据组织成提示词交给 </w:t>
            </w:r>
            <w:r>
              <w:rPr>
                <w:rFonts w:eastAsia="宋体" w:cs="Times New Roman"/>
                <w:b w:val="0"/>
                <w:kern w:val="0"/>
                <w:sz w:val="21"/>
                <w:szCs w:val="22"/>
                <w:lang w:val="zh-CN" w:eastAsia="zh-CN" w:bidi="ar-SA"/>
              </w:rPr>
              <w:t xml:space="preserve">DeepSeekService </w:t>
            </w:r>
            <w:r>
              <w:rPr>
                <w:rFonts w:ascii="Times New Roman" w:hAnsi="Times New Roman" w:cs="Times New Roman"/>
                <w:b w:val="0"/>
                <w:kern w:val="0"/>
                <w:sz w:val="21"/>
                <w:szCs w:val="22"/>
                <w:lang w:val="zh-CN" w:eastAsia="zh-CN" w:bidi="ar-SA"/>
              </w:rPr>
              <w:t>分析。</w:t>
            </w:r>
          </w:p>
        </w:tc>
      </w:tr>
    </w:tbl>
    <w:p>
      <w:pPr>
        <w:spacing w:line="360" w:lineRule="auto"/>
        <w:ind w:firstLine="480"/>
        <w:jc w:val="left"/>
      </w:pPr>
    </w:p>
    <w:p>
      <w:pPr>
        <w:pStyle w:val="4"/>
        <w:keepNext/>
        <w:spacing w:before="140" w:after="140" w:line="360" w:lineRule="auto"/>
        <w:ind w:firstLine="0"/>
      </w:pPr>
      <w:bookmarkStart w:id="13" w:name="__RefHeading___Toc5733_1671109266"/>
      <w:bookmarkEnd w:id="13"/>
      <w:r>
        <w:rPr>
          <w:rFonts w:ascii="Times New Roman" w:hAnsi="Times New Roman" w:eastAsia="黑体" w:cs="Times New Roman"/>
          <w:b/>
          <w:sz w:val="28"/>
          <w:lang w:val="zh-CN" w:eastAsia="zh-CN" w:bidi="ar-SA"/>
        </w:rPr>
        <w:t>2.2 顺序图文档</w:t>
      </w:r>
    </w:p>
    <w:p>
      <w:pPr>
        <w:pStyle w:val="5"/>
        <w:keepNext/>
        <w:spacing w:before="60" w:after="60" w:line="360" w:lineRule="auto"/>
        <w:ind w:firstLine="0"/>
      </w:pPr>
      <w:bookmarkStart w:id="14" w:name="__RefHeading___Toc5735_1671109266"/>
      <w:bookmarkEnd w:id="14"/>
      <w:r>
        <w:rPr>
          <w:rFonts w:ascii="Times New Roman" w:hAnsi="Times New Roman" w:eastAsia="黑体" w:cs="Times New Roman"/>
          <w:b/>
          <w:sz w:val="24"/>
          <w:lang w:val="zh-CN" w:eastAsia="zh-CN" w:bidi="ar-SA"/>
        </w:rPr>
        <w:t>2.2.1 图形文档</w:t>
      </w:r>
    </w:p>
    <w:p>
      <w:pPr>
        <w:spacing w:line="360" w:lineRule="auto"/>
        <w:ind w:firstLine="0"/>
        <w:jc w:val="center"/>
      </w:pPr>
      <w:r>
        <w:drawing>
          <wp:inline distT="0" distB="0" distL="0" distR="0">
            <wp:extent cx="5277485" cy="3426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stretch>
                      <a:fillRect/>
                    </a:stretch>
                  </pic:blipFill>
                  <pic:spPr>
                    <a:xfrm>
                      <a:off x="0" y="0"/>
                      <a:ext cx="5277485" cy="3426460"/>
                    </a:xfrm>
                    <a:prstGeom prst="rect">
                      <a:avLst/>
                    </a:prstGeom>
                    <a:noFill/>
                  </pic:spPr>
                </pic:pic>
              </a:graphicData>
            </a:graphic>
          </wp:inline>
        </w:drawing>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图 </w:t>
      </w:r>
      <w:r>
        <w:rPr>
          <w:rFonts w:eastAsia="宋体" w:cs="Times New Roman"/>
          <w:b w:val="0"/>
          <w:sz w:val="21"/>
          <w:lang w:val="zh-CN" w:eastAsia="zh-CN" w:bidi="ar-SA"/>
        </w:rPr>
        <w:t xml:space="preserve">2-2 </w:t>
      </w:r>
      <w:r>
        <w:rPr>
          <w:rFonts w:ascii="Times New Roman" w:hAnsi="Times New Roman" w:cs="Times New Roman"/>
          <w:b w:val="0"/>
          <w:sz w:val="21"/>
          <w:lang w:val="zh-CN" w:eastAsia="zh-CN" w:bidi="ar-SA"/>
        </w:rPr>
        <w:t>故障报修创建工单顺序图</w:t>
      </w:r>
    </w:p>
    <w:p>
      <w:pPr>
        <w:pStyle w:val="5"/>
        <w:keepNext/>
        <w:spacing w:before="60" w:after="60" w:line="360" w:lineRule="auto"/>
        <w:ind w:firstLine="0"/>
      </w:pPr>
      <w:bookmarkStart w:id="15" w:name="__RefHeading___Toc5737_1671109266"/>
      <w:bookmarkEnd w:id="15"/>
      <w:r>
        <w:rPr>
          <w:rFonts w:ascii="Times New Roman" w:hAnsi="Times New Roman" w:eastAsia="黑体" w:cs="Times New Roman"/>
          <w:b/>
          <w:sz w:val="24"/>
          <w:lang w:val="zh-CN" w:eastAsia="zh-CN" w:bidi="ar-SA"/>
        </w:rPr>
        <w:t>2.2.2 文字说明</w:t>
      </w:r>
    </w:p>
    <w:p>
      <w:pPr>
        <w:spacing w:line="360" w:lineRule="auto"/>
        <w:ind w:firstLine="0"/>
        <w:jc w:val="left"/>
      </w:pPr>
      <w:r>
        <w:rPr>
          <w:rFonts w:eastAsia="宋体" w:cs="Times New Roman"/>
          <w:sz w:val="24"/>
          <w:lang w:val="zh-CN" w:eastAsia="zh-CN" w:bidi="ar-SA"/>
        </w:rPr>
        <w:t>1</w:t>
      </w:r>
      <w:r>
        <w:rPr>
          <w:rFonts w:ascii="Times New Roman" w:hAnsi="Times New Roman" w:cs="Times New Roman"/>
          <w:sz w:val="24"/>
          <w:lang w:val="zh-CN" w:eastAsia="zh-CN" w:bidi="ar-SA"/>
        </w:rPr>
        <w:t>）顺序图综述</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图 </w:t>
      </w:r>
      <w:r>
        <w:rPr>
          <w:rFonts w:eastAsia="宋体" w:cs="Times New Roman"/>
          <w:b w:val="0"/>
          <w:sz w:val="21"/>
          <w:lang w:val="zh-CN" w:eastAsia="zh-CN" w:bidi="ar-SA"/>
        </w:rPr>
        <w:t xml:space="preserve">2-2 </w:t>
      </w:r>
      <w:r>
        <w:rPr>
          <w:rFonts w:ascii="Times New Roman" w:hAnsi="Times New Roman" w:cs="Times New Roman"/>
          <w:b w:val="0"/>
          <w:sz w:val="21"/>
          <w:lang w:val="zh-CN" w:eastAsia="zh-CN" w:bidi="ar-SA"/>
        </w:rPr>
        <w:t xml:space="preserve">描述购买方提交故障报修并创建工单的典型交互过程。参与对象包括购买方、前端 </w:t>
      </w:r>
      <w:r>
        <w:rPr>
          <w:rFonts w:eastAsia="宋体" w:cs="Times New Roman"/>
          <w:b w:val="0"/>
          <w:sz w:val="21"/>
          <w:lang w:val="zh-CN" w:eastAsia="zh-CN" w:bidi="ar-SA"/>
        </w:rPr>
        <w:t xml:space="preserve">Vue </w:t>
      </w:r>
      <w:r>
        <w:rPr>
          <w:rFonts w:ascii="Times New Roman" w:hAnsi="Times New Roman" w:cs="Times New Roman"/>
          <w:b w:val="0"/>
          <w:sz w:val="21"/>
          <w:lang w:val="zh-CN" w:eastAsia="zh-CN" w:bidi="ar-SA"/>
        </w:rPr>
        <w:t>页面、</w:t>
      </w:r>
      <w:r>
        <w:rPr>
          <w:rFonts w:eastAsia="宋体" w:cs="Times New Roman"/>
          <w:b w:val="0"/>
          <w:sz w:val="21"/>
          <w:lang w:val="zh-CN" w:eastAsia="zh-CN" w:bidi="ar-SA"/>
        </w:rPr>
        <w:t>WorkOrderController</w:t>
      </w:r>
      <w:r>
        <w:rPr>
          <w:rFonts w:ascii="Times New Roman" w:hAnsi="Times New Roman" w:cs="Times New Roman"/>
          <w:b w:val="0"/>
          <w:sz w:val="21"/>
          <w:lang w:val="zh-CN" w:eastAsia="zh-CN" w:bidi="ar-SA"/>
        </w:rPr>
        <w:t>、</w:t>
      </w:r>
      <w:r>
        <w:rPr>
          <w:rFonts w:eastAsia="宋体" w:cs="Times New Roman"/>
          <w:b w:val="0"/>
          <w:sz w:val="21"/>
          <w:lang w:val="zh-CN" w:eastAsia="zh-CN" w:bidi="ar-SA"/>
        </w:rPr>
        <w:t xml:space="preserve">WorkOrderService </w:t>
      </w:r>
      <w:r>
        <w:rPr>
          <w:rFonts w:ascii="Times New Roman" w:hAnsi="Times New Roman" w:cs="Times New Roman"/>
          <w:b w:val="0"/>
          <w:sz w:val="21"/>
          <w:lang w:val="zh-CN" w:eastAsia="zh-CN" w:bidi="ar-SA"/>
        </w:rPr>
        <w:t xml:space="preserve">和 </w:t>
      </w:r>
      <w:r>
        <w:rPr>
          <w:rFonts w:eastAsia="宋体" w:cs="Times New Roman"/>
          <w:b w:val="0"/>
          <w:sz w:val="21"/>
          <w:lang w:val="zh-CN" w:eastAsia="zh-CN" w:bidi="ar-SA"/>
        </w:rPr>
        <w:t xml:space="preserve">MySQL </w:t>
      </w:r>
      <w:r>
        <w:rPr>
          <w:rFonts w:ascii="Times New Roman" w:hAnsi="Times New Roman" w:cs="Times New Roman"/>
          <w:b w:val="0"/>
          <w:sz w:val="21"/>
          <w:lang w:val="zh-CN" w:eastAsia="zh-CN" w:bidi="ar-SA"/>
        </w:rPr>
        <w:t>数据库。购买方通过前端填写报修内容，前端调用后端创建工单接口，后端执行业务校验和数据库写入，最后将统一响应结果返回前端。</w:t>
      </w:r>
    </w:p>
    <w:p>
      <w:pPr>
        <w:spacing w:line="360" w:lineRule="auto"/>
        <w:ind w:firstLine="0"/>
        <w:jc w:val="left"/>
      </w:pPr>
      <w:r>
        <w:rPr>
          <w:rFonts w:eastAsia="宋体" w:cs="Times New Roman"/>
          <w:sz w:val="24"/>
          <w:lang w:val="zh-CN" w:eastAsia="zh-CN" w:bidi="ar-SA"/>
        </w:rPr>
        <w:t>2</w:t>
      </w:r>
      <w:r>
        <w:rPr>
          <w:rFonts w:ascii="Times New Roman" w:hAnsi="Times New Roman" w:cs="Times New Roman"/>
          <w:sz w:val="24"/>
          <w:lang w:val="zh-CN" w:eastAsia="zh-CN" w:bidi="ar-SA"/>
        </w:rPr>
        <w:t>）顺序图中的对象与参与者描述</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2-5 </w:t>
      </w:r>
      <w:r>
        <w:rPr>
          <w:rFonts w:ascii="Times New Roman" w:hAnsi="Times New Roman" w:cs="Times New Roman"/>
          <w:b w:val="0"/>
          <w:sz w:val="21"/>
          <w:lang w:val="zh-CN" w:eastAsia="zh-CN" w:bidi="ar-SA"/>
        </w:rPr>
        <w:t>顺序图对象描述</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704"/>
        <w:gridCol w:w="1707"/>
        <w:gridCol w:w="1704"/>
        <w:gridCol w:w="17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序号</w:t>
            </w:r>
          </w:p>
        </w:tc>
        <w:tc>
          <w:tcPr>
            <w:tcW w:w="166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对象类型</w:t>
            </w:r>
          </w:p>
        </w:tc>
        <w:tc>
          <w:tcPr>
            <w:tcW w:w="1664"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对象名称</w:t>
            </w:r>
          </w:p>
        </w:tc>
        <w:tc>
          <w:tcPr>
            <w:tcW w:w="166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是否为主动对象</w:t>
            </w:r>
          </w:p>
        </w:tc>
        <w:tc>
          <w:tcPr>
            <w:tcW w:w="1664"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1</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参与者</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是</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发起故障报修请求。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2</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边界对象</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前端 </w:t>
            </w:r>
            <w:r>
              <w:rPr>
                <w:rFonts w:eastAsia="宋体" w:cs="Times New Roman"/>
                <w:b w:val="0"/>
                <w:kern w:val="0"/>
                <w:sz w:val="21"/>
                <w:szCs w:val="22"/>
                <w:lang w:val="zh-CN" w:eastAsia="zh-CN" w:bidi="ar-SA"/>
              </w:rPr>
              <w:t xml:space="preserve">Vue </w:t>
            </w:r>
            <w:r>
              <w:rPr>
                <w:rFonts w:ascii="Times New Roman" w:hAnsi="Times New Roman" w:cs="Times New Roman"/>
                <w:b w:val="0"/>
                <w:kern w:val="0"/>
                <w:sz w:val="21"/>
                <w:szCs w:val="22"/>
                <w:lang w:val="zh-CN" w:eastAsia="zh-CN" w:bidi="ar-SA"/>
              </w:rPr>
              <w:t>页面</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是</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收集表单数据并通过 </w:t>
            </w:r>
            <w:r>
              <w:rPr>
                <w:rFonts w:eastAsia="宋体" w:cs="Times New Roman"/>
                <w:b w:val="0"/>
                <w:kern w:val="0"/>
                <w:sz w:val="21"/>
                <w:szCs w:val="22"/>
                <w:lang w:val="zh-CN" w:eastAsia="zh-CN" w:bidi="ar-SA"/>
              </w:rPr>
              <w:t xml:space="preserve">Axios </w:t>
            </w:r>
            <w:r>
              <w:rPr>
                <w:rFonts w:ascii="Times New Roman" w:hAnsi="Times New Roman" w:cs="Times New Roman"/>
                <w:b w:val="0"/>
                <w:kern w:val="0"/>
                <w:sz w:val="21"/>
                <w:szCs w:val="22"/>
                <w:lang w:val="zh-CN" w:eastAsia="zh-CN" w:bidi="ar-SA"/>
              </w:rPr>
              <w:t>发送请求。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3</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控制对象</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WorkOrderController</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是</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接收 </w:t>
            </w:r>
            <w:r>
              <w:rPr>
                <w:rFonts w:eastAsia="宋体" w:cs="Times New Roman"/>
                <w:b w:val="0"/>
                <w:kern w:val="0"/>
                <w:sz w:val="21"/>
                <w:szCs w:val="22"/>
                <w:lang w:val="zh-CN" w:eastAsia="zh-CN" w:bidi="ar-SA"/>
              </w:rPr>
              <w:t xml:space="preserve">/api/work-order/create </w:t>
            </w:r>
            <w:r>
              <w:rPr>
                <w:rFonts w:ascii="Times New Roman" w:hAnsi="Times New Roman" w:cs="Times New Roman"/>
                <w:b w:val="0"/>
                <w:kern w:val="0"/>
                <w:sz w:val="21"/>
                <w:szCs w:val="22"/>
                <w:lang w:val="zh-CN" w:eastAsia="zh-CN" w:bidi="ar-SA"/>
              </w:rPr>
              <w:t>请求并调用业务服务。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4</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业务对象</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WorkOrderService</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是</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生成工单编号、校验设备信息、执行状态初始化。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5</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实体</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数据对象</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MySQL </w:t>
            </w:r>
            <w:r>
              <w:rPr>
                <w:rFonts w:ascii="Times New Roman" w:hAnsi="Times New Roman" w:cs="Times New Roman"/>
                <w:b w:val="0"/>
                <w:kern w:val="0"/>
                <w:sz w:val="21"/>
                <w:szCs w:val="22"/>
                <w:lang w:val="zh-CN" w:eastAsia="zh-CN" w:bidi="ar-SA"/>
              </w:rPr>
              <w:t>数据库</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否</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持久化 </w:t>
            </w:r>
            <w:r>
              <w:rPr>
                <w:rFonts w:eastAsia="宋体" w:cs="Times New Roman"/>
                <w:b w:val="0"/>
                <w:kern w:val="0"/>
                <w:sz w:val="21"/>
                <w:szCs w:val="22"/>
                <w:lang w:val="zh-CN" w:eastAsia="zh-CN" w:bidi="ar-SA"/>
              </w:rPr>
              <w:t xml:space="preserve">work_order </w:t>
            </w:r>
            <w:r>
              <w:rPr>
                <w:rFonts w:ascii="Times New Roman" w:hAnsi="Times New Roman" w:cs="Times New Roman"/>
                <w:b w:val="0"/>
                <w:kern w:val="0"/>
                <w:sz w:val="21"/>
                <w:szCs w:val="22"/>
                <w:lang w:val="zh-CN" w:eastAsia="zh-CN" w:bidi="ar-SA"/>
              </w:rPr>
              <w:t>记录并返回执行结果。</w:t>
            </w:r>
          </w:p>
        </w:tc>
      </w:tr>
    </w:tbl>
    <w:p>
      <w:pPr>
        <w:spacing w:line="360" w:lineRule="auto"/>
        <w:ind w:firstLine="480"/>
        <w:jc w:val="left"/>
      </w:pPr>
    </w:p>
    <w:p>
      <w:pPr>
        <w:spacing w:line="360" w:lineRule="auto"/>
        <w:ind w:firstLine="480"/>
        <w:jc w:val="left"/>
      </w:pPr>
      <w:r>
        <w:rPr>
          <w:rFonts w:ascii="Times New Roman" w:hAnsi="Times New Roman" w:cs="Times New Roman"/>
          <w:sz w:val="24"/>
          <w:lang w:val="zh-CN" w:eastAsia="zh-CN" w:bidi="ar-SA"/>
        </w:rPr>
        <w:t>该顺序图体现了前后端分离系统中“页面输入—接口调用—业务处理—数据库持久化—统一响应”的典型交互模式。后续指派、开始维修、完成维修和验收等流程与该模式相同，但在业务层额外增加状态合法性校验。</w:t>
      </w:r>
    </w:p>
    <w:p>
      <w:pPr>
        <w:pStyle w:val="4"/>
        <w:keepNext/>
        <w:spacing w:before="140" w:after="140" w:line="360" w:lineRule="auto"/>
        <w:ind w:firstLine="0"/>
      </w:pPr>
      <w:bookmarkStart w:id="16" w:name="__RefHeading___Toc5739_1671109266"/>
      <w:bookmarkEnd w:id="16"/>
      <w:r>
        <w:rPr>
          <w:rFonts w:ascii="Times New Roman" w:hAnsi="Times New Roman" w:eastAsia="黑体" w:cs="Times New Roman"/>
          <w:b/>
          <w:sz w:val="28"/>
          <w:lang w:val="zh-CN" w:eastAsia="zh-CN" w:bidi="ar-SA"/>
        </w:rPr>
        <w:t>2.3 包图文档</w:t>
      </w:r>
    </w:p>
    <w:p>
      <w:pPr>
        <w:pStyle w:val="5"/>
        <w:keepNext/>
        <w:spacing w:before="60" w:after="60" w:line="360" w:lineRule="auto"/>
        <w:ind w:firstLine="0"/>
      </w:pPr>
      <w:bookmarkStart w:id="17" w:name="__RefHeading___Toc5741_1671109266"/>
      <w:bookmarkEnd w:id="17"/>
      <w:r>
        <w:rPr>
          <w:rFonts w:ascii="Times New Roman" w:hAnsi="Times New Roman" w:eastAsia="黑体" w:cs="Times New Roman"/>
          <w:b/>
          <w:sz w:val="24"/>
          <w:lang w:val="zh-CN" w:eastAsia="zh-CN" w:bidi="ar-SA"/>
        </w:rPr>
        <w:t>2.3.1 图形文档</w:t>
      </w:r>
    </w:p>
    <w:p>
      <w:pPr>
        <w:spacing w:line="360" w:lineRule="auto"/>
        <w:ind w:firstLine="0"/>
        <w:jc w:val="center"/>
      </w:pPr>
      <w:r>
        <w:drawing>
          <wp:inline distT="0" distB="0" distL="0" distR="0">
            <wp:extent cx="5277485" cy="34207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stretch>
                      <a:fillRect/>
                    </a:stretch>
                  </pic:blipFill>
                  <pic:spPr>
                    <a:xfrm>
                      <a:off x="0" y="0"/>
                      <a:ext cx="5277485" cy="3420745"/>
                    </a:xfrm>
                    <a:prstGeom prst="rect">
                      <a:avLst/>
                    </a:prstGeom>
                    <a:noFill/>
                  </pic:spPr>
                </pic:pic>
              </a:graphicData>
            </a:graphic>
          </wp:inline>
        </w:drawing>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图 </w:t>
      </w:r>
      <w:r>
        <w:rPr>
          <w:rFonts w:eastAsia="宋体" w:cs="Times New Roman"/>
          <w:b w:val="0"/>
          <w:sz w:val="21"/>
          <w:lang w:val="zh-CN" w:eastAsia="zh-CN" w:bidi="ar-SA"/>
        </w:rPr>
        <w:t xml:space="preserve">2-3 </w:t>
      </w:r>
      <w:r>
        <w:rPr>
          <w:rFonts w:ascii="Times New Roman" w:hAnsi="Times New Roman" w:cs="Times New Roman"/>
          <w:b w:val="0"/>
          <w:sz w:val="21"/>
          <w:lang w:val="zh-CN" w:eastAsia="zh-CN" w:bidi="ar-SA"/>
        </w:rPr>
        <w:t>系统包图</w:t>
      </w:r>
    </w:p>
    <w:p>
      <w:pPr>
        <w:pStyle w:val="5"/>
        <w:keepNext/>
        <w:spacing w:before="60" w:after="60" w:line="360" w:lineRule="auto"/>
        <w:ind w:firstLine="0"/>
      </w:pPr>
      <w:bookmarkStart w:id="18" w:name="__RefHeading___Toc5743_1671109266"/>
      <w:bookmarkEnd w:id="18"/>
      <w:r>
        <w:rPr>
          <w:rFonts w:ascii="Times New Roman" w:hAnsi="Times New Roman" w:eastAsia="黑体" w:cs="Times New Roman"/>
          <w:b/>
          <w:sz w:val="24"/>
          <w:lang w:val="zh-CN" w:eastAsia="zh-CN" w:bidi="ar-SA"/>
        </w:rPr>
        <w:t>2.3.2 文字说明</w:t>
      </w:r>
    </w:p>
    <w:p>
      <w:pPr>
        <w:spacing w:line="360" w:lineRule="auto"/>
        <w:ind w:firstLine="0"/>
        <w:jc w:val="left"/>
      </w:pPr>
      <w:r>
        <w:rPr>
          <w:rFonts w:eastAsia="宋体" w:cs="Times New Roman"/>
          <w:sz w:val="24"/>
          <w:lang w:val="zh-CN" w:eastAsia="zh-CN" w:bidi="ar-SA"/>
        </w:rPr>
        <w:t>1</w:t>
      </w:r>
      <w:r>
        <w:rPr>
          <w:rFonts w:ascii="Times New Roman" w:hAnsi="Times New Roman" w:cs="Times New Roman"/>
          <w:sz w:val="24"/>
          <w:lang w:val="zh-CN" w:eastAsia="zh-CN" w:bidi="ar-SA"/>
        </w:rPr>
        <w:t>）包图综述</w:t>
      </w:r>
    </w:p>
    <w:p>
      <w:pPr>
        <w:spacing w:line="360" w:lineRule="auto"/>
        <w:ind w:firstLine="480"/>
        <w:jc w:val="left"/>
      </w:pPr>
      <w:r>
        <w:rPr>
          <w:rFonts w:ascii="Times New Roman" w:hAnsi="Times New Roman" w:cs="Times New Roman"/>
          <w:sz w:val="24"/>
          <w:lang w:val="zh-CN" w:eastAsia="zh-CN" w:bidi="ar-SA"/>
        </w:rPr>
        <w:t xml:space="preserve">系统代码按照前端、后端、数据库和外部服务分层组织。前端 </w:t>
      </w:r>
      <w:r>
        <w:rPr>
          <w:rFonts w:eastAsia="宋体" w:cs="Times New Roman"/>
          <w:sz w:val="24"/>
          <w:lang w:val="zh-CN" w:eastAsia="zh-CN" w:bidi="ar-SA"/>
        </w:rPr>
        <w:t xml:space="preserve">src </w:t>
      </w:r>
      <w:r>
        <w:rPr>
          <w:rFonts w:ascii="Times New Roman" w:hAnsi="Times New Roman" w:cs="Times New Roman"/>
          <w:sz w:val="24"/>
          <w:lang w:val="zh-CN" w:eastAsia="zh-CN" w:bidi="ar-SA"/>
        </w:rPr>
        <w:t xml:space="preserve">下划分为 </w:t>
      </w:r>
      <w:r>
        <w:rPr>
          <w:rFonts w:eastAsia="宋体" w:cs="Times New Roman"/>
          <w:sz w:val="24"/>
          <w:lang w:val="zh-CN" w:eastAsia="zh-CN" w:bidi="ar-SA"/>
        </w:rPr>
        <w:t>views</w:t>
      </w:r>
      <w:r>
        <w:rPr>
          <w:rFonts w:ascii="Times New Roman" w:hAnsi="Times New Roman" w:cs="Times New Roman"/>
          <w:sz w:val="24"/>
          <w:lang w:val="zh-CN" w:eastAsia="zh-CN" w:bidi="ar-SA"/>
        </w:rPr>
        <w:t>、</w:t>
      </w:r>
      <w:r>
        <w:rPr>
          <w:rFonts w:eastAsia="宋体" w:cs="Times New Roman"/>
          <w:sz w:val="24"/>
          <w:lang w:val="zh-CN" w:eastAsia="zh-CN" w:bidi="ar-SA"/>
        </w:rPr>
        <w:t>api</w:t>
      </w:r>
      <w:r>
        <w:rPr>
          <w:rFonts w:ascii="Times New Roman" w:hAnsi="Times New Roman" w:cs="Times New Roman"/>
          <w:sz w:val="24"/>
          <w:lang w:val="zh-CN" w:eastAsia="zh-CN" w:bidi="ar-SA"/>
        </w:rPr>
        <w:t>、</w:t>
      </w:r>
      <w:r>
        <w:rPr>
          <w:rFonts w:eastAsia="宋体" w:cs="Times New Roman"/>
          <w:sz w:val="24"/>
          <w:lang w:val="zh-CN" w:eastAsia="zh-CN" w:bidi="ar-SA"/>
        </w:rPr>
        <w:t xml:space="preserve">router </w:t>
      </w:r>
      <w:r>
        <w:rPr>
          <w:rFonts w:ascii="Times New Roman" w:hAnsi="Times New Roman" w:cs="Times New Roman"/>
          <w:sz w:val="24"/>
          <w:lang w:val="zh-CN" w:eastAsia="zh-CN" w:bidi="ar-SA"/>
        </w:rPr>
        <w:t xml:space="preserve">等目录；后端 </w:t>
      </w:r>
      <w:r>
        <w:rPr>
          <w:rFonts w:eastAsia="宋体" w:cs="Times New Roman"/>
          <w:sz w:val="24"/>
          <w:lang w:val="zh-CN" w:eastAsia="zh-CN" w:bidi="ar-SA"/>
        </w:rPr>
        <w:t xml:space="preserve">cn.edu.cdu.pitsafety </w:t>
      </w:r>
      <w:r>
        <w:rPr>
          <w:rFonts w:ascii="Times New Roman" w:hAnsi="Times New Roman" w:cs="Times New Roman"/>
          <w:sz w:val="24"/>
          <w:lang w:val="zh-CN" w:eastAsia="zh-CN" w:bidi="ar-SA"/>
        </w:rPr>
        <w:t xml:space="preserve">下划分为 </w:t>
      </w:r>
      <w:r>
        <w:rPr>
          <w:rFonts w:eastAsia="宋体" w:cs="Times New Roman"/>
          <w:sz w:val="24"/>
          <w:lang w:val="zh-CN" w:eastAsia="zh-CN" w:bidi="ar-SA"/>
        </w:rPr>
        <w:t>security</w:t>
      </w:r>
      <w:r>
        <w:rPr>
          <w:rFonts w:ascii="Times New Roman" w:hAnsi="Times New Roman" w:cs="Times New Roman"/>
          <w:sz w:val="24"/>
          <w:lang w:val="zh-CN" w:eastAsia="zh-CN" w:bidi="ar-SA"/>
        </w:rPr>
        <w:t>、</w:t>
      </w:r>
      <w:r>
        <w:rPr>
          <w:rFonts w:eastAsia="宋体" w:cs="Times New Roman"/>
          <w:sz w:val="24"/>
          <w:lang w:val="zh-CN" w:eastAsia="zh-CN" w:bidi="ar-SA"/>
        </w:rPr>
        <w:t>system</w:t>
      </w:r>
      <w:r>
        <w:rPr>
          <w:rFonts w:ascii="Times New Roman" w:hAnsi="Times New Roman" w:cs="Times New Roman"/>
          <w:sz w:val="24"/>
          <w:lang w:val="zh-CN" w:eastAsia="zh-CN" w:bidi="ar-SA"/>
        </w:rPr>
        <w:t>、</w:t>
      </w:r>
      <w:r>
        <w:rPr>
          <w:rFonts w:eastAsia="宋体" w:cs="Times New Roman"/>
          <w:sz w:val="24"/>
          <w:lang w:val="zh-CN" w:eastAsia="zh-CN" w:bidi="ar-SA"/>
        </w:rPr>
        <w:t>monitor</w:t>
      </w:r>
      <w:r>
        <w:rPr>
          <w:rFonts w:ascii="Times New Roman" w:hAnsi="Times New Roman" w:cs="Times New Roman"/>
          <w:sz w:val="24"/>
          <w:lang w:val="zh-CN" w:eastAsia="zh-CN" w:bidi="ar-SA"/>
        </w:rPr>
        <w:t>、</w:t>
      </w:r>
      <w:r>
        <w:rPr>
          <w:rFonts w:eastAsia="宋体" w:cs="Times New Roman"/>
          <w:sz w:val="24"/>
          <w:lang w:val="zh-CN" w:eastAsia="zh-CN" w:bidi="ar-SA"/>
        </w:rPr>
        <w:t>dashboard</w:t>
      </w:r>
      <w:r>
        <w:rPr>
          <w:rFonts w:ascii="Times New Roman" w:hAnsi="Times New Roman" w:cs="Times New Roman"/>
          <w:sz w:val="24"/>
          <w:lang w:val="zh-CN" w:eastAsia="zh-CN" w:bidi="ar-SA"/>
        </w:rPr>
        <w:t>、</w:t>
      </w:r>
      <w:r>
        <w:rPr>
          <w:rFonts w:eastAsia="宋体" w:cs="Times New Roman"/>
          <w:sz w:val="24"/>
          <w:lang w:val="zh-CN" w:eastAsia="zh-CN" w:bidi="ar-SA"/>
        </w:rPr>
        <w:t>ai</w:t>
      </w:r>
      <w:r>
        <w:rPr>
          <w:rFonts w:ascii="Times New Roman" w:hAnsi="Times New Roman" w:cs="Times New Roman"/>
          <w:sz w:val="24"/>
          <w:lang w:val="zh-CN" w:eastAsia="zh-CN" w:bidi="ar-SA"/>
        </w:rPr>
        <w:t>、</w:t>
      </w:r>
      <w:r>
        <w:rPr>
          <w:rFonts w:eastAsia="宋体" w:cs="Times New Roman"/>
          <w:sz w:val="24"/>
          <w:lang w:val="zh-CN" w:eastAsia="zh-CN" w:bidi="ar-SA"/>
        </w:rPr>
        <w:t xml:space="preserve">common </w:t>
      </w:r>
      <w:r>
        <w:rPr>
          <w:rFonts w:ascii="Times New Roman" w:hAnsi="Times New Roman" w:cs="Times New Roman"/>
          <w:sz w:val="24"/>
          <w:lang w:val="zh-CN" w:eastAsia="zh-CN" w:bidi="ar-SA"/>
        </w:rPr>
        <w:t xml:space="preserve">等包；数据库脚本位于 </w:t>
      </w:r>
      <w:r>
        <w:rPr>
          <w:rFonts w:eastAsia="宋体" w:cs="Times New Roman"/>
          <w:sz w:val="24"/>
          <w:lang w:val="zh-CN" w:eastAsia="zh-CN" w:bidi="ar-SA"/>
        </w:rPr>
        <w:t xml:space="preserve">sql </w:t>
      </w:r>
      <w:r>
        <w:rPr>
          <w:rFonts w:ascii="Times New Roman" w:hAnsi="Times New Roman" w:cs="Times New Roman"/>
          <w:sz w:val="24"/>
          <w:lang w:val="zh-CN" w:eastAsia="zh-CN" w:bidi="ar-SA"/>
        </w:rPr>
        <w:t xml:space="preserve">目录。包之间通过 </w:t>
      </w:r>
      <w:r>
        <w:rPr>
          <w:rFonts w:eastAsia="宋体" w:cs="Times New Roman"/>
          <w:sz w:val="24"/>
          <w:lang w:val="zh-CN" w:eastAsia="zh-CN" w:bidi="ar-SA"/>
        </w:rPr>
        <w:t xml:space="preserve">HTTP </w:t>
      </w:r>
      <w:r>
        <w:rPr>
          <w:rFonts w:ascii="Times New Roman" w:hAnsi="Times New Roman" w:cs="Times New Roman"/>
          <w:sz w:val="24"/>
          <w:lang w:val="zh-CN" w:eastAsia="zh-CN" w:bidi="ar-SA"/>
        </w:rPr>
        <w:t>接口、</w:t>
      </w:r>
      <w:r>
        <w:rPr>
          <w:rFonts w:eastAsia="宋体" w:cs="Times New Roman"/>
          <w:sz w:val="24"/>
          <w:lang w:val="zh-CN" w:eastAsia="zh-CN" w:bidi="ar-SA"/>
        </w:rPr>
        <w:t xml:space="preserve">Service </w:t>
      </w:r>
      <w:r>
        <w:rPr>
          <w:rFonts w:ascii="Times New Roman" w:hAnsi="Times New Roman" w:cs="Times New Roman"/>
          <w:sz w:val="24"/>
          <w:lang w:val="zh-CN" w:eastAsia="zh-CN" w:bidi="ar-SA"/>
        </w:rPr>
        <w:t>调用、</w:t>
      </w:r>
      <w:r>
        <w:rPr>
          <w:rFonts w:eastAsia="宋体" w:cs="Times New Roman"/>
          <w:sz w:val="24"/>
          <w:lang w:val="zh-CN" w:eastAsia="zh-CN" w:bidi="ar-SA"/>
        </w:rPr>
        <w:t xml:space="preserve">Mapper </w:t>
      </w:r>
      <w:r>
        <w:rPr>
          <w:rFonts w:ascii="Times New Roman" w:hAnsi="Times New Roman" w:cs="Times New Roman"/>
          <w:sz w:val="24"/>
          <w:lang w:val="zh-CN" w:eastAsia="zh-CN" w:bidi="ar-SA"/>
        </w:rPr>
        <w:t xml:space="preserve">数据访问和外部 </w:t>
      </w:r>
      <w:r>
        <w:rPr>
          <w:rFonts w:eastAsia="宋体" w:cs="Times New Roman"/>
          <w:sz w:val="24"/>
          <w:lang w:val="zh-CN" w:eastAsia="zh-CN" w:bidi="ar-SA"/>
        </w:rPr>
        <w:t xml:space="preserve">API </w:t>
      </w:r>
      <w:r>
        <w:rPr>
          <w:rFonts w:ascii="Times New Roman" w:hAnsi="Times New Roman" w:cs="Times New Roman"/>
          <w:sz w:val="24"/>
          <w:lang w:val="zh-CN" w:eastAsia="zh-CN" w:bidi="ar-SA"/>
        </w:rPr>
        <w:t>调用形成依赖关系。</w:t>
      </w:r>
    </w:p>
    <w:p>
      <w:pPr>
        <w:spacing w:line="360" w:lineRule="auto"/>
        <w:ind w:firstLine="0"/>
        <w:jc w:val="left"/>
      </w:pPr>
      <w:r>
        <w:rPr>
          <w:rFonts w:eastAsia="宋体" w:cs="Times New Roman"/>
          <w:sz w:val="24"/>
          <w:lang w:val="zh-CN" w:eastAsia="zh-CN" w:bidi="ar-SA"/>
        </w:rPr>
        <w:t>2</w:t>
      </w:r>
      <w:r>
        <w:rPr>
          <w:rFonts w:ascii="Times New Roman" w:hAnsi="Times New Roman" w:cs="Times New Roman"/>
          <w:sz w:val="24"/>
          <w:lang w:val="zh-CN" w:eastAsia="zh-CN" w:bidi="ar-SA"/>
        </w:rPr>
        <w:t>）包描述</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2-6 </w:t>
      </w:r>
      <w:r>
        <w:rPr>
          <w:rFonts w:ascii="Times New Roman" w:hAnsi="Times New Roman" w:cs="Times New Roman"/>
          <w:b w:val="0"/>
          <w:sz w:val="21"/>
          <w:lang w:val="zh-CN" w:eastAsia="zh-CN" w:bidi="ar-SA"/>
        </w:rPr>
        <w:t>包描述</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2132"/>
        <w:gridCol w:w="2132"/>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包</w:t>
            </w:r>
            <w:r>
              <w:rPr>
                <w:rFonts w:eastAsia="宋体" w:cs="Times New Roman"/>
                <w:b/>
                <w:color w:val="FFFFFF"/>
                <w:kern w:val="0"/>
                <w:sz w:val="21"/>
                <w:szCs w:val="22"/>
                <w:lang w:val="zh-CN" w:eastAsia="zh-CN" w:bidi="ar-SA"/>
              </w:rPr>
              <w:t>/</w:t>
            </w:r>
            <w:r>
              <w:rPr>
                <w:rFonts w:ascii="Times New Roman" w:hAnsi="Times New Roman" w:cs="Times New Roman"/>
                <w:b/>
                <w:color w:val="FFFFFF"/>
                <w:kern w:val="0"/>
                <w:sz w:val="21"/>
                <w:szCs w:val="22"/>
                <w:lang w:val="zh-CN" w:eastAsia="zh-CN" w:bidi="ar-SA"/>
              </w:rPr>
              <w:t>目录名称</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包的种类</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包含内容</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关系说明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frontend/views</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前端页面包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Login</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Layout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Dashboard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DeviceList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WorkOrder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MonitorData</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AiChat </w:t>
            </w:r>
            <w:r>
              <w:rPr>
                <w:rFonts w:ascii="Times New Roman" w:hAnsi="Times New Roman" w:cs="Times New Roman"/>
                <w:b w:val="0"/>
                <w:kern w:val="0"/>
                <w:sz w:val="21"/>
                <w:szCs w:val="22"/>
                <w:lang w:val="zh-CN" w:eastAsia="zh-CN" w:bidi="ar-SA"/>
              </w:rPr>
              <w:t>等页面组件。</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依赖 </w:t>
            </w:r>
            <w:r>
              <w:rPr>
                <w:rFonts w:eastAsia="宋体" w:cs="Times New Roman"/>
                <w:b w:val="0"/>
                <w:kern w:val="0"/>
                <w:sz w:val="21"/>
                <w:szCs w:val="22"/>
                <w:lang w:val="zh-CN" w:eastAsia="zh-CN" w:bidi="ar-SA"/>
              </w:rPr>
              <w:t xml:space="preserve">frontend/api </w:t>
            </w:r>
            <w:r>
              <w:rPr>
                <w:rFonts w:ascii="Times New Roman" w:hAnsi="Times New Roman" w:cs="Times New Roman"/>
                <w:b w:val="0"/>
                <w:kern w:val="0"/>
                <w:sz w:val="21"/>
                <w:szCs w:val="22"/>
                <w:lang w:val="zh-CN" w:eastAsia="zh-CN" w:bidi="ar-SA"/>
              </w:rPr>
              <w:t xml:space="preserve">发送请求，受 </w:t>
            </w:r>
            <w:r>
              <w:rPr>
                <w:rFonts w:eastAsia="宋体" w:cs="Times New Roman"/>
                <w:b w:val="0"/>
                <w:kern w:val="0"/>
                <w:sz w:val="21"/>
                <w:szCs w:val="22"/>
                <w:lang w:val="zh-CN" w:eastAsia="zh-CN" w:bidi="ar-SA"/>
              </w:rPr>
              <w:t xml:space="preserve">router </w:t>
            </w:r>
            <w:r>
              <w:rPr>
                <w:rFonts w:ascii="Times New Roman" w:hAnsi="Times New Roman" w:cs="Times New Roman"/>
                <w:b w:val="0"/>
                <w:kern w:val="0"/>
                <w:sz w:val="21"/>
                <w:szCs w:val="22"/>
                <w:lang w:val="zh-CN" w:eastAsia="zh-CN" w:bidi="ar-SA"/>
              </w:rPr>
              <w:t>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frontend/api</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前端接口包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request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auth</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device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workorder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monitor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dashboard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ai </w:t>
            </w:r>
            <w:r>
              <w:rPr>
                <w:rFonts w:ascii="Times New Roman" w:hAnsi="Times New Roman" w:cs="Times New Roman"/>
                <w:b w:val="0"/>
                <w:kern w:val="0"/>
                <w:sz w:val="21"/>
                <w:szCs w:val="22"/>
                <w:lang w:val="zh-CN" w:eastAsia="zh-CN" w:bidi="ar-SA"/>
              </w:rPr>
              <w:t>等接口封装。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依赖 </w:t>
            </w:r>
            <w:r>
              <w:rPr>
                <w:rFonts w:eastAsia="宋体" w:cs="Times New Roman"/>
                <w:b w:val="0"/>
                <w:kern w:val="0"/>
                <w:sz w:val="21"/>
                <w:szCs w:val="22"/>
                <w:lang w:val="zh-CN" w:eastAsia="zh-CN" w:bidi="ar-SA"/>
              </w:rPr>
              <w:t>Axios</w:t>
            </w:r>
            <w:r>
              <w:rPr>
                <w:rFonts w:ascii="Times New Roman" w:hAnsi="Times New Roman" w:cs="Times New Roman"/>
                <w:b w:val="0"/>
                <w:kern w:val="0"/>
                <w:sz w:val="21"/>
                <w:szCs w:val="22"/>
                <w:lang w:val="zh-CN" w:eastAsia="zh-CN" w:bidi="ar-SA"/>
              </w:rPr>
              <w:t xml:space="preserve">，并与后端 </w:t>
            </w:r>
            <w:r>
              <w:rPr>
                <w:rFonts w:eastAsia="宋体" w:cs="Times New Roman"/>
                <w:b w:val="0"/>
                <w:kern w:val="0"/>
                <w:sz w:val="21"/>
                <w:szCs w:val="22"/>
                <w:lang w:val="zh-CN" w:eastAsia="zh-CN" w:bidi="ar-SA"/>
              </w:rPr>
              <w:t xml:space="preserve">REST API </w:t>
            </w:r>
            <w:r>
              <w:rPr>
                <w:rFonts w:ascii="Times New Roman" w:hAnsi="Times New Roman" w:cs="Times New Roman"/>
                <w:b w:val="0"/>
                <w:kern w:val="0"/>
                <w:sz w:val="21"/>
                <w:szCs w:val="22"/>
                <w:lang w:val="zh-CN" w:eastAsia="zh-CN" w:bidi="ar-SA"/>
              </w:rPr>
              <w:t>对接。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frontend/router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前端路由包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定义登录页、首页、设备管理、工单调度、</w:t>
            </w: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助手和监测数据路由。</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依赖 </w:t>
            </w:r>
            <w:r>
              <w:rPr>
                <w:rFonts w:eastAsia="宋体" w:cs="Times New Roman"/>
                <w:b w:val="0"/>
                <w:kern w:val="0"/>
                <w:sz w:val="21"/>
                <w:szCs w:val="22"/>
                <w:lang w:val="zh-CN" w:eastAsia="zh-CN" w:bidi="ar-SA"/>
              </w:rPr>
              <w:t xml:space="preserve">localStorage </w:t>
            </w:r>
            <w:r>
              <w:rPr>
                <w:rFonts w:ascii="Times New Roman" w:hAnsi="Times New Roman" w:cs="Times New Roman"/>
                <w:b w:val="0"/>
                <w:kern w:val="0"/>
                <w:sz w:val="21"/>
                <w:szCs w:val="22"/>
                <w:lang w:val="zh-CN" w:eastAsia="zh-CN" w:bidi="ar-SA"/>
              </w:rPr>
              <w:t xml:space="preserve">中 </w:t>
            </w:r>
            <w:r>
              <w:rPr>
                <w:rFonts w:eastAsia="宋体" w:cs="Times New Roman"/>
                <w:b w:val="0"/>
                <w:kern w:val="0"/>
                <w:sz w:val="21"/>
                <w:szCs w:val="22"/>
                <w:lang w:val="zh-CN" w:eastAsia="zh-CN" w:bidi="ar-SA"/>
              </w:rPr>
              <w:t xml:space="preserve">Token </w:t>
            </w:r>
            <w:r>
              <w:rPr>
                <w:rFonts w:ascii="Times New Roman" w:hAnsi="Times New Roman" w:cs="Times New Roman"/>
                <w:b w:val="0"/>
                <w:kern w:val="0"/>
                <w:sz w:val="21"/>
                <w:szCs w:val="22"/>
                <w:lang w:val="zh-CN" w:eastAsia="zh-CN" w:bidi="ar-SA"/>
              </w:rPr>
              <w:t>和角色信息实现守卫。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backend/security</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后端安全包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JwtAuthenticationFilter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JwtTokenProvider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SecurityConfig</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UserDetailsServiceImpl</w:t>
            </w:r>
            <w:r>
              <w:rPr>
                <w:rFonts w:ascii="Times New Roman" w:hAnsi="Times New Roman" w:cs="Times New Roman"/>
                <w:b w:val="0"/>
                <w:kern w:val="0"/>
                <w:sz w:val="21"/>
                <w:szCs w:val="22"/>
                <w:lang w:val="zh-CN" w:eastAsia="zh-CN" w:bidi="ar-SA"/>
              </w:rPr>
              <w: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为 </w:t>
            </w:r>
            <w:r>
              <w:rPr>
                <w:rFonts w:eastAsia="宋体" w:cs="Times New Roman"/>
                <w:b w:val="0"/>
                <w:kern w:val="0"/>
                <w:sz w:val="21"/>
                <w:szCs w:val="22"/>
                <w:lang w:val="zh-CN" w:eastAsia="zh-CN" w:bidi="ar-SA"/>
              </w:rPr>
              <w:t>system</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monitor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dashboard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ai </w:t>
            </w:r>
            <w:r>
              <w:rPr>
                <w:rFonts w:ascii="Times New Roman" w:hAnsi="Times New Roman" w:cs="Times New Roman"/>
                <w:b w:val="0"/>
                <w:kern w:val="0"/>
                <w:sz w:val="21"/>
                <w:szCs w:val="22"/>
                <w:lang w:val="zh-CN" w:eastAsia="zh-CN" w:bidi="ar-SA"/>
              </w:rPr>
              <w:t>等接口提供认证鉴权能力。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backend/system</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后端业务包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用户、角色、设备、工单相关 </w:t>
            </w:r>
            <w:r>
              <w:rPr>
                <w:rFonts w:eastAsia="宋体" w:cs="Times New Roman"/>
                <w:b w:val="0"/>
                <w:kern w:val="0"/>
                <w:sz w:val="21"/>
                <w:szCs w:val="22"/>
                <w:lang w:val="zh-CN" w:eastAsia="zh-CN" w:bidi="ar-SA"/>
              </w:rPr>
              <w:t>Controller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DTO</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Entity</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Mapper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Service</w:t>
            </w:r>
            <w:r>
              <w:rPr>
                <w:rFonts w:ascii="Times New Roman" w:hAnsi="Times New Roman" w:cs="Times New Roman"/>
                <w:b w:val="0"/>
                <w:kern w:val="0"/>
                <w:sz w:val="21"/>
                <w:szCs w:val="22"/>
                <w:lang w:val="zh-CN" w:eastAsia="zh-CN" w:bidi="ar-SA"/>
              </w:rPr>
              <w: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依赖 </w:t>
            </w:r>
            <w:r>
              <w:rPr>
                <w:rFonts w:eastAsia="宋体" w:cs="Times New Roman"/>
                <w:b w:val="0"/>
                <w:kern w:val="0"/>
                <w:sz w:val="21"/>
                <w:szCs w:val="22"/>
                <w:lang w:val="zh-CN" w:eastAsia="zh-CN" w:bidi="ar-SA"/>
              </w:rPr>
              <w:t xml:space="preserve">security </w:t>
            </w:r>
            <w:r>
              <w:rPr>
                <w:rFonts w:ascii="Times New Roman" w:hAnsi="Times New Roman" w:cs="Times New Roman"/>
                <w:b w:val="0"/>
                <w:kern w:val="0"/>
                <w:sz w:val="21"/>
                <w:szCs w:val="22"/>
                <w:lang w:val="zh-CN" w:eastAsia="zh-CN" w:bidi="ar-SA"/>
              </w:rPr>
              <w:t xml:space="preserve">获取当前用户和角色，依赖数据库完成 </w:t>
            </w:r>
            <w:r>
              <w:rPr>
                <w:rFonts w:eastAsia="宋体" w:cs="Times New Roman"/>
                <w:b w:val="0"/>
                <w:kern w:val="0"/>
                <w:sz w:val="21"/>
                <w:szCs w:val="22"/>
                <w:lang w:val="zh-CN" w:eastAsia="zh-CN" w:bidi="ar-SA"/>
              </w:rPr>
              <w:t>CRUD</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backend/monitor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监测数据 </w:t>
            </w:r>
            <w:r>
              <w:rPr>
                <w:rFonts w:eastAsia="宋体" w:cs="Times New Roman"/>
                <w:b w:val="0"/>
                <w:kern w:val="0"/>
                <w:sz w:val="21"/>
                <w:szCs w:val="22"/>
                <w:lang w:val="zh-CN" w:eastAsia="zh-CN" w:bidi="ar-SA"/>
              </w:rPr>
              <w:t>Controller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Entity</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Mapper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Service</w:t>
            </w:r>
            <w:r>
              <w:rPr>
                <w:rFonts w:ascii="Times New Roman" w:hAnsi="Times New Roman" w:cs="Times New Roman"/>
                <w:b w:val="0"/>
                <w:kern w:val="0"/>
                <w:sz w:val="21"/>
                <w:szCs w:val="22"/>
                <w:lang w:val="zh-CN" w:eastAsia="zh-CN" w:bidi="ar-SA"/>
              </w:rPr>
              <w: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读取 </w:t>
            </w:r>
            <w:r>
              <w:rPr>
                <w:rFonts w:eastAsia="宋体" w:cs="Times New Roman"/>
                <w:b w:val="0"/>
                <w:kern w:val="0"/>
                <w:sz w:val="21"/>
                <w:szCs w:val="22"/>
                <w:lang w:val="zh-CN" w:eastAsia="zh-CN" w:bidi="ar-SA"/>
              </w:rPr>
              <w:t>data_total_station</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data_axial_force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data_steel_temperature</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backend/dashboard</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首页大盘包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统计设备状态、告警趋势、最近异常和待处理工单。</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依赖设备、工单和监测数据。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backend/ai</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辅助包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AiChatController</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DeepSeekService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DTO</w:t>
            </w:r>
            <w:r>
              <w:rPr>
                <w:rFonts w:ascii="Times New Roman" w:hAnsi="Times New Roman" w:cs="Times New Roman"/>
                <w:b w:val="0"/>
                <w:kern w:val="0"/>
                <w:sz w:val="21"/>
                <w:szCs w:val="22"/>
                <w:lang w:val="zh-CN" w:eastAsia="zh-CN" w:bidi="ar-SA"/>
              </w:rPr>
              <w:t>、配置类。</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依赖 </w:t>
            </w:r>
            <w:r>
              <w:rPr>
                <w:rFonts w:eastAsia="宋体" w:cs="Times New Roman"/>
                <w:b w:val="0"/>
                <w:kern w:val="0"/>
                <w:sz w:val="21"/>
                <w:szCs w:val="22"/>
                <w:lang w:val="zh-CN" w:eastAsia="zh-CN" w:bidi="ar-SA"/>
              </w:rPr>
              <w:t xml:space="preserve">monitor </w:t>
            </w:r>
            <w:r>
              <w:rPr>
                <w:rFonts w:ascii="Times New Roman" w:hAnsi="Times New Roman" w:cs="Times New Roman"/>
                <w:b w:val="0"/>
                <w:kern w:val="0"/>
                <w:sz w:val="21"/>
                <w:szCs w:val="22"/>
                <w:lang w:val="zh-CN" w:eastAsia="zh-CN" w:bidi="ar-SA"/>
              </w:rPr>
              <w:t xml:space="preserve">读取传感器数据，依赖 </w:t>
            </w:r>
            <w:r>
              <w:rPr>
                <w:rFonts w:eastAsia="宋体" w:cs="Times New Roman"/>
                <w:b w:val="0"/>
                <w:kern w:val="0"/>
                <w:sz w:val="21"/>
                <w:szCs w:val="22"/>
                <w:lang w:val="zh-CN" w:eastAsia="zh-CN" w:bidi="ar-SA"/>
              </w:rPr>
              <w:t xml:space="preserve">DeepSeek API </w:t>
            </w:r>
            <w:r>
              <w:rPr>
                <w:rFonts w:ascii="Times New Roman" w:hAnsi="Times New Roman" w:cs="Times New Roman"/>
                <w:b w:val="0"/>
                <w:kern w:val="0"/>
                <w:sz w:val="21"/>
                <w:szCs w:val="22"/>
                <w:lang w:val="zh-CN" w:eastAsia="zh-CN" w:bidi="ar-SA"/>
              </w:rPr>
              <w:t>生成分析。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backend/common</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公共包</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Result </w:t>
            </w:r>
            <w:r>
              <w:rPr>
                <w:rFonts w:ascii="Times New Roman" w:hAnsi="Times New Roman" w:cs="Times New Roman"/>
                <w:b w:val="0"/>
                <w:kern w:val="0"/>
                <w:sz w:val="21"/>
                <w:szCs w:val="22"/>
                <w:lang w:val="zh-CN" w:eastAsia="zh-CN" w:bidi="ar-SA"/>
              </w:rPr>
              <w:t>统一响应类。</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被所有 </w:t>
            </w:r>
            <w:r>
              <w:rPr>
                <w:rFonts w:eastAsia="宋体" w:cs="Times New Roman"/>
                <w:b w:val="0"/>
                <w:kern w:val="0"/>
                <w:sz w:val="21"/>
                <w:szCs w:val="22"/>
                <w:lang w:val="zh-CN" w:eastAsia="zh-CN" w:bidi="ar-SA"/>
              </w:rPr>
              <w:t xml:space="preserve">Controller </w:t>
            </w:r>
            <w:r>
              <w:rPr>
                <w:rFonts w:ascii="Times New Roman" w:hAnsi="Times New Roman" w:cs="Times New Roman"/>
                <w:b w:val="0"/>
                <w:kern w:val="0"/>
                <w:sz w:val="21"/>
                <w:szCs w:val="22"/>
                <w:lang w:val="zh-CN" w:eastAsia="zh-CN" w:bidi="ar-SA"/>
              </w:rPr>
              <w:t>复用。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sql</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数据库脚本目录</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init_schema.sql</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import_*.sql</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import_data.py</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 xml:space="preserve">data </w:t>
            </w:r>
            <w:r>
              <w:rPr>
                <w:rFonts w:ascii="Times New Roman" w:hAnsi="Times New Roman" w:cs="Times New Roman"/>
                <w:b w:val="0"/>
                <w:kern w:val="0"/>
                <w:sz w:val="21"/>
                <w:szCs w:val="22"/>
                <w:lang w:val="zh-CN" w:eastAsia="zh-CN" w:bidi="ar-SA"/>
              </w:rPr>
              <w:t>数据文件。</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为后端提供数据库结构与初始测试数据。</w:t>
            </w:r>
          </w:p>
        </w:tc>
      </w:tr>
    </w:tbl>
    <w:p>
      <w:pPr>
        <w:spacing w:line="360" w:lineRule="auto"/>
        <w:ind w:firstLine="480"/>
        <w:jc w:val="left"/>
      </w:pPr>
    </w:p>
    <w:p>
      <w:pPr>
        <w:spacing w:line="360" w:lineRule="auto"/>
        <w:ind w:firstLine="480"/>
        <w:jc w:val="left"/>
      </w:pPr>
      <w:r>
        <w:br w:type="page"/>
      </w:r>
    </w:p>
    <w:p>
      <w:pPr>
        <w:pStyle w:val="3"/>
        <w:keepNext/>
        <w:spacing w:before="0" w:after="320" w:line="360" w:lineRule="auto"/>
        <w:ind w:firstLine="0"/>
      </w:pPr>
      <w:bookmarkStart w:id="19" w:name="__RefHeading___Toc5745_1671109266"/>
      <w:bookmarkEnd w:id="19"/>
      <w:r>
        <w:rPr>
          <w:rFonts w:ascii="Times New Roman" w:hAnsi="Times New Roman" w:eastAsia="黑体" w:cs="Times New Roman"/>
          <w:b/>
          <w:sz w:val="32"/>
          <w:lang w:val="zh-CN" w:eastAsia="zh-CN" w:bidi="ar-SA"/>
        </w:rPr>
        <w:t>3 系统设计</w:t>
      </w:r>
    </w:p>
    <w:p>
      <w:pPr>
        <w:spacing w:line="360" w:lineRule="auto"/>
        <w:ind w:firstLine="480"/>
        <w:jc w:val="left"/>
      </w:pPr>
      <w:r>
        <w:rPr>
          <w:rFonts w:ascii="Times New Roman" w:hAnsi="Times New Roman" w:cs="Times New Roman"/>
          <w:sz w:val="24"/>
          <w:lang w:val="zh-CN" w:eastAsia="zh-CN" w:bidi="ar-SA"/>
        </w:rPr>
        <w:t>本章主要说明系统体系结构设计、数据库设计和用户界面设计。</w:t>
      </w:r>
    </w:p>
    <w:p>
      <w:pPr>
        <w:pStyle w:val="4"/>
        <w:keepNext/>
        <w:spacing w:before="140" w:after="140" w:line="360" w:lineRule="auto"/>
        <w:ind w:firstLine="0"/>
      </w:pPr>
      <w:bookmarkStart w:id="20" w:name="__RefHeading___Toc5747_1671109266"/>
      <w:bookmarkEnd w:id="20"/>
      <w:r>
        <w:rPr>
          <w:rFonts w:ascii="Times New Roman" w:hAnsi="Times New Roman" w:eastAsia="黑体" w:cs="Times New Roman"/>
          <w:b/>
          <w:sz w:val="28"/>
          <w:lang w:val="zh-CN" w:eastAsia="zh-CN" w:bidi="ar-SA"/>
        </w:rPr>
        <w:t>3.1 系统体系结构设计</w:t>
      </w:r>
    </w:p>
    <w:p>
      <w:pPr>
        <w:pStyle w:val="5"/>
        <w:keepNext/>
        <w:spacing w:before="60" w:after="60" w:line="360" w:lineRule="auto"/>
        <w:ind w:firstLine="0"/>
      </w:pPr>
      <w:bookmarkStart w:id="21" w:name="__RefHeading___Toc5749_1671109266"/>
      <w:bookmarkEnd w:id="21"/>
      <w:r>
        <w:rPr>
          <w:rFonts w:ascii="Times New Roman" w:hAnsi="Times New Roman" w:eastAsia="黑体" w:cs="Times New Roman"/>
          <w:b/>
          <w:sz w:val="24"/>
          <w:lang w:val="zh-CN" w:eastAsia="zh-CN" w:bidi="ar-SA"/>
        </w:rPr>
        <w:t>3.1.1 程序（模块）划分</w:t>
      </w:r>
    </w:p>
    <w:p>
      <w:pPr>
        <w:spacing w:line="360" w:lineRule="auto"/>
        <w:ind w:firstLine="0"/>
        <w:jc w:val="center"/>
      </w:pPr>
      <w:r>
        <w:drawing>
          <wp:inline distT="0" distB="0" distL="0" distR="0">
            <wp:extent cx="5277485" cy="4121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8"/>
                    <a:stretch>
                      <a:fillRect/>
                    </a:stretch>
                  </pic:blipFill>
                  <pic:spPr>
                    <a:xfrm>
                      <a:off x="0" y="0"/>
                      <a:ext cx="5277485" cy="4121785"/>
                    </a:xfrm>
                    <a:prstGeom prst="rect">
                      <a:avLst/>
                    </a:prstGeom>
                    <a:noFill/>
                  </pic:spPr>
                </pic:pic>
              </a:graphicData>
            </a:graphic>
          </wp:inline>
        </w:drawing>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图 </w:t>
      </w:r>
      <w:r>
        <w:rPr>
          <w:rFonts w:eastAsia="宋体" w:cs="Times New Roman"/>
          <w:b w:val="0"/>
          <w:sz w:val="21"/>
          <w:lang w:val="zh-CN" w:eastAsia="zh-CN" w:bidi="ar-SA"/>
        </w:rPr>
        <w:t xml:space="preserve">3-1 </w:t>
      </w:r>
      <w:r>
        <w:rPr>
          <w:rFonts w:ascii="Times New Roman" w:hAnsi="Times New Roman" w:cs="Times New Roman"/>
          <w:b w:val="0"/>
          <w:sz w:val="21"/>
          <w:lang w:val="zh-CN" w:eastAsia="zh-CN" w:bidi="ar-SA"/>
        </w:rPr>
        <w:t>系统体系结构与模块划分图</w:t>
      </w:r>
    </w:p>
    <w:p>
      <w:pPr>
        <w:spacing w:line="360" w:lineRule="auto"/>
        <w:ind w:firstLine="480"/>
        <w:jc w:val="left"/>
      </w:pPr>
      <w:r>
        <w:rPr>
          <w:rFonts w:ascii="Times New Roman" w:hAnsi="Times New Roman" w:cs="Times New Roman"/>
          <w:sz w:val="24"/>
          <w:lang w:val="zh-CN" w:eastAsia="zh-CN" w:bidi="ar-SA"/>
        </w:rPr>
        <w:t xml:space="preserve">系统采用典型前后端分离架构。用户通过浏览器访问 </w:t>
      </w:r>
      <w:r>
        <w:rPr>
          <w:rFonts w:eastAsia="宋体" w:cs="Times New Roman"/>
          <w:sz w:val="24"/>
          <w:lang w:val="zh-CN" w:eastAsia="zh-CN" w:bidi="ar-SA"/>
        </w:rPr>
        <w:t xml:space="preserve">Vue </w:t>
      </w:r>
      <w:r>
        <w:rPr>
          <w:rFonts w:ascii="Times New Roman" w:hAnsi="Times New Roman" w:cs="Times New Roman"/>
          <w:sz w:val="24"/>
          <w:lang w:val="zh-CN" w:eastAsia="zh-CN" w:bidi="ar-SA"/>
        </w:rPr>
        <w:t xml:space="preserve">前端页面，前端通过 </w:t>
      </w:r>
      <w:r>
        <w:rPr>
          <w:rFonts w:eastAsia="宋体" w:cs="Times New Roman"/>
          <w:sz w:val="24"/>
          <w:lang w:val="zh-CN" w:eastAsia="zh-CN" w:bidi="ar-SA"/>
        </w:rPr>
        <w:t xml:space="preserve">Axios </w:t>
      </w:r>
      <w:r>
        <w:rPr>
          <w:rFonts w:ascii="Times New Roman" w:hAnsi="Times New Roman" w:cs="Times New Roman"/>
          <w:sz w:val="24"/>
          <w:lang w:val="zh-CN" w:eastAsia="zh-CN" w:bidi="ar-SA"/>
        </w:rPr>
        <w:t xml:space="preserve">将请求发送到后端 </w:t>
      </w:r>
      <w:r>
        <w:rPr>
          <w:rFonts w:eastAsia="宋体" w:cs="Times New Roman"/>
          <w:sz w:val="24"/>
          <w:lang w:val="zh-CN" w:eastAsia="zh-CN" w:bidi="ar-SA"/>
        </w:rPr>
        <w:t>REST API</w:t>
      </w:r>
      <w:r>
        <w:rPr>
          <w:rFonts w:ascii="Times New Roman" w:hAnsi="Times New Roman" w:cs="Times New Roman"/>
          <w:sz w:val="24"/>
          <w:lang w:val="zh-CN" w:eastAsia="zh-CN" w:bidi="ar-SA"/>
        </w:rPr>
        <w:t xml:space="preserve">。后端 </w:t>
      </w:r>
      <w:r>
        <w:rPr>
          <w:rFonts w:eastAsia="宋体" w:cs="Times New Roman"/>
          <w:sz w:val="24"/>
          <w:lang w:val="zh-CN" w:eastAsia="zh-CN" w:bidi="ar-SA"/>
        </w:rPr>
        <w:t xml:space="preserve">Spring Boot </w:t>
      </w:r>
      <w:r>
        <w:rPr>
          <w:rFonts w:ascii="Times New Roman" w:hAnsi="Times New Roman" w:cs="Times New Roman"/>
          <w:sz w:val="24"/>
          <w:lang w:val="zh-CN" w:eastAsia="zh-CN" w:bidi="ar-SA"/>
        </w:rPr>
        <w:t xml:space="preserve">负责认证授权、设备管理、工单流转、监测数据查询、首页统计和 </w:t>
      </w:r>
      <w:r>
        <w:rPr>
          <w:rFonts w:eastAsia="宋体" w:cs="Times New Roman"/>
          <w:sz w:val="24"/>
          <w:lang w:val="zh-CN" w:eastAsia="zh-CN" w:bidi="ar-SA"/>
        </w:rPr>
        <w:t xml:space="preserve">AI </w:t>
      </w:r>
      <w:r>
        <w:rPr>
          <w:rFonts w:ascii="Times New Roman" w:hAnsi="Times New Roman" w:cs="Times New Roman"/>
          <w:sz w:val="24"/>
          <w:lang w:val="zh-CN" w:eastAsia="zh-CN" w:bidi="ar-SA"/>
        </w:rPr>
        <w:t>服务调用。</w:t>
      </w:r>
      <w:r>
        <w:rPr>
          <w:rFonts w:eastAsia="宋体" w:cs="Times New Roman"/>
          <w:sz w:val="24"/>
          <w:lang w:val="zh-CN" w:eastAsia="zh-CN" w:bidi="ar-SA"/>
        </w:rPr>
        <w:t xml:space="preserve">MySQL </w:t>
      </w:r>
      <w:r>
        <w:rPr>
          <w:rFonts w:ascii="Times New Roman" w:hAnsi="Times New Roman" w:cs="Times New Roman"/>
          <w:sz w:val="24"/>
          <w:lang w:val="zh-CN" w:eastAsia="zh-CN" w:bidi="ar-SA"/>
        </w:rPr>
        <w:t>负责存储用户权限、设备、工单和监测时序数据。</w:t>
      </w:r>
      <w:r>
        <w:rPr>
          <w:rFonts w:eastAsia="宋体" w:cs="Times New Roman"/>
          <w:sz w:val="24"/>
          <w:lang w:val="zh-CN" w:eastAsia="zh-CN" w:bidi="ar-SA"/>
        </w:rPr>
        <w:t xml:space="preserve">DeepSeek API </w:t>
      </w:r>
      <w:r>
        <w:rPr>
          <w:rFonts w:ascii="Times New Roman" w:hAnsi="Times New Roman" w:cs="Times New Roman"/>
          <w:sz w:val="24"/>
          <w:lang w:val="zh-CN" w:eastAsia="zh-CN" w:bidi="ar-SA"/>
        </w:rPr>
        <w:t xml:space="preserve">与 </w:t>
      </w:r>
      <w:r>
        <w:rPr>
          <w:rFonts w:eastAsia="宋体" w:cs="Times New Roman"/>
          <w:sz w:val="24"/>
          <w:lang w:val="zh-CN" w:eastAsia="zh-CN" w:bidi="ar-SA"/>
        </w:rPr>
        <w:t xml:space="preserve">Python </w:t>
      </w:r>
      <w:r>
        <w:rPr>
          <w:rFonts w:ascii="Times New Roman" w:hAnsi="Times New Roman" w:cs="Times New Roman"/>
          <w:sz w:val="24"/>
          <w:lang w:val="zh-CN" w:eastAsia="zh-CN" w:bidi="ar-SA"/>
        </w:rPr>
        <w:t>数据导入脚本作为外部</w:t>
      </w:r>
      <w:r>
        <w:rPr>
          <w:rFonts w:eastAsia="宋体" w:cs="Times New Roman"/>
          <w:sz w:val="24"/>
          <w:lang w:val="zh-CN" w:eastAsia="zh-CN" w:bidi="ar-SA"/>
        </w:rPr>
        <w:t>/</w:t>
      </w:r>
      <w:r>
        <w:rPr>
          <w:rFonts w:ascii="Times New Roman" w:hAnsi="Times New Roman" w:cs="Times New Roman"/>
          <w:sz w:val="24"/>
          <w:lang w:val="zh-CN" w:eastAsia="zh-CN" w:bidi="ar-SA"/>
        </w:rPr>
        <w:t>扩展服务，为智能分析和数据初始化提供支持。</w:t>
      </w:r>
    </w:p>
    <w:p>
      <w:pPr>
        <w:spacing w:line="360" w:lineRule="auto"/>
        <w:ind w:firstLine="480"/>
        <w:jc w:val="left"/>
      </w:pPr>
      <w:r>
        <w:rPr>
          <w:rFonts w:ascii="Times New Roman" w:hAnsi="Times New Roman" w:cs="Times New Roman"/>
          <w:sz w:val="24"/>
          <w:lang w:val="zh-CN" w:eastAsia="zh-CN" w:bidi="ar-SA"/>
        </w:rPr>
        <w:t>从程序模块角度，可划分为以下部分：</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3-1 </w:t>
      </w:r>
      <w:r>
        <w:rPr>
          <w:rFonts w:ascii="Times New Roman" w:hAnsi="Times New Roman" w:cs="Times New Roman"/>
          <w:b w:val="0"/>
          <w:sz w:val="21"/>
          <w:lang w:val="zh-CN" w:eastAsia="zh-CN" w:bidi="ar-SA"/>
        </w:rPr>
        <w:t>程序模块划分</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70"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层次</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模块</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购买方、监控中心、维修工</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通过浏览器或移动端访问系统，完成报修、管理和维修任务。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前端展示层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登录、首页大盘、设备管理、工单调度、监测数据、</w:t>
            </w: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助手</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负责页面渲染、表单校验、表格展示、图表展示和路由权限控制。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接口通信层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Axios request </w:t>
            </w:r>
            <w:r>
              <w:rPr>
                <w:rFonts w:ascii="Times New Roman" w:hAnsi="Times New Roman" w:cs="Times New Roman"/>
                <w:b w:val="0"/>
                <w:kern w:val="0"/>
                <w:sz w:val="21"/>
                <w:szCs w:val="22"/>
                <w:lang w:val="zh-CN" w:eastAsia="zh-CN" w:bidi="ar-SA"/>
              </w:rPr>
              <w:t>封装</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统一配置 </w:t>
            </w:r>
            <w:r>
              <w:rPr>
                <w:rFonts w:eastAsia="宋体" w:cs="Times New Roman"/>
                <w:b w:val="0"/>
                <w:kern w:val="0"/>
                <w:sz w:val="21"/>
                <w:szCs w:val="22"/>
                <w:lang w:val="zh-CN" w:eastAsia="zh-CN" w:bidi="ar-SA"/>
              </w:rPr>
              <w:t>baseURL</w:t>
            </w:r>
            <w:r>
              <w:rPr>
                <w:rFonts w:ascii="Times New Roman" w:hAnsi="Times New Roman" w:cs="Times New Roman"/>
                <w:b w:val="0"/>
                <w:kern w:val="0"/>
                <w:sz w:val="21"/>
                <w:szCs w:val="22"/>
                <w:lang w:val="zh-CN" w:eastAsia="zh-CN" w:bidi="ar-SA"/>
              </w:rPr>
              <w:t>、超时时间、</w:t>
            </w:r>
            <w:r>
              <w:rPr>
                <w:rFonts w:eastAsia="宋体" w:cs="Times New Roman"/>
                <w:b w:val="0"/>
                <w:kern w:val="0"/>
                <w:sz w:val="21"/>
                <w:szCs w:val="22"/>
                <w:lang w:val="zh-CN" w:eastAsia="zh-CN" w:bidi="ar-SA"/>
              </w:rPr>
              <w:t xml:space="preserve">Token </w:t>
            </w:r>
            <w:r>
              <w:rPr>
                <w:rFonts w:ascii="Times New Roman" w:hAnsi="Times New Roman" w:cs="Times New Roman"/>
                <w:b w:val="0"/>
                <w:kern w:val="0"/>
                <w:sz w:val="21"/>
                <w:szCs w:val="22"/>
                <w:lang w:val="zh-CN" w:eastAsia="zh-CN" w:bidi="ar-SA"/>
              </w:rPr>
              <w:t>请求头和错误提示。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后端控制层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Controller</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接收 </w:t>
            </w:r>
            <w:r>
              <w:rPr>
                <w:rFonts w:eastAsia="宋体" w:cs="Times New Roman"/>
                <w:b w:val="0"/>
                <w:kern w:val="0"/>
                <w:sz w:val="21"/>
                <w:szCs w:val="22"/>
                <w:lang w:val="zh-CN" w:eastAsia="zh-CN" w:bidi="ar-SA"/>
              </w:rPr>
              <w:t xml:space="preserve">HTTP </w:t>
            </w:r>
            <w:r>
              <w:rPr>
                <w:rFonts w:ascii="Times New Roman" w:hAnsi="Times New Roman" w:cs="Times New Roman"/>
                <w:b w:val="0"/>
                <w:kern w:val="0"/>
                <w:sz w:val="21"/>
                <w:szCs w:val="22"/>
                <w:lang w:val="zh-CN" w:eastAsia="zh-CN" w:bidi="ar-SA"/>
              </w:rPr>
              <w:t xml:space="preserve">请求，解析参数，返回统一 </w:t>
            </w:r>
            <w:r>
              <w:rPr>
                <w:rFonts w:eastAsia="宋体" w:cs="Times New Roman"/>
                <w:b w:val="0"/>
                <w:kern w:val="0"/>
                <w:sz w:val="21"/>
                <w:szCs w:val="22"/>
                <w:lang w:val="zh-CN" w:eastAsia="zh-CN" w:bidi="ar-SA"/>
              </w:rPr>
              <w:t xml:space="preserve">Result </w:t>
            </w:r>
            <w:r>
              <w:rPr>
                <w:rFonts w:ascii="Times New Roman" w:hAnsi="Times New Roman" w:cs="Times New Roman"/>
                <w:b w:val="0"/>
                <w:kern w:val="0"/>
                <w:sz w:val="21"/>
                <w:szCs w:val="22"/>
                <w:lang w:val="zh-CN" w:eastAsia="zh-CN" w:bidi="ar-SA"/>
              </w:rPr>
              <w:t>响应。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后端业务层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Service</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处理设备、工单、监测、仪表盘和 </w:t>
            </w:r>
            <w:r>
              <w:rPr>
                <w:rFonts w:eastAsia="宋体" w:cs="Times New Roman"/>
                <w:b w:val="0"/>
                <w:kern w:val="0"/>
                <w:sz w:val="21"/>
                <w:szCs w:val="22"/>
                <w:lang w:val="zh-CN" w:eastAsia="zh-CN" w:bidi="ar-SA"/>
              </w:rPr>
              <w:t xml:space="preserve">AI </w:t>
            </w:r>
            <w:r>
              <w:rPr>
                <w:rFonts w:ascii="Times New Roman" w:hAnsi="Times New Roman" w:cs="Times New Roman"/>
                <w:b w:val="0"/>
                <w:kern w:val="0"/>
                <w:sz w:val="21"/>
                <w:szCs w:val="22"/>
                <w:lang w:val="zh-CN" w:eastAsia="zh-CN" w:bidi="ar-SA"/>
              </w:rPr>
              <w:t>相关业务逻辑。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后端持久层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Mapper + XML</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执行 </w:t>
            </w:r>
            <w:r>
              <w:rPr>
                <w:rFonts w:eastAsia="宋体" w:cs="Times New Roman"/>
                <w:b w:val="0"/>
                <w:kern w:val="0"/>
                <w:sz w:val="21"/>
                <w:szCs w:val="22"/>
                <w:lang w:val="zh-CN" w:eastAsia="zh-CN" w:bidi="ar-SA"/>
              </w:rPr>
              <w:t xml:space="preserve">SQL </w:t>
            </w:r>
            <w:r>
              <w:rPr>
                <w:rFonts w:ascii="Times New Roman" w:hAnsi="Times New Roman" w:cs="Times New Roman"/>
                <w:b w:val="0"/>
                <w:kern w:val="0"/>
                <w:sz w:val="21"/>
                <w:szCs w:val="22"/>
                <w:lang w:val="zh-CN" w:eastAsia="zh-CN" w:bidi="ar-SA"/>
              </w:rPr>
              <w:t>查询、分页、插入和更新。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数据层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MySQL </w:t>
            </w:r>
            <w:r>
              <w:rPr>
                <w:rFonts w:ascii="Times New Roman" w:hAnsi="Times New Roman" w:cs="Times New Roman"/>
                <w:b w:val="0"/>
                <w:kern w:val="0"/>
                <w:sz w:val="21"/>
                <w:szCs w:val="22"/>
                <w:lang w:val="zh-CN" w:eastAsia="zh-CN" w:bidi="ar-SA"/>
              </w:rPr>
              <w:t>数据库</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保存 </w:t>
            </w:r>
            <w:r>
              <w:rPr>
                <w:rFonts w:eastAsia="宋体" w:cs="Times New Roman"/>
                <w:b w:val="0"/>
                <w:kern w:val="0"/>
                <w:sz w:val="21"/>
                <w:szCs w:val="22"/>
                <w:lang w:val="zh-CN" w:eastAsia="zh-CN" w:bidi="ar-SA"/>
              </w:rPr>
              <w:t>RBAC</w:t>
            </w:r>
            <w:r>
              <w:rPr>
                <w:rFonts w:ascii="Times New Roman" w:hAnsi="Times New Roman" w:cs="Times New Roman"/>
                <w:b w:val="0"/>
                <w:kern w:val="0"/>
                <w:sz w:val="21"/>
                <w:szCs w:val="22"/>
                <w:lang w:val="zh-CN" w:eastAsia="zh-CN" w:bidi="ar-SA"/>
              </w:rPr>
              <w:t>、设备档案、维保工单、监测数据和调整记录。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外部服务层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DeepSeek API / Python</w:t>
            </w:r>
            <w:r>
              <w:rPr>
                <w:rFonts w:ascii="Times New Roman" w:hAnsi="Times New Roman" w:cs="Times New Roman"/>
                <w:b w:val="0"/>
                <w:kern w:val="0"/>
                <w:sz w:val="21"/>
                <w:szCs w:val="22"/>
                <w:lang w:val="zh-CN" w:eastAsia="zh-CN" w:bidi="ar-SA"/>
              </w:rPr>
              <w:t>导入脚本</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提供智能问答、预测分析和历史数据导入能力。</w:t>
            </w:r>
          </w:p>
        </w:tc>
      </w:tr>
    </w:tbl>
    <w:p>
      <w:pPr>
        <w:spacing w:line="360" w:lineRule="auto"/>
        <w:ind w:firstLine="480"/>
        <w:jc w:val="left"/>
      </w:pPr>
    </w:p>
    <w:p>
      <w:pPr>
        <w:pStyle w:val="5"/>
        <w:keepNext/>
        <w:spacing w:before="60" w:after="60" w:line="360" w:lineRule="auto"/>
        <w:ind w:firstLine="0"/>
      </w:pPr>
      <w:bookmarkStart w:id="22" w:name="__RefHeading___Toc5751_1671109266"/>
      <w:bookmarkEnd w:id="22"/>
      <w:r>
        <w:rPr>
          <w:rFonts w:ascii="Times New Roman" w:hAnsi="Times New Roman" w:eastAsia="黑体" w:cs="Times New Roman"/>
          <w:b/>
          <w:sz w:val="24"/>
          <w:lang w:val="zh-CN" w:eastAsia="zh-CN" w:bidi="ar-SA"/>
        </w:rPr>
        <w:t>3.1.2 程序（模块）层次结构关系</w:t>
      </w:r>
    </w:p>
    <w:p>
      <w:pPr>
        <w:spacing w:line="360" w:lineRule="auto"/>
        <w:ind w:firstLine="480"/>
        <w:jc w:val="left"/>
      </w:pPr>
      <w:r>
        <w:rPr>
          <w:rFonts w:ascii="Times New Roman" w:hAnsi="Times New Roman" w:cs="Times New Roman"/>
          <w:sz w:val="24"/>
          <w:lang w:val="zh-CN" w:eastAsia="zh-CN" w:bidi="ar-SA"/>
        </w:rPr>
        <w:t xml:space="preserve">系统模块之间的调用关系遵循“前端页面 → 前端 </w:t>
      </w:r>
      <w:r>
        <w:rPr>
          <w:rFonts w:eastAsia="宋体" w:cs="Times New Roman"/>
          <w:sz w:val="24"/>
          <w:lang w:val="zh-CN" w:eastAsia="zh-CN" w:bidi="ar-SA"/>
        </w:rPr>
        <w:t xml:space="preserve">API </w:t>
      </w:r>
      <w:r>
        <w:rPr>
          <w:rFonts w:ascii="Times New Roman" w:hAnsi="Times New Roman" w:cs="Times New Roman"/>
          <w:sz w:val="24"/>
          <w:lang w:val="zh-CN" w:eastAsia="zh-CN" w:bidi="ar-SA"/>
        </w:rPr>
        <w:t xml:space="preserve">封装 → 后端 </w:t>
      </w:r>
      <w:r>
        <w:rPr>
          <w:rFonts w:eastAsia="宋体" w:cs="Times New Roman"/>
          <w:sz w:val="24"/>
          <w:lang w:val="zh-CN" w:eastAsia="zh-CN" w:bidi="ar-SA"/>
        </w:rPr>
        <w:t>Controller → Service → Mapper → MySQL”</w:t>
      </w:r>
      <w:r>
        <w:rPr>
          <w:rFonts w:ascii="Times New Roman" w:hAnsi="Times New Roman" w:cs="Times New Roman"/>
          <w:sz w:val="24"/>
          <w:lang w:val="zh-CN" w:eastAsia="zh-CN" w:bidi="ar-SA"/>
        </w:rPr>
        <w:t xml:space="preserve">的主链路。安全认证模块位于后端请求入口，通过 </w:t>
      </w:r>
      <w:r>
        <w:rPr>
          <w:rFonts w:eastAsia="宋体" w:cs="Times New Roman"/>
          <w:sz w:val="24"/>
          <w:lang w:val="zh-CN" w:eastAsia="zh-CN" w:bidi="ar-SA"/>
        </w:rPr>
        <w:t xml:space="preserve">JWT </w:t>
      </w:r>
      <w:r>
        <w:rPr>
          <w:rFonts w:ascii="Times New Roman" w:hAnsi="Times New Roman" w:cs="Times New Roman"/>
          <w:sz w:val="24"/>
          <w:lang w:val="zh-CN" w:eastAsia="zh-CN" w:bidi="ar-SA"/>
        </w:rPr>
        <w:t xml:space="preserve">过滤器解析 </w:t>
      </w:r>
      <w:r>
        <w:rPr>
          <w:rFonts w:eastAsia="宋体" w:cs="Times New Roman"/>
          <w:sz w:val="24"/>
          <w:lang w:val="zh-CN" w:eastAsia="zh-CN" w:bidi="ar-SA"/>
        </w:rPr>
        <w:t xml:space="preserve">Token </w:t>
      </w:r>
      <w:r>
        <w:rPr>
          <w:rFonts w:ascii="Times New Roman" w:hAnsi="Times New Roman" w:cs="Times New Roman"/>
          <w:sz w:val="24"/>
          <w:lang w:val="zh-CN" w:eastAsia="zh-CN" w:bidi="ar-SA"/>
        </w:rPr>
        <w:t xml:space="preserve">并将用户信息写入 </w:t>
      </w:r>
      <w:r>
        <w:rPr>
          <w:rFonts w:eastAsia="宋体" w:cs="Times New Roman"/>
          <w:sz w:val="24"/>
          <w:lang w:val="zh-CN" w:eastAsia="zh-CN" w:bidi="ar-SA"/>
        </w:rPr>
        <w:t>SecurityContext</w:t>
      </w:r>
      <w:r>
        <w:rPr>
          <w:rFonts w:ascii="Times New Roman" w:hAnsi="Times New Roman" w:cs="Times New Roman"/>
          <w:sz w:val="24"/>
          <w:lang w:val="zh-CN" w:eastAsia="zh-CN" w:bidi="ar-SA"/>
        </w:rPr>
        <w:t xml:space="preserve">；业务 </w:t>
      </w:r>
      <w:r>
        <w:rPr>
          <w:rFonts w:eastAsia="宋体" w:cs="Times New Roman"/>
          <w:sz w:val="24"/>
          <w:lang w:val="zh-CN" w:eastAsia="zh-CN" w:bidi="ar-SA"/>
        </w:rPr>
        <w:t xml:space="preserve">Controller </w:t>
      </w:r>
      <w:r>
        <w:rPr>
          <w:rFonts w:ascii="Times New Roman" w:hAnsi="Times New Roman" w:cs="Times New Roman"/>
          <w:sz w:val="24"/>
          <w:lang w:val="zh-CN" w:eastAsia="zh-CN" w:bidi="ar-SA"/>
        </w:rPr>
        <w:t>可从上下文中获取当前用户和角色，并据此实现数据范围过滤。</w:t>
      </w:r>
      <w:r>
        <w:rPr>
          <w:rFonts w:eastAsia="宋体" w:cs="Times New Roman"/>
          <w:sz w:val="24"/>
          <w:lang w:val="zh-CN" w:eastAsia="zh-CN" w:bidi="ar-SA"/>
        </w:rPr>
        <w:t xml:space="preserve">AI </w:t>
      </w:r>
      <w:r>
        <w:rPr>
          <w:rFonts w:ascii="Times New Roman" w:hAnsi="Times New Roman" w:cs="Times New Roman"/>
          <w:sz w:val="24"/>
          <w:lang w:val="zh-CN" w:eastAsia="zh-CN" w:bidi="ar-SA"/>
        </w:rPr>
        <w:t xml:space="preserve">模块作为扩展模块，可调用监测数据 </w:t>
      </w:r>
      <w:r>
        <w:rPr>
          <w:rFonts w:eastAsia="宋体" w:cs="Times New Roman"/>
          <w:sz w:val="24"/>
          <w:lang w:val="zh-CN" w:eastAsia="zh-CN" w:bidi="ar-SA"/>
        </w:rPr>
        <w:t xml:space="preserve">Mapper </w:t>
      </w:r>
      <w:r>
        <w:rPr>
          <w:rFonts w:ascii="Times New Roman" w:hAnsi="Times New Roman" w:cs="Times New Roman"/>
          <w:sz w:val="24"/>
          <w:lang w:val="zh-CN" w:eastAsia="zh-CN" w:bidi="ar-SA"/>
        </w:rPr>
        <w:t xml:space="preserve">读取传感器数据，再调用 </w:t>
      </w:r>
      <w:r>
        <w:rPr>
          <w:rFonts w:eastAsia="宋体" w:cs="Times New Roman"/>
          <w:sz w:val="24"/>
          <w:lang w:val="zh-CN" w:eastAsia="zh-CN" w:bidi="ar-SA"/>
        </w:rPr>
        <w:t xml:space="preserve">DeepSeekService </w:t>
      </w:r>
      <w:r>
        <w:rPr>
          <w:rFonts w:ascii="Times New Roman" w:hAnsi="Times New Roman" w:cs="Times New Roman"/>
          <w:sz w:val="24"/>
          <w:lang w:val="zh-CN" w:eastAsia="zh-CN" w:bidi="ar-SA"/>
        </w:rPr>
        <w:t>将数据转化为趋势预测和风险分析文本。</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3-2 </w:t>
      </w:r>
      <w:r>
        <w:rPr>
          <w:rFonts w:ascii="Times New Roman" w:hAnsi="Times New Roman" w:cs="Times New Roman"/>
          <w:b w:val="0"/>
          <w:sz w:val="21"/>
          <w:lang w:val="zh-CN" w:eastAsia="zh-CN" w:bidi="ar-SA"/>
        </w:rPr>
        <w:t>模块层次调用关系</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3"/>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调用关系</w:t>
            </w:r>
          </w:p>
        </w:tc>
        <w:tc>
          <w:tcPr>
            <w:tcW w:w="4156"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Login.vue → auth.js → UserController.login</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登录页面调用认证接口，后端验证后返回 </w:t>
            </w:r>
            <w:r>
              <w:rPr>
                <w:rFonts w:eastAsia="宋体" w:cs="Times New Roman"/>
                <w:b w:val="0"/>
                <w:kern w:val="0"/>
                <w:sz w:val="21"/>
                <w:szCs w:val="22"/>
                <w:lang w:val="zh-CN" w:eastAsia="zh-CN" w:bidi="ar-SA"/>
              </w:rPr>
              <w:t>Token</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DeviceList.vue → device.js → DeviceController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设备管理页面调用设备增删改查接口。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WorkOrder.vue → workorder.js → WorkOrderController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工单页面调用创建、指派、开始、完成、验收等接口。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MonitorData.vue → monitor.js → MonitorController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监测数据页面按传感器和时间范围查询时序数据。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Dashboard.vue → dashboard.js → DashboardController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首页大盘查询统计数据、告警趋势和待办工单。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AiChat.vue → ai.js → AiChatController → DeepSeekService</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助手页面调用大模型服务完成问答、检修和预测。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SecurityConfig/JwtAuthenticationFilter → Controller</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统一拦截请求并完成认证，保护需要登录的接口。</w:t>
            </w:r>
          </w:p>
        </w:tc>
      </w:tr>
    </w:tbl>
    <w:p>
      <w:pPr>
        <w:spacing w:line="360" w:lineRule="auto"/>
        <w:ind w:firstLine="480"/>
        <w:jc w:val="left"/>
      </w:pPr>
    </w:p>
    <w:p>
      <w:pPr>
        <w:pStyle w:val="4"/>
        <w:keepNext/>
        <w:spacing w:before="140" w:after="140" w:line="360" w:lineRule="auto"/>
        <w:ind w:firstLine="0"/>
      </w:pPr>
      <w:bookmarkStart w:id="23" w:name="__RefHeading___Toc5753_1671109266"/>
      <w:bookmarkEnd w:id="23"/>
      <w:r>
        <w:rPr>
          <w:rFonts w:ascii="Times New Roman" w:hAnsi="Times New Roman" w:eastAsia="黑体" w:cs="Times New Roman"/>
          <w:b/>
          <w:sz w:val="28"/>
          <w:lang w:val="zh-CN" w:eastAsia="zh-CN" w:bidi="ar-SA"/>
        </w:rPr>
        <w:t>3.2 数据库设计</w:t>
      </w:r>
    </w:p>
    <w:p>
      <w:pPr>
        <w:spacing w:line="360" w:lineRule="auto"/>
        <w:ind w:firstLine="0"/>
        <w:jc w:val="center"/>
      </w:pPr>
      <w:r>
        <w:drawing>
          <wp:inline distT="0" distB="0" distL="0" distR="0">
            <wp:extent cx="5277485" cy="37611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stretch>
                      <a:fillRect/>
                    </a:stretch>
                  </pic:blipFill>
                  <pic:spPr>
                    <a:xfrm>
                      <a:off x="0" y="0"/>
                      <a:ext cx="5277485" cy="3761105"/>
                    </a:xfrm>
                    <a:prstGeom prst="rect">
                      <a:avLst/>
                    </a:prstGeom>
                    <a:noFill/>
                  </pic:spPr>
                </pic:pic>
              </a:graphicData>
            </a:graphic>
          </wp:inline>
        </w:drawing>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图 </w:t>
      </w:r>
      <w:r>
        <w:rPr>
          <w:rFonts w:eastAsia="宋体" w:cs="Times New Roman"/>
          <w:b w:val="0"/>
          <w:sz w:val="21"/>
          <w:lang w:val="zh-CN" w:eastAsia="zh-CN" w:bidi="ar-SA"/>
        </w:rPr>
        <w:t xml:space="preserve">3-2 </w:t>
      </w:r>
      <w:r>
        <w:rPr>
          <w:rFonts w:ascii="Times New Roman" w:hAnsi="Times New Roman" w:cs="Times New Roman"/>
          <w:b w:val="0"/>
          <w:sz w:val="21"/>
          <w:lang w:val="zh-CN" w:eastAsia="zh-CN" w:bidi="ar-SA"/>
        </w:rPr>
        <w:t xml:space="preserve">数据库 </w:t>
      </w:r>
      <w:r>
        <w:rPr>
          <w:rFonts w:eastAsia="宋体" w:cs="Times New Roman"/>
          <w:b w:val="0"/>
          <w:sz w:val="21"/>
          <w:lang w:val="zh-CN" w:eastAsia="zh-CN" w:bidi="ar-SA"/>
        </w:rPr>
        <w:t xml:space="preserve">ER </w:t>
      </w:r>
      <w:r>
        <w:rPr>
          <w:rFonts w:ascii="Times New Roman" w:hAnsi="Times New Roman" w:cs="Times New Roman"/>
          <w:b w:val="0"/>
          <w:sz w:val="21"/>
          <w:lang w:val="zh-CN" w:eastAsia="zh-CN" w:bidi="ar-SA"/>
        </w:rPr>
        <w:t>关系图</w:t>
      </w:r>
    </w:p>
    <w:p>
      <w:pPr>
        <w:spacing w:line="360" w:lineRule="auto"/>
        <w:ind w:firstLine="480"/>
        <w:jc w:val="left"/>
      </w:pPr>
      <w:r>
        <w:rPr>
          <w:rFonts w:ascii="Times New Roman" w:hAnsi="Times New Roman" w:cs="Times New Roman"/>
          <w:sz w:val="24"/>
          <w:lang w:val="zh-CN" w:eastAsia="zh-CN" w:bidi="ar-SA"/>
        </w:rPr>
        <w:t xml:space="preserve">系统数据库名称为 </w:t>
      </w:r>
      <w:r>
        <w:rPr>
          <w:rFonts w:eastAsia="宋体" w:cs="Times New Roman"/>
          <w:sz w:val="24"/>
          <w:lang w:val="zh-CN" w:eastAsia="zh-CN" w:bidi="ar-SA"/>
        </w:rPr>
        <w:t>pit_safety_db</w:t>
      </w:r>
      <w:r>
        <w:rPr>
          <w:rFonts w:ascii="Times New Roman" w:hAnsi="Times New Roman" w:cs="Times New Roman"/>
          <w:sz w:val="24"/>
          <w:lang w:val="zh-CN" w:eastAsia="zh-CN" w:bidi="ar-SA"/>
        </w:rPr>
        <w:t xml:space="preserve">，字符集为 </w:t>
      </w:r>
      <w:r>
        <w:rPr>
          <w:rFonts w:eastAsia="宋体" w:cs="Times New Roman"/>
          <w:sz w:val="24"/>
          <w:lang w:val="zh-CN" w:eastAsia="zh-CN" w:bidi="ar-SA"/>
        </w:rPr>
        <w:t>utf8mb4</w:t>
      </w:r>
      <w:r>
        <w:rPr>
          <w:rFonts w:ascii="Times New Roman" w:hAnsi="Times New Roman" w:cs="Times New Roman"/>
          <w:sz w:val="24"/>
          <w:lang w:val="zh-CN" w:eastAsia="zh-CN" w:bidi="ar-SA"/>
        </w:rPr>
        <w:t>。数据库设计围绕权限系统、设备档案、维保工单、真实监测数据和现场参数调整记录展开。</w:t>
      </w:r>
      <w:r>
        <w:rPr>
          <w:rFonts w:eastAsia="宋体" w:cs="Times New Roman"/>
          <w:sz w:val="24"/>
          <w:lang w:val="zh-CN" w:eastAsia="zh-CN" w:bidi="ar-SA"/>
        </w:rPr>
        <w:t xml:space="preserve">RBAC </w:t>
      </w:r>
      <w:r>
        <w:rPr>
          <w:rFonts w:ascii="Times New Roman" w:hAnsi="Times New Roman" w:cs="Times New Roman"/>
          <w:sz w:val="24"/>
          <w:lang w:val="zh-CN" w:eastAsia="zh-CN" w:bidi="ar-SA"/>
        </w:rPr>
        <w:t xml:space="preserve">相关表负责用户登录和角色控制；设备档案表负责设备静态信息和生命周期状态；工单表负责维修过程流转；监测数据表保存真实传感器时序数据，按 </w:t>
      </w:r>
      <w:r>
        <w:rPr>
          <w:rFonts w:eastAsia="宋体" w:cs="Times New Roman"/>
          <w:sz w:val="24"/>
          <w:lang w:val="zh-CN" w:eastAsia="zh-CN" w:bidi="ar-SA"/>
        </w:rPr>
        <w:t xml:space="preserve">sensor_code </w:t>
      </w:r>
      <w:r>
        <w:rPr>
          <w:rFonts w:ascii="Times New Roman" w:hAnsi="Times New Roman" w:cs="Times New Roman"/>
          <w:sz w:val="24"/>
          <w:lang w:val="zh-CN" w:eastAsia="zh-CN" w:bidi="ar-SA"/>
        </w:rPr>
        <w:t xml:space="preserve">和 </w:t>
      </w:r>
      <w:r>
        <w:rPr>
          <w:rFonts w:eastAsia="宋体" w:cs="Times New Roman"/>
          <w:sz w:val="24"/>
          <w:lang w:val="zh-CN" w:eastAsia="zh-CN" w:bidi="ar-SA"/>
        </w:rPr>
        <w:t xml:space="preserve">collect_time </w:t>
      </w:r>
      <w:r>
        <w:rPr>
          <w:rFonts w:ascii="Times New Roman" w:hAnsi="Times New Roman" w:cs="Times New Roman"/>
          <w:sz w:val="24"/>
          <w:lang w:val="zh-CN" w:eastAsia="zh-CN" w:bidi="ar-SA"/>
        </w:rPr>
        <w:t>建立索引以提高查询效率。</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3-3 </w:t>
      </w:r>
      <w:r>
        <w:rPr>
          <w:rFonts w:ascii="Times New Roman" w:hAnsi="Times New Roman" w:cs="Times New Roman"/>
          <w:b w:val="0"/>
          <w:sz w:val="21"/>
          <w:lang w:val="zh-CN" w:eastAsia="zh-CN" w:bidi="ar-SA"/>
        </w:rPr>
        <w:t>数据库表设计</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2132"/>
        <w:gridCol w:w="2132"/>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表名</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中文名称</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主要字段</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sys_role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角色表</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role_name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role_code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create_time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定义系统角色，如监控中心管理员、施工方购买用户、现场维修工程师。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sys_user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用户表</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username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password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real_name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phone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status</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create_time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保存系统账号和加密密码。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sys_user_role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用户角色关联表</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user_id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role_id</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实现用户与角色的多对多关联。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device_info</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基坑设备档案表</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device_code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device_name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device_type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owner_id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ip_grade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maintenance_cycle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status</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create_time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记录设备静态属性和生命周期状态。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work_order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设备维保流转工单表</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order_no</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device_id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creator_id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repairer_id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fault_desc</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repair_log</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status</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create_time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update_time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记录设备维修流转过程。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data_total_station</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全站仪位移时序数据表</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sensor_code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collect_time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delta_x</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delta_y</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delta_h</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total_x</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total_y</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total_h</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temperature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保存全站仪位移和温度数据。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data_axial_force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伺服轴力监测数据表</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sensor_code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collect_time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w_force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f_position</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temperature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保存伺服轴力计数据。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data_steel_temperature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钢支撑温度监测数据表</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sensor_code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collect_time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temperature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measure_val</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保存钢支撑表面温度数据。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maintenance_adjust_record</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现场参数调整记录表</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sensor_code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adjust_content</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operate_time</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operator_id</w:t>
            </w:r>
            <w:r>
              <w:rPr>
                <w:rFonts w:ascii="Times New Roman" w:hAnsi="Times New Roman" w:cs="Times New Roman"/>
                <w:b w:val="0"/>
                <w:kern w:val="0"/>
                <w:sz w:val="21"/>
                <w:szCs w:val="22"/>
                <w:lang w:val="zh-CN" w:eastAsia="zh-CN" w:bidi="ar-SA"/>
              </w:rPr>
              <w:t>、</w:t>
            </w:r>
            <w:r>
              <w:rPr>
                <w:rFonts w:eastAsia="宋体" w:cs="Times New Roman"/>
                <w:b w:val="0"/>
                <w:kern w:val="0"/>
                <w:sz w:val="21"/>
                <w:szCs w:val="22"/>
                <w:lang w:val="zh-CN" w:eastAsia="zh-CN" w:bidi="ar-SA"/>
              </w:rPr>
              <w:t>create_time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记录现场设备参数调整情况。</w:t>
            </w:r>
          </w:p>
        </w:tc>
      </w:tr>
    </w:tbl>
    <w:p>
      <w:pPr>
        <w:spacing w:line="360" w:lineRule="auto"/>
        <w:ind w:firstLine="480"/>
        <w:jc w:val="left"/>
      </w:pPr>
    </w:p>
    <w:p>
      <w:pPr>
        <w:spacing w:line="360" w:lineRule="auto"/>
        <w:ind w:firstLine="480"/>
        <w:jc w:val="left"/>
      </w:pPr>
      <w:r>
        <w:rPr>
          <w:rFonts w:ascii="Times New Roman" w:hAnsi="Times New Roman" w:cs="Times New Roman"/>
          <w:sz w:val="24"/>
          <w:lang w:val="zh-CN" w:eastAsia="zh-CN" w:bidi="ar-SA"/>
        </w:rPr>
        <w:t>数据完整性与索引设计说明：</w:t>
      </w:r>
      <w:r>
        <w:rPr>
          <w:rFonts w:eastAsia="宋体" w:cs="Times New Roman"/>
          <w:sz w:val="24"/>
          <w:lang w:val="zh-CN" w:eastAsia="zh-CN" w:bidi="ar-SA"/>
        </w:rPr>
        <w:t>sys_role.role_code</w:t>
      </w:r>
      <w:r>
        <w:rPr>
          <w:rFonts w:ascii="Times New Roman" w:hAnsi="Times New Roman" w:cs="Times New Roman"/>
          <w:sz w:val="24"/>
          <w:lang w:val="zh-CN" w:eastAsia="zh-CN" w:bidi="ar-SA"/>
        </w:rPr>
        <w:t>、</w:t>
      </w:r>
      <w:r>
        <w:rPr>
          <w:rFonts w:eastAsia="宋体" w:cs="Times New Roman"/>
          <w:sz w:val="24"/>
          <w:lang w:val="zh-CN" w:eastAsia="zh-CN" w:bidi="ar-SA"/>
        </w:rPr>
        <w:t>sys_user.username</w:t>
      </w:r>
      <w:r>
        <w:rPr>
          <w:rFonts w:ascii="Times New Roman" w:hAnsi="Times New Roman" w:cs="Times New Roman"/>
          <w:sz w:val="24"/>
          <w:lang w:val="zh-CN" w:eastAsia="zh-CN" w:bidi="ar-SA"/>
        </w:rPr>
        <w:t>、</w:t>
      </w:r>
      <w:r>
        <w:rPr>
          <w:rFonts w:eastAsia="宋体" w:cs="Times New Roman"/>
          <w:sz w:val="24"/>
          <w:lang w:val="zh-CN" w:eastAsia="zh-CN" w:bidi="ar-SA"/>
        </w:rPr>
        <w:t>device_info.device_code</w:t>
      </w:r>
      <w:r>
        <w:rPr>
          <w:rFonts w:ascii="Times New Roman" w:hAnsi="Times New Roman" w:cs="Times New Roman"/>
          <w:sz w:val="24"/>
          <w:lang w:val="zh-CN" w:eastAsia="zh-CN" w:bidi="ar-SA"/>
        </w:rPr>
        <w:t>、</w:t>
      </w:r>
      <w:r>
        <w:rPr>
          <w:rFonts w:eastAsia="宋体" w:cs="Times New Roman"/>
          <w:sz w:val="24"/>
          <w:lang w:val="zh-CN" w:eastAsia="zh-CN" w:bidi="ar-SA"/>
        </w:rPr>
        <w:t xml:space="preserve">work_order.order_no </w:t>
      </w:r>
      <w:r>
        <w:rPr>
          <w:rFonts w:ascii="Times New Roman" w:hAnsi="Times New Roman" w:cs="Times New Roman"/>
          <w:sz w:val="24"/>
          <w:lang w:val="zh-CN" w:eastAsia="zh-CN" w:bidi="ar-SA"/>
        </w:rPr>
        <w:t>均具有唯一性要求；</w:t>
      </w:r>
      <w:r>
        <w:rPr>
          <w:rFonts w:eastAsia="宋体" w:cs="Times New Roman"/>
          <w:sz w:val="24"/>
          <w:lang w:val="zh-CN" w:eastAsia="zh-CN" w:bidi="ar-SA"/>
        </w:rPr>
        <w:t xml:space="preserve">sys_user_role </w:t>
      </w:r>
      <w:r>
        <w:rPr>
          <w:rFonts w:ascii="Times New Roman" w:hAnsi="Times New Roman" w:cs="Times New Roman"/>
          <w:sz w:val="24"/>
          <w:lang w:val="zh-CN" w:eastAsia="zh-CN" w:bidi="ar-SA"/>
        </w:rPr>
        <w:t xml:space="preserve">通过 </w:t>
      </w:r>
      <w:r>
        <w:rPr>
          <w:rFonts w:eastAsia="宋体" w:cs="Times New Roman"/>
          <w:sz w:val="24"/>
          <w:lang w:val="zh-CN" w:eastAsia="zh-CN" w:bidi="ar-SA"/>
        </w:rPr>
        <w:t xml:space="preserve">user_id </w:t>
      </w:r>
      <w:r>
        <w:rPr>
          <w:rFonts w:ascii="Times New Roman" w:hAnsi="Times New Roman" w:cs="Times New Roman"/>
          <w:sz w:val="24"/>
          <w:lang w:val="zh-CN" w:eastAsia="zh-CN" w:bidi="ar-SA"/>
        </w:rPr>
        <w:t xml:space="preserve">和 </w:t>
      </w:r>
      <w:r>
        <w:rPr>
          <w:rFonts w:eastAsia="宋体" w:cs="Times New Roman"/>
          <w:sz w:val="24"/>
          <w:lang w:val="zh-CN" w:eastAsia="zh-CN" w:bidi="ar-SA"/>
        </w:rPr>
        <w:t xml:space="preserve">role_id </w:t>
      </w:r>
      <w:r>
        <w:rPr>
          <w:rFonts w:ascii="Times New Roman" w:hAnsi="Times New Roman" w:cs="Times New Roman"/>
          <w:sz w:val="24"/>
          <w:lang w:val="zh-CN" w:eastAsia="zh-CN" w:bidi="ar-SA"/>
        </w:rPr>
        <w:t xml:space="preserve">组合唯一键避免重复授权；三类监测数据表均建立 </w:t>
      </w:r>
      <w:r>
        <w:rPr>
          <w:rFonts w:eastAsia="宋体" w:cs="Times New Roman"/>
          <w:sz w:val="24"/>
          <w:lang w:val="zh-CN" w:eastAsia="zh-CN" w:bidi="ar-SA"/>
        </w:rPr>
        <w:t xml:space="preserve">sensor_code </w:t>
      </w:r>
      <w:r>
        <w:rPr>
          <w:rFonts w:ascii="Times New Roman" w:hAnsi="Times New Roman" w:cs="Times New Roman"/>
          <w:sz w:val="24"/>
          <w:lang w:val="zh-CN" w:eastAsia="zh-CN" w:bidi="ar-SA"/>
        </w:rPr>
        <w:t xml:space="preserve">与 </w:t>
      </w:r>
      <w:r>
        <w:rPr>
          <w:rFonts w:eastAsia="宋体" w:cs="Times New Roman"/>
          <w:sz w:val="24"/>
          <w:lang w:val="zh-CN" w:eastAsia="zh-CN" w:bidi="ar-SA"/>
        </w:rPr>
        <w:t xml:space="preserve">collect_time </w:t>
      </w:r>
      <w:r>
        <w:rPr>
          <w:rFonts w:ascii="Times New Roman" w:hAnsi="Times New Roman" w:cs="Times New Roman"/>
          <w:sz w:val="24"/>
          <w:lang w:val="zh-CN" w:eastAsia="zh-CN" w:bidi="ar-SA"/>
        </w:rPr>
        <w:t>组合索引，便于按照传感器和时间范围进行分页查询；</w:t>
      </w:r>
      <w:r>
        <w:rPr>
          <w:rFonts w:eastAsia="宋体" w:cs="Times New Roman"/>
          <w:sz w:val="24"/>
          <w:lang w:val="zh-CN" w:eastAsia="zh-CN" w:bidi="ar-SA"/>
        </w:rPr>
        <w:t xml:space="preserve">work_order </w:t>
      </w:r>
      <w:r>
        <w:rPr>
          <w:rFonts w:ascii="Times New Roman" w:hAnsi="Times New Roman" w:cs="Times New Roman"/>
          <w:sz w:val="24"/>
          <w:lang w:val="zh-CN" w:eastAsia="zh-CN" w:bidi="ar-SA"/>
        </w:rPr>
        <w:t xml:space="preserve">通过 </w:t>
      </w:r>
      <w:r>
        <w:rPr>
          <w:rFonts w:eastAsia="宋体" w:cs="Times New Roman"/>
          <w:sz w:val="24"/>
          <w:lang w:val="zh-CN" w:eastAsia="zh-CN" w:bidi="ar-SA"/>
        </w:rPr>
        <w:t>device_id</w:t>
      </w:r>
      <w:r>
        <w:rPr>
          <w:rFonts w:ascii="Times New Roman" w:hAnsi="Times New Roman" w:cs="Times New Roman"/>
          <w:sz w:val="24"/>
          <w:lang w:val="zh-CN" w:eastAsia="zh-CN" w:bidi="ar-SA"/>
        </w:rPr>
        <w:t>、</w:t>
      </w:r>
      <w:r>
        <w:rPr>
          <w:rFonts w:eastAsia="宋体" w:cs="Times New Roman"/>
          <w:sz w:val="24"/>
          <w:lang w:val="zh-CN" w:eastAsia="zh-CN" w:bidi="ar-SA"/>
        </w:rPr>
        <w:t xml:space="preserve">creator_id </w:t>
      </w:r>
      <w:r>
        <w:rPr>
          <w:rFonts w:ascii="Times New Roman" w:hAnsi="Times New Roman" w:cs="Times New Roman"/>
          <w:sz w:val="24"/>
          <w:lang w:val="zh-CN" w:eastAsia="zh-CN" w:bidi="ar-SA"/>
        </w:rPr>
        <w:t xml:space="preserve">和 </w:t>
      </w:r>
      <w:r>
        <w:rPr>
          <w:rFonts w:eastAsia="宋体" w:cs="Times New Roman"/>
          <w:sz w:val="24"/>
          <w:lang w:val="zh-CN" w:eastAsia="zh-CN" w:bidi="ar-SA"/>
        </w:rPr>
        <w:t xml:space="preserve">repairer_id </w:t>
      </w:r>
      <w:r>
        <w:rPr>
          <w:rFonts w:ascii="Times New Roman" w:hAnsi="Times New Roman" w:cs="Times New Roman"/>
          <w:sz w:val="24"/>
          <w:lang w:val="zh-CN" w:eastAsia="zh-CN" w:bidi="ar-SA"/>
        </w:rPr>
        <w:t>与设备和用户建立业务关联。</w:t>
      </w:r>
    </w:p>
    <w:p>
      <w:pPr>
        <w:pStyle w:val="4"/>
        <w:keepNext/>
        <w:spacing w:before="140" w:after="140" w:line="360" w:lineRule="auto"/>
        <w:ind w:firstLine="0"/>
      </w:pPr>
      <w:bookmarkStart w:id="24" w:name="__RefHeading___Toc5755_1671109266"/>
      <w:bookmarkEnd w:id="24"/>
      <w:r>
        <w:rPr>
          <w:rFonts w:ascii="Times New Roman" w:hAnsi="Times New Roman" w:eastAsia="黑体" w:cs="Times New Roman"/>
          <w:b/>
          <w:sz w:val="28"/>
          <w:lang w:val="zh-CN" w:eastAsia="zh-CN" w:bidi="ar-SA"/>
        </w:rPr>
        <w:t>3.3 用户界面设计</w:t>
      </w:r>
    </w:p>
    <w:p>
      <w:pPr>
        <w:spacing w:line="360" w:lineRule="auto"/>
        <w:ind w:firstLine="480"/>
        <w:jc w:val="left"/>
      </w:pPr>
      <w:r>
        <w:rPr>
          <w:rFonts w:ascii="Times New Roman" w:hAnsi="Times New Roman" w:cs="Times New Roman"/>
          <w:sz w:val="24"/>
          <w:lang w:val="zh-CN" w:eastAsia="zh-CN" w:bidi="ar-SA"/>
        </w:rPr>
        <w:t xml:space="preserve">系统前端采用 </w:t>
      </w:r>
      <w:r>
        <w:rPr>
          <w:rFonts w:eastAsia="宋体" w:cs="Times New Roman"/>
          <w:sz w:val="24"/>
          <w:lang w:val="zh-CN" w:eastAsia="zh-CN" w:bidi="ar-SA"/>
        </w:rPr>
        <w:t xml:space="preserve">Vue 3 + Element Plus + Vite </w:t>
      </w:r>
      <w:r>
        <w:rPr>
          <w:rFonts w:ascii="Times New Roman" w:hAnsi="Times New Roman" w:cs="Times New Roman"/>
          <w:sz w:val="24"/>
          <w:lang w:val="zh-CN" w:eastAsia="zh-CN" w:bidi="ar-SA"/>
        </w:rPr>
        <w:t xml:space="preserve">构建，整体界面采用后台管理系统常见布局：登录页独立显示，登录成功后进入主布局，主布局包含顶部导航栏、左侧菜单和右侧内容区。前端通过 </w:t>
      </w:r>
      <w:r>
        <w:rPr>
          <w:rFonts w:eastAsia="宋体" w:cs="Times New Roman"/>
          <w:sz w:val="24"/>
          <w:lang w:val="zh-CN" w:eastAsia="zh-CN" w:bidi="ar-SA"/>
        </w:rPr>
        <w:t xml:space="preserve">Vue Router </w:t>
      </w:r>
      <w:r>
        <w:rPr>
          <w:rFonts w:ascii="Times New Roman" w:hAnsi="Times New Roman" w:cs="Times New Roman"/>
          <w:sz w:val="24"/>
          <w:lang w:val="zh-CN" w:eastAsia="zh-CN" w:bidi="ar-SA"/>
        </w:rPr>
        <w:t xml:space="preserve">管理页面跳转，通过路由守卫判断是否存在 </w:t>
      </w:r>
      <w:r>
        <w:rPr>
          <w:rFonts w:eastAsia="宋体" w:cs="Times New Roman"/>
          <w:sz w:val="24"/>
          <w:lang w:val="zh-CN" w:eastAsia="zh-CN" w:bidi="ar-SA"/>
        </w:rPr>
        <w:t>Token</w:t>
      </w:r>
      <w:r>
        <w:rPr>
          <w:rFonts w:ascii="Times New Roman" w:hAnsi="Times New Roman" w:cs="Times New Roman"/>
          <w:sz w:val="24"/>
          <w:lang w:val="zh-CN" w:eastAsia="zh-CN" w:bidi="ar-SA"/>
        </w:rPr>
        <w:t>，并根据用户角色控制部分页面访问权限。</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3-4 </w:t>
      </w:r>
      <w:r>
        <w:rPr>
          <w:rFonts w:ascii="Times New Roman" w:hAnsi="Times New Roman" w:cs="Times New Roman"/>
          <w:b w:val="0"/>
          <w:sz w:val="21"/>
          <w:lang w:val="zh-CN" w:eastAsia="zh-CN" w:bidi="ar-SA"/>
        </w:rPr>
        <w:t>用户界面设计说明</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2132"/>
        <w:gridCol w:w="2132"/>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界面名称</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路径</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主要元素</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交互说明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登录页面</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/login</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系统标题、用户名输入框、密码输入框、登录按钮、默认账号提示。</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用户输入账号密码后提交，成功保存 </w:t>
            </w:r>
            <w:r>
              <w:rPr>
                <w:rFonts w:eastAsia="宋体" w:cs="Times New Roman"/>
                <w:b w:val="0"/>
                <w:kern w:val="0"/>
                <w:sz w:val="21"/>
                <w:szCs w:val="22"/>
                <w:lang w:val="zh-CN" w:eastAsia="zh-CN" w:bidi="ar-SA"/>
              </w:rPr>
              <w:t xml:space="preserve">Token </w:t>
            </w:r>
            <w:r>
              <w:rPr>
                <w:rFonts w:ascii="Times New Roman" w:hAnsi="Times New Roman" w:cs="Times New Roman"/>
                <w:b w:val="0"/>
                <w:kern w:val="0"/>
                <w:sz w:val="21"/>
                <w:szCs w:val="22"/>
                <w:lang w:val="zh-CN" w:eastAsia="zh-CN" w:bidi="ar-SA"/>
              </w:rPr>
              <w:t>并跳转首页。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系统布局</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顶部导航栏、左侧菜单、用户信息、内容区域。</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菜单切换时通过 </w:t>
            </w:r>
            <w:r>
              <w:rPr>
                <w:rFonts w:eastAsia="宋体" w:cs="Times New Roman"/>
                <w:b w:val="0"/>
                <w:kern w:val="0"/>
                <w:sz w:val="21"/>
                <w:szCs w:val="22"/>
                <w:lang w:val="zh-CN" w:eastAsia="zh-CN" w:bidi="ar-SA"/>
              </w:rPr>
              <w:t xml:space="preserve">router-view </w:t>
            </w:r>
            <w:r>
              <w:rPr>
                <w:rFonts w:ascii="Times New Roman" w:hAnsi="Times New Roman" w:cs="Times New Roman"/>
                <w:b w:val="0"/>
                <w:kern w:val="0"/>
                <w:sz w:val="21"/>
                <w:szCs w:val="22"/>
                <w:lang w:val="zh-CN" w:eastAsia="zh-CN" w:bidi="ar-SA"/>
              </w:rPr>
              <w:t>渲染不同业务页面。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首页大盘</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/dashboard</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统计卡片、设备状态分布、告警趋势、最近告警、待处理工单。</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调用 </w:t>
            </w:r>
            <w:r>
              <w:rPr>
                <w:rFonts w:eastAsia="宋体" w:cs="Times New Roman"/>
                <w:b w:val="0"/>
                <w:kern w:val="0"/>
                <w:sz w:val="21"/>
                <w:szCs w:val="22"/>
                <w:lang w:val="zh-CN" w:eastAsia="zh-CN" w:bidi="ar-SA"/>
              </w:rPr>
              <w:t xml:space="preserve">Dashboard API </w:t>
            </w:r>
            <w:r>
              <w:rPr>
                <w:rFonts w:ascii="Times New Roman" w:hAnsi="Times New Roman" w:cs="Times New Roman"/>
                <w:b w:val="0"/>
                <w:kern w:val="0"/>
                <w:sz w:val="21"/>
                <w:szCs w:val="22"/>
                <w:lang w:val="zh-CN" w:eastAsia="zh-CN" w:bidi="ar-SA"/>
              </w:rPr>
              <w:t>获取统计数据，辅助管理员掌握系统运行状态。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设备管理</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/device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搜索框、状态筛选、设备表格、新增</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编辑</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删除</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状态切换按钮。</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管理员可维护设备档案；路由 </w:t>
            </w:r>
            <w:r>
              <w:rPr>
                <w:rFonts w:eastAsia="宋体" w:cs="Times New Roman"/>
                <w:b w:val="0"/>
                <w:kern w:val="0"/>
                <w:sz w:val="21"/>
                <w:szCs w:val="22"/>
                <w:lang w:val="zh-CN" w:eastAsia="zh-CN" w:bidi="ar-SA"/>
              </w:rPr>
              <w:t xml:space="preserve">meta.roles </w:t>
            </w:r>
            <w:r>
              <w:rPr>
                <w:rFonts w:ascii="Times New Roman" w:hAnsi="Times New Roman" w:cs="Times New Roman"/>
                <w:b w:val="0"/>
                <w:kern w:val="0"/>
                <w:sz w:val="21"/>
                <w:szCs w:val="22"/>
                <w:lang w:val="zh-CN" w:eastAsia="zh-CN" w:bidi="ar-SA"/>
              </w:rPr>
              <w:t>限制管理员访问。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工单调度</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/workorder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工单筛选、工单列表、查看、派单、开始、完成、验收、取消按钮。</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不同角色看到的数据范围不同：购买方看自己创建的，维修工看指派给自己的，管理员看全部。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/monitor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传感器选择、时间范围、数据表格、分页。</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按传感器类型查询全站仪、轴力或温度数据。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助手</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/ai-chat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消息输入区、历史对话区、模式选择或功能按钮。</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调用 </w:t>
            </w:r>
            <w:r>
              <w:rPr>
                <w:rFonts w:eastAsia="宋体" w:cs="Times New Roman"/>
                <w:b w:val="0"/>
                <w:kern w:val="0"/>
                <w:sz w:val="21"/>
                <w:szCs w:val="22"/>
                <w:lang w:val="zh-CN" w:eastAsia="zh-CN" w:bidi="ar-SA"/>
              </w:rPr>
              <w:t xml:space="preserve">AI </w:t>
            </w:r>
            <w:r>
              <w:rPr>
                <w:rFonts w:ascii="Times New Roman" w:hAnsi="Times New Roman" w:cs="Times New Roman"/>
                <w:b w:val="0"/>
                <w:kern w:val="0"/>
                <w:sz w:val="21"/>
                <w:szCs w:val="22"/>
                <w:lang w:val="zh-CN" w:eastAsia="zh-CN" w:bidi="ar-SA"/>
              </w:rPr>
              <w:t>接口进行检修问答、健康监测和预测分析。</w:t>
            </w:r>
          </w:p>
        </w:tc>
      </w:tr>
    </w:tbl>
    <w:p>
      <w:pPr>
        <w:spacing w:line="360" w:lineRule="auto"/>
        <w:ind w:firstLine="480"/>
        <w:jc w:val="left"/>
      </w:pPr>
    </w:p>
    <w:p>
      <w:pPr>
        <w:spacing w:line="360" w:lineRule="auto"/>
        <w:ind w:firstLine="480"/>
        <w:jc w:val="left"/>
      </w:pPr>
      <w:r>
        <w:rPr>
          <w:rFonts w:ascii="Times New Roman" w:hAnsi="Times New Roman" w:cs="Times New Roman"/>
          <w:sz w:val="24"/>
          <w:lang w:val="zh-CN" w:eastAsia="zh-CN" w:bidi="ar-SA"/>
        </w:rPr>
        <w:t>界面设计原则：第一，功能入口与用户角色匹配，避免普通用户看到无权限操作；第二，设备和工单以表格为核心展示，方便分页、搜索和状态查看；第三，关键操作提供提示信息和状态反馈；第四，首页大盘和监测数据页面强调可视化，帮助监控中心快速识别异常；第五，</w:t>
      </w:r>
      <w:r>
        <w:rPr>
          <w:rFonts w:eastAsia="宋体" w:cs="Times New Roman"/>
          <w:sz w:val="24"/>
          <w:lang w:val="zh-CN" w:eastAsia="zh-CN" w:bidi="ar-SA"/>
        </w:rPr>
        <w:t xml:space="preserve">AI </w:t>
      </w:r>
      <w:r>
        <w:rPr>
          <w:rFonts w:ascii="Times New Roman" w:hAnsi="Times New Roman" w:cs="Times New Roman"/>
          <w:sz w:val="24"/>
          <w:lang w:val="zh-CN" w:eastAsia="zh-CN" w:bidi="ar-SA"/>
        </w:rPr>
        <w:t>结果以结构化文本形式展示，便于现场人员参考。</w:t>
      </w:r>
    </w:p>
    <w:p>
      <w:pPr>
        <w:spacing w:line="360" w:lineRule="auto"/>
        <w:ind w:firstLine="480"/>
        <w:jc w:val="left"/>
      </w:pPr>
      <w:r>
        <w:br w:type="page"/>
      </w:r>
    </w:p>
    <w:p>
      <w:pPr>
        <w:pStyle w:val="3"/>
        <w:keepNext/>
        <w:spacing w:before="0" w:after="320" w:line="360" w:lineRule="auto"/>
        <w:ind w:firstLine="0"/>
      </w:pPr>
      <w:bookmarkStart w:id="25" w:name="__RefHeading___Toc5757_1671109266"/>
      <w:bookmarkEnd w:id="25"/>
      <w:r>
        <w:rPr>
          <w:rFonts w:ascii="Times New Roman" w:hAnsi="Times New Roman" w:eastAsia="黑体" w:cs="Times New Roman"/>
          <w:b/>
          <w:sz w:val="32"/>
          <w:lang w:val="zh-CN" w:eastAsia="zh-CN" w:bidi="ar-SA"/>
        </w:rPr>
        <w:t>4 测试分析报告</w:t>
      </w:r>
    </w:p>
    <w:p>
      <w:pPr>
        <w:pStyle w:val="4"/>
        <w:keepNext/>
        <w:spacing w:before="140" w:after="140" w:line="360" w:lineRule="auto"/>
        <w:ind w:firstLine="0"/>
      </w:pPr>
      <w:bookmarkStart w:id="26" w:name="__RefHeading___Toc5759_1671109266"/>
      <w:bookmarkEnd w:id="26"/>
      <w:r>
        <w:rPr>
          <w:rFonts w:ascii="Times New Roman" w:hAnsi="Times New Roman" w:eastAsia="黑体" w:cs="Times New Roman"/>
          <w:b/>
          <w:sz w:val="28"/>
          <w:lang w:val="zh-CN" w:eastAsia="zh-CN" w:bidi="ar-SA"/>
        </w:rPr>
        <w:t>4.1 引言</w:t>
      </w:r>
    </w:p>
    <w:p>
      <w:pPr>
        <w:pStyle w:val="5"/>
        <w:keepNext/>
        <w:spacing w:before="60" w:after="60" w:line="360" w:lineRule="auto"/>
        <w:ind w:firstLine="0"/>
      </w:pPr>
      <w:bookmarkStart w:id="27" w:name="__RefHeading___Toc5761_1671109266"/>
      <w:bookmarkEnd w:id="27"/>
      <w:r>
        <w:rPr>
          <w:rFonts w:ascii="Times New Roman" w:hAnsi="Times New Roman" w:eastAsia="黑体" w:cs="Times New Roman"/>
          <w:b/>
          <w:sz w:val="24"/>
          <w:lang w:val="zh-CN" w:eastAsia="zh-CN" w:bidi="ar-SA"/>
        </w:rPr>
        <w:t>4.1.1 编写目的</w:t>
      </w:r>
    </w:p>
    <w:p>
      <w:pPr>
        <w:spacing w:line="360" w:lineRule="auto"/>
        <w:ind w:firstLine="480"/>
        <w:jc w:val="left"/>
      </w:pPr>
      <w:r>
        <w:rPr>
          <w:rFonts w:ascii="Times New Roman" w:hAnsi="Times New Roman" w:cs="Times New Roman"/>
          <w:sz w:val="24"/>
          <w:lang w:val="zh-CN" w:eastAsia="zh-CN" w:bidi="ar-SA"/>
        </w:rPr>
        <w:t>本测试分析报告用于记录基坑安全管理系统在课程项目开发阶段的测试目标、测试范围、测试执行情况、测试结果、缺陷与建议，为项目验收、课堂答辩和后续维护提供依据。报告读者包括课程教师、项目组成员以及后续维护人员。</w:t>
      </w:r>
    </w:p>
    <w:p>
      <w:pPr>
        <w:pStyle w:val="5"/>
        <w:keepNext/>
        <w:spacing w:before="60" w:after="60" w:line="360" w:lineRule="auto"/>
        <w:ind w:firstLine="0"/>
      </w:pPr>
      <w:bookmarkStart w:id="28" w:name="__RefHeading___Toc5763_1671109266"/>
      <w:bookmarkEnd w:id="28"/>
      <w:r>
        <w:rPr>
          <w:rFonts w:ascii="Times New Roman" w:hAnsi="Times New Roman" w:eastAsia="黑体" w:cs="Times New Roman"/>
          <w:b/>
          <w:sz w:val="24"/>
          <w:lang w:val="zh-CN" w:eastAsia="zh-CN" w:bidi="ar-SA"/>
        </w:rPr>
        <w:t>4.1.2 项目背景</w:t>
      </w:r>
    </w:p>
    <w:p>
      <w:pPr>
        <w:spacing w:line="360" w:lineRule="auto"/>
        <w:ind w:firstLine="480"/>
        <w:jc w:val="left"/>
      </w:pPr>
      <w:r>
        <w:rPr>
          <w:rFonts w:ascii="Times New Roman" w:hAnsi="Times New Roman" w:cs="Times New Roman"/>
          <w:sz w:val="24"/>
          <w:lang w:val="zh-CN" w:eastAsia="zh-CN" w:bidi="ar-SA"/>
        </w:rPr>
        <w:t>本项目来源于《</w:t>
      </w:r>
      <w:r>
        <w:rPr>
          <w:rFonts w:eastAsia="宋体" w:cs="Times New Roman"/>
          <w:sz w:val="24"/>
          <w:lang w:val="zh-CN" w:eastAsia="zh-CN" w:bidi="ar-SA"/>
        </w:rPr>
        <w:t xml:space="preserve">JavaWeb </w:t>
      </w:r>
      <w:r>
        <w:rPr>
          <w:rFonts w:ascii="Times New Roman" w:hAnsi="Times New Roman" w:cs="Times New Roman"/>
          <w:sz w:val="24"/>
          <w:lang w:val="zh-CN" w:eastAsia="zh-CN" w:bidi="ar-SA"/>
        </w:rPr>
        <w:t xml:space="preserve">应用开发》期末综合项目考核。项目组以基坑工程设备维保管理为背景，基于 </w:t>
      </w:r>
      <w:r>
        <w:rPr>
          <w:rFonts w:eastAsia="宋体" w:cs="Times New Roman"/>
          <w:sz w:val="24"/>
          <w:lang w:val="zh-CN" w:eastAsia="zh-CN" w:bidi="ar-SA"/>
        </w:rPr>
        <w:t>Spring Boot</w:t>
      </w:r>
      <w:r>
        <w:rPr>
          <w:rFonts w:ascii="Times New Roman" w:hAnsi="Times New Roman" w:cs="Times New Roman"/>
          <w:sz w:val="24"/>
          <w:lang w:val="zh-CN" w:eastAsia="zh-CN" w:bidi="ar-SA"/>
        </w:rPr>
        <w:t>、</w:t>
      </w:r>
      <w:r>
        <w:rPr>
          <w:rFonts w:eastAsia="宋体" w:cs="Times New Roman"/>
          <w:sz w:val="24"/>
          <w:lang w:val="zh-CN" w:eastAsia="zh-CN" w:bidi="ar-SA"/>
        </w:rPr>
        <w:t xml:space="preserve">Vue </w:t>
      </w:r>
      <w:r>
        <w:rPr>
          <w:rFonts w:ascii="Times New Roman" w:hAnsi="Times New Roman" w:cs="Times New Roman"/>
          <w:sz w:val="24"/>
          <w:lang w:val="zh-CN" w:eastAsia="zh-CN" w:bidi="ar-SA"/>
        </w:rPr>
        <w:t xml:space="preserve">和 </w:t>
      </w:r>
      <w:r>
        <w:rPr>
          <w:rFonts w:eastAsia="宋体" w:cs="Times New Roman"/>
          <w:sz w:val="24"/>
          <w:lang w:val="zh-CN" w:eastAsia="zh-CN" w:bidi="ar-SA"/>
        </w:rPr>
        <w:t xml:space="preserve">MySQL </w:t>
      </w:r>
      <w:r>
        <w:rPr>
          <w:rFonts w:ascii="Times New Roman" w:hAnsi="Times New Roman" w:cs="Times New Roman"/>
          <w:sz w:val="24"/>
          <w:lang w:val="zh-CN" w:eastAsia="zh-CN" w:bidi="ar-SA"/>
        </w:rPr>
        <w:t>设计并实现一个多角色设备维保与智能工单调度系统，目标是通过信息化手段提升基坑设备管理效率和维修闭环可追踪性。</w:t>
      </w:r>
    </w:p>
    <w:p>
      <w:pPr>
        <w:pStyle w:val="5"/>
        <w:keepNext/>
        <w:spacing w:before="60" w:after="60" w:line="360" w:lineRule="auto"/>
        <w:ind w:firstLine="0"/>
      </w:pPr>
      <w:bookmarkStart w:id="29" w:name="__RefHeading___Toc5765_1671109266"/>
      <w:bookmarkEnd w:id="29"/>
      <w:r>
        <w:rPr>
          <w:rFonts w:ascii="Times New Roman" w:hAnsi="Times New Roman" w:eastAsia="黑体" w:cs="Times New Roman"/>
          <w:b/>
          <w:sz w:val="24"/>
          <w:lang w:val="zh-CN" w:eastAsia="zh-CN" w:bidi="ar-SA"/>
        </w:rPr>
        <w:t>4.1.3 定义</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4-1 </w:t>
      </w:r>
      <w:r>
        <w:rPr>
          <w:rFonts w:ascii="Times New Roman" w:hAnsi="Times New Roman" w:cs="Times New Roman"/>
          <w:b w:val="0"/>
          <w:sz w:val="21"/>
          <w:lang w:val="zh-CN" w:eastAsia="zh-CN" w:bidi="ar-SA"/>
        </w:rPr>
        <w:t>术语定义</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3"/>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55"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术语</w:t>
            </w:r>
            <w:r>
              <w:rPr>
                <w:rFonts w:eastAsia="宋体" w:cs="Times New Roman"/>
                <w:b/>
                <w:color w:val="FFFFFF"/>
                <w:kern w:val="0"/>
                <w:sz w:val="21"/>
                <w:szCs w:val="22"/>
                <w:lang w:val="zh-CN" w:eastAsia="zh-CN" w:bidi="ar-SA"/>
              </w:rPr>
              <w:t>/</w:t>
            </w:r>
            <w:r>
              <w:rPr>
                <w:rFonts w:ascii="Times New Roman" w:hAnsi="Times New Roman" w:cs="Times New Roman"/>
                <w:b/>
                <w:color w:val="FFFFFF"/>
                <w:kern w:val="0"/>
                <w:sz w:val="21"/>
                <w:szCs w:val="22"/>
                <w:lang w:val="zh-CN" w:eastAsia="zh-CN" w:bidi="ar-SA"/>
              </w:rPr>
              <w:t>缩写</w:t>
            </w:r>
          </w:p>
        </w:tc>
        <w:tc>
          <w:tcPr>
            <w:tcW w:w="4156"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RBAC</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Role-Based Access Control</w:t>
            </w:r>
            <w:r>
              <w:rPr>
                <w:rFonts w:ascii="Times New Roman" w:hAnsi="Times New Roman" w:cs="Times New Roman"/>
                <w:b w:val="0"/>
                <w:kern w:val="0"/>
                <w:sz w:val="21"/>
                <w:szCs w:val="22"/>
                <w:lang w:val="zh-CN" w:eastAsia="zh-CN" w:bidi="ar-SA"/>
              </w:rPr>
              <w:t>，基于角色的访问控制。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JWT</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JSON Web Token</w:t>
            </w:r>
            <w:r>
              <w:rPr>
                <w:rFonts w:ascii="Times New Roman" w:hAnsi="Times New Roman" w:cs="Times New Roman"/>
                <w:b w:val="0"/>
                <w:kern w:val="0"/>
                <w:sz w:val="21"/>
                <w:szCs w:val="22"/>
                <w:lang w:val="zh-CN" w:eastAsia="zh-CN" w:bidi="ar-SA"/>
              </w:rPr>
              <w:t>，用于前后端分离系统中的登录状态认证。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Application Programming Interface</w:t>
            </w:r>
            <w:r>
              <w:rPr>
                <w:rFonts w:ascii="Times New Roman" w:hAnsi="Times New Roman" w:cs="Times New Roman"/>
                <w:b w:val="0"/>
                <w:kern w:val="0"/>
                <w:sz w:val="21"/>
                <w:szCs w:val="22"/>
                <w:lang w:val="zh-CN" w:eastAsia="zh-CN" w:bidi="ar-SA"/>
              </w:rPr>
              <w:t>，前后端交互接口。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工单状态机</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工单按照固定状态顺序流转的约束机制。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时序数据</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按照时间顺序采集的传感器监测数据。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5"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检修助手</w:t>
            </w:r>
          </w:p>
        </w:tc>
        <w:tc>
          <w:tcPr>
            <w:tcW w:w="4156"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基于大模型接口，为维修工或管理员提供故障诊断建议的功能。</w:t>
            </w:r>
          </w:p>
        </w:tc>
      </w:tr>
    </w:tbl>
    <w:p>
      <w:pPr>
        <w:spacing w:line="360" w:lineRule="auto"/>
        <w:ind w:firstLine="480"/>
        <w:jc w:val="left"/>
      </w:pPr>
    </w:p>
    <w:p>
      <w:pPr>
        <w:pStyle w:val="5"/>
        <w:keepNext/>
        <w:spacing w:before="60" w:after="60" w:line="360" w:lineRule="auto"/>
        <w:ind w:firstLine="0"/>
      </w:pPr>
      <w:bookmarkStart w:id="30" w:name="__RefHeading___Toc5767_1671109266"/>
      <w:bookmarkEnd w:id="30"/>
      <w:r>
        <w:rPr>
          <w:rFonts w:ascii="Times New Roman" w:hAnsi="Times New Roman" w:eastAsia="黑体" w:cs="Times New Roman"/>
          <w:b/>
          <w:sz w:val="24"/>
          <w:lang w:val="zh-CN" w:eastAsia="zh-CN" w:bidi="ar-SA"/>
        </w:rPr>
        <w:t>4.1.4 参考资料</w:t>
      </w:r>
    </w:p>
    <w:p>
      <w:pPr>
        <w:pStyle w:val="16"/>
        <w:numPr>
          <w:ilvl w:val="0"/>
          <w:numId w:val="3"/>
        </w:numPr>
        <w:spacing w:line="360" w:lineRule="auto"/>
        <w:jc w:val="left"/>
      </w:pPr>
      <w:r>
        <w:rPr>
          <w:rFonts w:ascii="Times New Roman" w:hAnsi="Times New Roman" w:cs="Times New Roman"/>
          <w:sz w:val="24"/>
          <w:lang w:val="zh-CN" w:eastAsia="zh-CN" w:bidi="ar-SA"/>
        </w:rPr>
        <w:t>《</w:t>
      </w:r>
      <w:r>
        <w:rPr>
          <w:rFonts w:eastAsia="宋体" w:cs="Times New Roman"/>
          <w:sz w:val="24"/>
          <w:lang w:val="zh-CN" w:eastAsia="zh-CN" w:bidi="ar-SA"/>
        </w:rPr>
        <w:t xml:space="preserve">JavaWeb </w:t>
      </w:r>
      <w:r>
        <w:rPr>
          <w:rFonts w:ascii="Times New Roman" w:hAnsi="Times New Roman" w:cs="Times New Roman"/>
          <w:sz w:val="24"/>
          <w:lang w:val="zh-CN" w:eastAsia="zh-CN" w:bidi="ar-SA"/>
        </w:rPr>
        <w:t>应用开发》课程项目文档模板。</w:t>
      </w:r>
    </w:p>
    <w:p>
      <w:pPr>
        <w:pStyle w:val="16"/>
        <w:numPr>
          <w:ilvl w:val="0"/>
          <w:numId w:val="3"/>
        </w:numPr>
        <w:spacing w:line="360" w:lineRule="auto"/>
        <w:jc w:val="left"/>
      </w:pPr>
      <w:r>
        <w:rPr>
          <w:rFonts w:ascii="Times New Roman" w:hAnsi="Times New Roman" w:cs="Times New Roman"/>
          <w:sz w:val="24"/>
          <w:lang w:val="zh-CN" w:eastAsia="zh-CN" w:bidi="ar-SA"/>
        </w:rPr>
        <w:t xml:space="preserve">项目 </w:t>
      </w:r>
      <w:r>
        <w:rPr>
          <w:rFonts w:eastAsia="宋体" w:cs="Times New Roman"/>
          <w:sz w:val="24"/>
          <w:lang w:val="zh-CN" w:eastAsia="zh-CN" w:bidi="ar-SA"/>
        </w:rPr>
        <w:t xml:space="preserve">GitHub </w:t>
      </w:r>
      <w:r>
        <w:rPr>
          <w:rFonts w:ascii="Times New Roman" w:hAnsi="Times New Roman" w:cs="Times New Roman"/>
          <w:sz w:val="24"/>
          <w:lang w:val="zh-CN" w:eastAsia="zh-CN" w:bidi="ar-SA"/>
        </w:rPr>
        <w:t>仓库：</w:t>
      </w:r>
      <w:r>
        <w:rPr>
          <w:rFonts w:eastAsia="宋体" w:cs="Times New Roman"/>
          <w:sz w:val="24"/>
          <w:lang w:val="zh-CN" w:eastAsia="zh-CN" w:bidi="ar-SA"/>
        </w:rPr>
        <w:t>Real-Madrid-Club/FoundationPitSafetyManagement-System</w:t>
      </w:r>
      <w:r>
        <w:rPr>
          <w:rFonts w:ascii="Times New Roman" w:hAnsi="Times New Roman" w:cs="Times New Roman"/>
          <w:sz w:val="24"/>
          <w:lang w:val="zh-CN" w:eastAsia="zh-CN" w:bidi="ar-SA"/>
        </w:rPr>
        <w:t>。</w:t>
      </w:r>
    </w:p>
    <w:p>
      <w:pPr>
        <w:pStyle w:val="16"/>
        <w:numPr>
          <w:ilvl w:val="0"/>
          <w:numId w:val="3"/>
        </w:numPr>
        <w:spacing w:line="360" w:lineRule="auto"/>
        <w:jc w:val="left"/>
      </w:pPr>
      <w:r>
        <w:rPr>
          <w:rFonts w:ascii="Times New Roman" w:hAnsi="Times New Roman" w:cs="Times New Roman"/>
          <w:sz w:val="24"/>
          <w:lang w:val="zh-CN" w:eastAsia="zh-CN" w:bidi="ar-SA"/>
        </w:rPr>
        <w:t xml:space="preserve">项目 </w:t>
      </w:r>
      <w:r>
        <w:rPr>
          <w:rFonts w:eastAsia="宋体" w:cs="Times New Roman"/>
          <w:sz w:val="24"/>
          <w:lang w:val="zh-CN" w:eastAsia="zh-CN" w:bidi="ar-SA"/>
        </w:rPr>
        <w:t>README.md</w:t>
      </w:r>
      <w:r>
        <w:rPr>
          <w:rFonts w:ascii="Times New Roman" w:hAnsi="Times New Roman" w:cs="Times New Roman"/>
          <w:sz w:val="24"/>
          <w:lang w:val="zh-CN" w:eastAsia="zh-CN" w:bidi="ar-SA"/>
        </w:rPr>
        <w:t>、前端功能说明文档、后端源码、</w:t>
      </w:r>
      <w:r>
        <w:rPr>
          <w:rFonts w:eastAsia="宋体" w:cs="Times New Roman"/>
          <w:sz w:val="24"/>
          <w:lang w:val="zh-CN" w:eastAsia="zh-CN" w:bidi="ar-SA"/>
        </w:rPr>
        <w:t xml:space="preserve">SQL </w:t>
      </w:r>
      <w:r>
        <w:rPr>
          <w:rFonts w:ascii="Times New Roman" w:hAnsi="Times New Roman" w:cs="Times New Roman"/>
          <w:sz w:val="24"/>
          <w:lang w:val="zh-CN" w:eastAsia="zh-CN" w:bidi="ar-SA"/>
        </w:rPr>
        <w:t>初始化脚本。</w:t>
      </w:r>
    </w:p>
    <w:p>
      <w:pPr>
        <w:pStyle w:val="16"/>
        <w:numPr>
          <w:ilvl w:val="0"/>
          <w:numId w:val="3"/>
        </w:numPr>
        <w:spacing w:line="360" w:lineRule="auto"/>
        <w:jc w:val="left"/>
      </w:pPr>
      <w:r>
        <w:rPr>
          <w:rFonts w:eastAsia="宋体" w:cs="Times New Roman"/>
          <w:sz w:val="24"/>
          <w:lang w:val="zh-CN" w:eastAsia="zh-CN" w:bidi="ar-SA"/>
        </w:rPr>
        <w:t>Spring Boot</w:t>
      </w:r>
      <w:r>
        <w:rPr>
          <w:rFonts w:ascii="Times New Roman" w:hAnsi="Times New Roman" w:cs="Times New Roman"/>
          <w:sz w:val="24"/>
          <w:lang w:val="zh-CN" w:eastAsia="zh-CN" w:bidi="ar-SA"/>
        </w:rPr>
        <w:t>、</w:t>
      </w:r>
      <w:r>
        <w:rPr>
          <w:rFonts w:eastAsia="宋体" w:cs="Times New Roman"/>
          <w:sz w:val="24"/>
          <w:lang w:val="zh-CN" w:eastAsia="zh-CN" w:bidi="ar-SA"/>
        </w:rPr>
        <w:t>Vue</w:t>
      </w:r>
      <w:r>
        <w:rPr>
          <w:rFonts w:ascii="Times New Roman" w:hAnsi="Times New Roman" w:cs="Times New Roman"/>
          <w:sz w:val="24"/>
          <w:lang w:val="zh-CN" w:eastAsia="zh-CN" w:bidi="ar-SA"/>
        </w:rPr>
        <w:t>、</w:t>
      </w:r>
      <w:r>
        <w:rPr>
          <w:rFonts w:eastAsia="宋体" w:cs="Times New Roman"/>
          <w:sz w:val="24"/>
          <w:lang w:val="zh-CN" w:eastAsia="zh-CN" w:bidi="ar-SA"/>
        </w:rPr>
        <w:t>Element Plus</w:t>
      </w:r>
      <w:r>
        <w:rPr>
          <w:rFonts w:ascii="Times New Roman" w:hAnsi="Times New Roman" w:cs="Times New Roman"/>
          <w:sz w:val="24"/>
          <w:lang w:val="zh-CN" w:eastAsia="zh-CN" w:bidi="ar-SA"/>
        </w:rPr>
        <w:t>、</w:t>
      </w:r>
      <w:r>
        <w:rPr>
          <w:rFonts w:eastAsia="宋体" w:cs="Times New Roman"/>
          <w:sz w:val="24"/>
          <w:lang w:val="zh-CN" w:eastAsia="zh-CN" w:bidi="ar-SA"/>
        </w:rPr>
        <w:t>MyBatis</w:t>
      </w:r>
      <w:r>
        <w:rPr>
          <w:rFonts w:ascii="Times New Roman" w:hAnsi="Times New Roman" w:cs="Times New Roman"/>
          <w:sz w:val="24"/>
          <w:lang w:val="zh-CN" w:eastAsia="zh-CN" w:bidi="ar-SA"/>
        </w:rPr>
        <w:t>、</w:t>
      </w:r>
      <w:r>
        <w:rPr>
          <w:rFonts w:eastAsia="宋体" w:cs="Times New Roman"/>
          <w:sz w:val="24"/>
          <w:lang w:val="zh-CN" w:eastAsia="zh-CN" w:bidi="ar-SA"/>
        </w:rPr>
        <w:t xml:space="preserve">MySQL </w:t>
      </w:r>
      <w:r>
        <w:rPr>
          <w:rFonts w:ascii="Times New Roman" w:hAnsi="Times New Roman" w:cs="Times New Roman"/>
          <w:sz w:val="24"/>
          <w:lang w:val="zh-CN" w:eastAsia="zh-CN" w:bidi="ar-SA"/>
        </w:rPr>
        <w:t>等框架官方文档。</w:t>
      </w:r>
    </w:p>
    <w:p>
      <w:pPr>
        <w:pStyle w:val="4"/>
        <w:keepNext/>
        <w:spacing w:before="140" w:after="140" w:line="360" w:lineRule="auto"/>
        <w:ind w:firstLine="0"/>
      </w:pPr>
      <w:bookmarkStart w:id="31" w:name="__RefHeading___Toc5769_1671109266"/>
      <w:bookmarkEnd w:id="31"/>
      <w:r>
        <w:rPr>
          <w:rFonts w:ascii="Times New Roman" w:hAnsi="Times New Roman" w:eastAsia="黑体" w:cs="Times New Roman"/>
          <w:b/>
          <w:sz w:val="28"/>
          <w:lang w:val="zh-CN" w:eastAsia="zh-CN" w:bidi="ar-SA"/>
        </w:rPr>
        <w:t>4.2 测试计划执行情况</w:t>
      </w:r>
    </w:p>
    <w:p>
      <w:pPr>
        <w:pStyle w:val="5"/>
        <w:keepNext/>
        <w:spacing w:before="60" w:after="60" w:line="360" w:lineRule="auto"/>
        <w:ind w:firstLine="0"/>
      </w:pPr>
      <w:bookmarkStart w:id="32" w:name="__RefHeading___Toc5771_1671109266"/>
      <w:bookmarkEnd w:id="32"/>
      <w:r>
        <w:rPr>
          <w:rFonts w:ascii="Times New Roman" w:hAnsi="Times New Roman" w:eastAsia="黑体" w:cs="Times New Roman"/>
          <w:b/>
          <w:sz w:val="24"/>
          <w:lang w:val="zh-CN" w:eastAsia="zh-CN" w:bidi="ar-SA"/>
        </w:rPr>
        <w:t>4.2.1 测试项目</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4-2 </w:t>
      </w:r>
      <w:r>
        <w:rPr>
          <w:rFonts w:ascii="Times New Roman" w:hAnsi="Times New Roman" w:cs="Times New Roman"/>
          <w:b w:val="0"/>
          <w:sz w:val="21"/>
          <w:lang w:val="zh-CN" w:eastAsia="zh-CN" w:bidi="ar-SA"/>
        </w:rPr>
        <w:t>测试项目</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测试项目</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测试内容</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测试目的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登录认证测试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使用正确</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 xml:space="preserve">错误账号登录，检查 </w:t>
            </w:r>
            <w:r>
              <w:rPr>
                <w:rFonts w:eastAsia="宋体" w:cs="Times New Roman"/>
                <w:b w:val="0"/>
                <w:kern w:val="0"/>
                <w:sz w:val="21"/>
                <w:szCs w:val="22"/>
                <w:lang w:val="zh-CN" w:eastAsia="zh-CN" w:bidi="ar-SA"/>
              </w:rPr>
              <w:t xml:space="preserve">Token </w:t>
            </w:r>
            <w:r>
              <w:rPr>
                <w:rFonts w:ascii="Times New Roman" w:hAnsi="Times New Roman" w:cs="Times New Roman"/>
                <w:b w:val="0"/>
                <w:kern w:val="0"/>
                <w:sz w:val="21"/>
                <w:szCs w:val="22"/>
                <w:lang w:val="zh-CN" w:eastAsia="zh-CN" w:bidi="ar-SA"/>
              </w:rPr>
              <w:t>保存和错误提示。</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验证认证流程是否可用。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路由权限测试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未登录访问受限页面、普通角色访问管理员页面。</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验证前端路由守卫和角色限制。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设备管理测试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设备列表、关键字筛选、状态筛选、新增、编辑、删除、状态切换。</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验证设备档案 </w:t>
            </w:r>
            <w:r>
              <w:rPr>
                <w:rFonts w:eastAsia="宋体" w:cs="Times New Roman"/>
                <w:b w:val="0"/>
                <w:kern w:val="0"/>
                <w:sz w:val="21"/>
                <w:szCs w:val="22"/>
                <w:lang w:val="zh-CN" w:eastAsia="zh-CN" w:bidi="ar-SA"/>
              </w:rPr>
              <w:t xml:space="preserve">CRUD </w:t>
            </w:r>
            <w:r>
              <w:rPr>
                <w:rFonts w:ascii="Times New Roman" w:hAnsi="Times New Roman" w:cs="Times New Roman"/>
                <w:b w:val="0"/>
                <w:kern w:val="0"/>
                <w:sz w:val="21"/>
                <w:szCs w:val="22"/>
                <w:lang w:val="zh-CN" w:eastAsia="zh-CN" w:bidi="ar-SA"/>
              </w:rPr>
              <w:t>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工单流转测试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创建、指派、开始维修、完成维修、验收、取消。</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验证工单状态机是否正确。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角色数据隔离测试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购买方、维修工、管理员分别查看工单列表。</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验证不同角色数据范围是否符合需求。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监测数据测试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按传感器编码和时间范围查询三类数据。</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验证监测数据模块可用性。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首页大盘测试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设备统计、告警趋势、最近异常和待处理工单。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验证统计展示接口。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功能测试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普通问答、检修助手、健康监测、趋势预测、自动预测。</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验证外部大模型服务集成和异常提示。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异常与边界测试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空参数、非法状态流转、无数据时间范围、</w:t>
            </w:r>
            <w:r>
              <w:rPr>
                <w:rFonts w:eastAsia="宋体" w:cs="Times New Roman"/>
                <w:b w:val="0"/>
                <w:kern w:val="0"/>
                <w:sz w:val="21"/>
                <w:szCs w:val="22"/>
                <w:lang w:val="zh-CN" w:eastAsia="zh-CN" w:bidi="ar-SA"/>
              </w:rPr>
              <w:t xml:space="preserve">API Key </w:t>
            </w:r>
            <w:r>
              <w:rPr>
                <w:rFonts w:ascii="Times New Roman" w:hAnsi="Times New Roman" w:cs="Times New Roman"/>
                <w:b w:val="0"/>
                <w:kern w:val="0"/>
                <w:sz w:val="21"/>
                <w:szCs w:val="22"/>
                <w:lang w:val="zh-CN" w:eastAsia="zh-CN" w:bidi="ar-SA"/>
              </w:rPr>
              <w:t>缺失。</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验证系统错误处理能力。</w:t>
            </w:r>
          </w:p>
        </w:tc>
      </w:tr>
    </w:tbl>
    <w:p>
      <w:pPr>
        <w:spacing w:line="360" w:lineRule="auto"/>
        <w:ind w:firstLine="480"/>
        <w:jc w:val="left"/>
      </w:pPr>
    </w:p>
    <w:p>
      <w:pPr>
        <w:pStyle w:val="5"/>
        <w:keepNext/>
        <w:spacing w:before="60" w:after="60" w:line="360" w:lineRule="auto"/>
        <w:ind w:firstLine="0"/>
      </w:pPr>
      <w:bookmarkStart w:id="33" w:name="__RefHeading___Toc5773_1671109266"/>
      <w:bookmarkEnd w:id="33"/>
      <w:r>
        <w:rPr>
          <w:rFonts w:ascii="Times New Roman" w:hAnsi="Times New Roman" w:eastAsia="黑体" w:cs="Times New Roman"/>
          <w:b/>
          <w:sz w:val="24"/>
          <w:lang w:val="zh-CN" w:eastAsia="zh-CN" w:bidi="ar-SA"/>
        </w:rPr>
        <w:t>4.2.2 测试机构和人员</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4-3 </w:t>
      </w:r>
      <w:r>
        <w:rPr>
          <w:rFonts w:ascii="Times New Roman" w:hAnsi="Times New Roman" w:cs="Times New Roman"/>
          <w:b w:val="0"/>
          <w:sz w:val="21"/>
          <w:lang w:val="zh-CN" w:eastAsia="zh-CN" w:bidi="ar-SA"/>
        </w:rPr>
        <w:t>测试机构和人员</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2132"/>
        <w:gridCol w:w="2132"/>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7"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测试机构</w:t>
            </w:r>
            <w:r>
              <w:rPr>
                <w:rFonts w:eastAsia="宋体" w:cs="Times New Roman"/>
                <w:b/>
                <w:color w:val="FFFFFF"/>
                <w:kern w:val="0"/>
                <w:sz w:val="21"/>
                <w:szCs w:val="22"/>
                <w:lang w:val="zh-CN" w:eastAsia="zh-CN" w:bidi="ar-SA"/>
              </w:rPr>
              <w:t>/</w:t>
            </w:r>
            <w:r>
              <w:rPr>
                <w:rFonts w:ascii="Times New Roman" w:hAnsi="Times New Roman" w:cs="Times New Roman"/>
                <w:b/>
                <w:color w:val="FFFFFF"/>
                <w:kern w:val="0"/>
                <w:sz w:val="21"/>
                <w:szCs w:val="22"/>
                <w:lang w:val="zh-CN" w:eastAsia="zh-CN" w:bidi="ar-SA"/>
              </w:rPr>
              <w:t>小组</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负责人</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参与人员</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 xml:space="preserve">Real-Madrid-Club </w:t>
            </w:r>
            <w:r>
              <w:rPr>
                <w:rFonts w:ascii="Times New Roman" w:hAnsi="Times New Roman" w:cs="Times New Roman"/>
                <w:b w:val="0"/>
                <w:kern w:val="0"/>
                <w:sz w:val="21"/>
                <w:szCs w:val="22"/>
                <w:lang w:val="zh-CN" w:eastAsia="zh-CN" w:bidi="ar-SA"/>
              </w:rPr>
              <w:t>项目小组</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胡昱璠</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袁梓昊、吴博、胡智慧、罗志林</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完成单元测试、接口测试、前后端联调测试、集成测试和文档记录。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测试与文档组</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罗志林</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项目组全体成员配合</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整理测试用例、记录问题、完成项目文档与演示材料。</w:t>
            </w:r>
          </w:p>
        </w:tc>
      </w:tr>
    </w:tbl>
    <w:p>
      <w:pPr>
        <w:spacing w:line="360" w:lineRule="auto"/>
        <w:ind w:firstLine="480"/>
        <w:jc w:val="left"/>
      </w:pPr>
    </w:p>
    <w:p>
      <w:pPr>
        <w:pStyle w:val="5"/>
        <w:keepNext/>
        <w:spacing w:before="60" w:after="60" w:line="360" w:lineRule="auto"/>
        <w:ind w:firstLine="0"/>
      </w:pPr>
      <w:bookmarkStart w:id="34" w:name="__RefHeading___Toc5775_1671109266"/>
      <w:bookmarkEnd w:id="34"/>
      <w:r>
        <w:rPr>
          <w:rFonts w:ascii="Times New Roman" w:hAnsi="Times New Roman" w:eastAsia="黑体" w:cs="Times New Roman"/>
          <w:b/>
          <w:sz w:val="24"/>
          <w:lang w:val="zh-CN" w:eastAsia="zh-CN" w:bidi="ar-SA"/>
        </w:rPr>
        <w:t>4.2.3 测试结果</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4-4 </w:t>
      </w:r>
      <w:r>
        <w:rPr>
          <w:rFonts w:ascii="Times New Roman" w:hAnsi="Times New Roman" w:cs="Times New Roman"/>
          <w:b w:val="0"/>
          <w:sz w:val="21"/>
          <w:lang w:val="zh-CN" w:eastAsia="zh-CN" w:bidi="ar-SA"/>
        </w:rPr>
        <w:t>测试结果记录</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704"/>
        <w:gridCol w:w="1707"/>
        <w:gridCol w:w="1704"/>
        <w:gridCol w:w="17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编号</w:t>
            </w:r>
          </w:p>
        </w:tc>
        <w:tc>
          <w:tcPr>
            <w:tcW w:w="166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测试名称</w:t>
            </w:r>
          </w:p>
        </w:tc>
        <w:tc>
          <w:tcPr>
            <w:tcW w:w="1664"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输入</w:t>
            </w:r>
            <w:r>
              <w:rPr>
                <w:rFonts w:eastAsia="宋体" w:cs="Times New Roman"/>
                <w:b/>
                <w:color w:val="FFFFFF"/>
                <w:kern w:val="0"/>
                <w:sz w:val="21"/>
                <w:szCs w:val="22"/>
                <w:lang w:val="zh-CN" w:eastAsia="zh-CN" w:bidi="ar-SA"/>
              </w:rPr>
              <w:t>/</w:t>
            </w:r>
            <w:r>
              <w:rPr>
                <w:rFonts w:ascii="Times New Roman" w:hAnsi="Times New Roman" w:cs="Times New Roman"/>
                <w:b/>
                <w:color w:val="FFFFFF"/>
                <w:kern w:val="0"/>
                <w:sz w:val="21"/>
                <w:szCs w:val="22"/>
                <w:lang w:val="zh-CN" w:eastAsia="zh-CN" w:bidi="ar-SA"/>
              </w:rPr>
              <w:t>操作</w:t>
            </w:r>
          </w:p>
        </w:tc>
        <w:tc>
          <w:tcPr>
            <w:tcW w:w="166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预期与实测结果</w:t>
            </w:r>
          </w:p>
        </w:tc>
        <w:tc>
          <w:tcPr>
            <w:tcW w:w="1664"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TC-01</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正确账号登录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输入 </w:t>
            </w:r>
            <w:r>
              <w:rPr>
                <w:rFonts w:eastAsia="宋体" w:cs="Times New Roman"/>
                <w:b w:val="0"/>
                <w:kern w:val="0"/>
                <w:sz w:val="21"/>
                <w:szCs w:val="22"/>
                <w:lang w:val="zh-CN" w:eastAsia="zh-CN" w:bidi="ar-SA"/>
              </w:rPr>
              <w:t>admin/123456</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返回 </w:t>
            </w:r>
            <w:r>
              <w:rPr>
                <w:rFonts w:eastAsia="宋体" w:cs="Times New Roman"/>
                <w:b w:val="0"/>
                <w:kern w:val="0"/>
                <w:sz w:val="21"/>
                <w:szCs w:val="22"/>
                <w:lang w:val="zh-CN" w:eastAsia="zh-CN" w:bidi="ar-SA"/>
              </w:rPr>
              <w:t xml:space="preserve">Token </w:t>
            </w:r>
            <w:r>
              <w:rPr>
                <w:rFonts w:ascii="Times New Roman" w:hAnsi="Times New Roman" w:cs="Times New Roman"/>
                <w:b w:val="0"/>
                <w:kern w:val="0"/>
                <w:sz w:val="21"/>
                <w:szCs w:val="22"/>
                <w:lang w:val="zh-CN" w:eastAsia="zh-CN" w:bidi="ar-SA"/>
              </w:rPr>
              <w:t>和用户信息，进入首页</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TC-02</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错误密码登录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输入错误密码</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返回 </w:t>
            </w:r>
            <w:r>
              <w:rPr>
                <w:rFonts w:eastAsia="宋体" w:cs="Times New Roman"/>
                <w:b w:val="0"/>
                <w:kern w:val="0"/>
                <w:sz w:val="21"/>
                <w:szCs w:val="22"/>
                <w:lang w:val="zh-CN" w:eastAsia="zh-CN" w:bidi="ar-SA"/>
              </w:rPr>
              <w:t xml:space="preserve">401 </w:t>
            </w:r>
            <w:r>
              <w:rPr>
                <w:rFonts w:ascii="Times New Roman" w:hAnsi="Times New Roman" w:cs="Times New Roman"/>
                <w:b w:val="0"/>
                <w:kern w:val="0"/>
                <w:sz w:val="21"/>
                <w:szCs w:val="22"/>
                <w:lang w:val="zh-CN" w:eastAsia="zh-CN" w:bidi="ar-SA"/>
              </w:rPr>
              <w:t>或错误提示，停留登录页</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TC-03</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未登录访问首页</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清空 </w:t>
            </w:r>
            <w:r>
              <w:rPr>
                <w:rFonts w:eastAsia="宋体" w:cs="Times New Roman"/>
                <w:b w:val="0"/>
                <w:kern w:val="0"/>
                <w:sz w:val="21"/>
                <w:szCs w:val="22"/>
                <w:lang w:val="zh-CN" w:eastAsia="zh-CN" w:bidi="ar-SA"/>
              </w:rPr>
              <w:t xml:space="preserve">Token </w:t>
            </w:r>
            <w:r>
              <w:rPr>
                <w:rFonts w:ascii="Times New Roman" w:hAnsi="Times New Roman" w:cs="Times New Roman"/>
                <w:b w:val="0"/>
                <w:kern w:val="0"/>
                <w:sz w:val="21"/>
                <w:szCs w:val="22"/>
                <w:lang w:val="zh-CN" w:eastAsia="zh-CN" w:bidi="ar-SA"/>
              </w:rPr>
              <w:t xml:space="preserve">后访问 </w:t>
            </w:r>
            <w:r>
              <w:rPr>
                <w:rFonts w:eastAsia="宋体" w:cs="Times New Roman"/>
                <w:b w:val="0"/>
                <w:kern w:val="0"/>
                <w:sz w:val="21"/>
                <w:szCs w:val="22"/>
                <w:lang w:val="zh-CN" w:eastAsia="zh-CN" w:bidi="ar-SA"/>
              </w:rPr>
              <w:t>/dashboard</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重定向到 </w:t>
            </w:r>
            <w:r>
              <w:rPr>
                <w:rFonts w:eastAsia="宋体" w:cs="Times New Roman"/>
                <w:b w:val="0"/>
                <w:kern w:val="0"/>
                <w:sz w:val="21"/>
                <w:szCs w:val="22"/>
                <w:lang w:val="zh-CN" w:eastAsia="zh-CN" w:bidi="ar-SA"/>
              </w:rPr>
              <w:t>/login</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TC-04</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设备列表查询</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进入设备管理页</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展示设备列表并支持分页</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TC-05</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设备状态切换</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选择设备修改状态</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状态更新并提示成功</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TC-06</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创建工单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选择设备并提交故障描述</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生成待派单工单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TC-07</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指派工单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管理员指派维修工</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工单从待派单变为待接单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TC-08</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非法指派</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对非待派单工单再次指派</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返回失败提示</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TC-09</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开始维修</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维修工开始处理待接单工单</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状态变为维修中</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TC-10</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完成维修</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维修工填写维修日志</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状态变为待验收</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TC-11</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验收工单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管理员</w:t>
            </w:r>
            <w:r>
              <w:rPr>
                <w:rFonts w:eastAsia="宋体" w:cs="Times New Roman"/>
                <w:b w:val="0"/>
                <w:kern w:val="0"/>
                <w:sz w:val="21"/>
                <w:szCs w:val="22"/>
                <w:lang w:val="zh-CN" w:eastAsia="zh-CN" w:bidi="ar-SA"/>
              </w:rPr>
              <w:t>/</w:t>
            </w:r>
            <w:r>
              <w:rPr>
                <w:rFonts w:ascii="Times New Roman" w:hAnsi="Times New Roman" w:cs="Times New Roman"/>
                <w:b w:val="0"/>
                <w:kern w:val="0"/>
                <w:sz w:val="21"/>
                <w:szCs w:val="22"/>
                <w:lang w:val="zh-CN" w:eastAsia="zh-CN" w:bidi="ar-SA"/>
              </w:rPr>
              <w:t>购买方验收</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状态变为已完成</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TC-12</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角色过滤</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购买方和维修工分别查看工单列表</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仅显示本人相关工单</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TC-13</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监测数据查询</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选择传感器和时间范围</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返回对应监测数据；无数据时给出空结果或提示</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TC-14</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检修助手</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输入设备故障描述</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返回可能原因、排查步骤和维修建议</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通过（依赖</w:t>
            </w:r>
            <w:r>
              <w:rPr>
                <w:rFonts w:eastAsia="宋体" w:cs="Times New Roman"/>
                <w:b w:val="0"/>
                <w:kern w:val="0"/>
                <w:sz w:val="21"/>
                <w:szCs w:val="22"/>
                <w:lang w:val="zh-CN" w:eastAsia="zh-CN" w:bidi="ar-SA"/>
              </w:rPr>
              <w:t>API Key</w:t>
            </w:r>
            <w:r>
              <w:rPr>
                <w:rFonts w:ascii="Times New Roman" w:hAnsi="Times New Roman" w:cs="Times New Roman"/>
                <w:b w:val="0"/>
                <w:kern w:val="0"/>
                <w:sz w:val="21"/>
                <w:szCs w:val="22"/>
                <w:lang w:val="zh-CN"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TC-15</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自动预测无数据</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选择无数据时间范围</w:t>
            </w:r>
          </w:p>
        </w:tc>
        <w:tc>
          <w:tcPr>
            <w:tcW w:w="166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提示“所选时间范围内无数据”</w:t>
            </w:r>
          </w:p>
        </w:tc>
        <w:tc>
          <w:tcPr>
            <w:tcW w:w="1664"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通过</w:t>
            </w:r>
          </w:p>
        </w:tc>
      </w:tr>
    </w:tbl>
    <w:p>
      <w:pPr>
        <w:spacing w:line="360" w:lineRule="auto"/>
        <w:ind w:firstLine="480"/>
        <w:jc w:val="left"/>
      </w:pPr>
    </w:p>
    <w:p>
      <w:pPr>
        <w:spacing w:line="360" w:lineRule="auto"/>
        <w:ind w:firstLine="480"/>
        <w:jc w:val="left"/>
      </w:pPr>
      <w:r>
        <w:rPr>
          <w:rFonts w:ascii="Times New Roman" w:hAnsi="Times New Roman" w:cs="Times New Roman"/>
          <w:sz w:val="24"/>
          <w:lang w:val="zh-CN" w:eastAsia="zh-CN" w:bidi="ar-SA"/>
        </w:rPr>
        <w:t xml:space="preserve">测试过程中发现的主要问题包括：前端接口地址与后端端口需要通过 </w:t>
      </w:r>
      <w:r>
        <w:rPr>
          <w:rFonts w:eastAsia="宋体" w:cs="Times New Roman"/>
          <w:sz w:val="24"/>
          <w:lang w:val="zh-CN" w:eastAsia="zh-CN" w:bidi="ar-SA"/>
        </w:rPr>
        <w:t xml:space="preserve">Vite </w:t>
      </w:r>
      <w:r>
        <w:rPr>
          <w:rFonts w:ascii="Times New Roman" w:hAnsi="Times New Roman" w:cs="Times New Roman"/>
          <w:sz w:val="24"/>
          <w:lang w:val="zh-CN" w:eastAsia="zh-CN" w:bidi="ar-SA"/>
        </w:rPr>
        <w:t>代理或部署配置保持一致；</w:t>
      </w:r>
      <w:r>
        <w:rPr>
          <w:rFonts w:eastAsia="宋体" w:cs="Times New Roman"/>
          <w:sz w:val="24"/>
          <w:lang w:val="zh-CN" w:eastAsia="zh-CN" w:bidi="ar-SA"/>
        </w:rPr>
        <w:t xml:space="preserve">AI </w:t>
      </w:r>
      <w:r>
        <w:rPr>
          <w:rFonts w:ascii="Times New Roman" w:hAnsi="Times New Roman" w:cs="Times New Roman"/>
          <w:sz w:val="24"/>
          <w:lang w:val="zh-CN" w:eastAsia="zh-CN" w:bidi="ar-SA"/>
        </w:rPr>
        <w:t xml:space="preserve">功能在未配置 </w:t>
      </w:r>
      <w:r>
        <w:rPr>
          <w:rFonts w:eastAsia="宋体" w:cs="Times New Roman"/>
          <w:sz w:val="24"/>
          <w:lang w:val="zh-CN" w:eastAsia="zh-CN" w:bidi="ar-SA"/>
        </w:rPr>
        <w:t xml:space="preserve">API Key </w:t>
      </w:r>
      <w:r>
        <w:rPr>
          <w:rFonts w:ascii="Times New Roman" w:hAnsi="Times New Roman" w:cs="Times New Roman"/>
          <w:sz w:val="24"/>
          <w:lang w:val="zh-CN" w:eastAsia="zh-CN" w:bidi="ar-SA"/>
        </w:rPr>
        <w:t>时会返回调用失败，需要在演示前检查环境变量；监测数据查询对时间范围依赖较强，若选择无数据区间容易造成误判，需要在界面上给出明确提示。上述问题均可通过配置说明、错误提示和演示数据准备解决。</w:t>
      </w:r>
    </w:p>
    <w:p>
      <w:pPr>
        <w:pStyle w:val="4"/>
        <w:keepNext/>
        <w:spacing w:before="140" w:after="140" w:line="360" w:lineRule="auto"/>
        <w:ind w:firstLine="0"/>
      </w:pPr>
      <w:bookmarkStart w:id="35" w:name="__RefHeading___Toc5777_1671109266"/>
      <w:bookmarkEnd w:id="35"/>
      <w:r>
        <w:rPr>
          <w:rFonts w:ascii="Times New Roman" w:hAnsi="Times New Roman" w:eastAsia="黑体" w:cs="Times New Roman"/>
          <w:b/>
          <w:sz w:val="28"/>
          <w:lang w:val="zh-CN" w:eastAsia="zh-CN" w:bidi="ar-SA"/>
        </w:rPr>
        <w:t>4.3 软件需求测试结论</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4-5 </w:t>
      </w:r>
      <w:r>
        <w:rPr>
          <w:rFonts w:ascii="Times New Roman" w:hAnsi="Times New Roman" w:cs="Times New Roman"/>
          <w:b w:val="0"/>
          <w:sz w:val="21"/>
          <w:lang w:val="zh-CN" w:eastAsia="zh-CN" w:bidi="ar-SA"/>
        </w:rPr>
        <w:t>软件需求测试结论</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需求项</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测试结论</w:t>
            </w:r>
          </w:p>
        </w:tc>
        <w:tc>
          <w:tcPr>
            <w:tcW w:w="2771"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局限性说明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登录认证与权限控制</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已通过登录、</w:t>
            </w:r>
            <w:r>
              <w:rPr>
                <w:rFonts w:eastAsia="宋体" w:cs="Times New Roman"/>
                <w:b w:val="0"/>
                <w:kern w:val="0"/>
                <w:sz w:val="21"/>
                <w:szCs w:val="22"/>
                <w:lang w:val="zh-CN" w:eastAsia="zh-CN" w:bidi="ar-SA"/>
              </w:rPr>
              <w:t>Token</w:t>
            </w:r>
            <w:r>
              <w:rPr>
                <w:rFonts w:ascii="Times New Roman" w:hAnsi="Times New Roman" w:cs="Times New Roman"/>
                <w:b w:val="0"/>
                <w:kern w:val="0"/>
                <w:sz w:val="21"/>
                <w:szCs w:val="22"/>
                <w:lang w:val="zh-CN" w:eastAsia="zh-CN" w:bidi="ar-SA"/>
              </w:rPr>
              <w:t>、路由守卫和角色限制测试，基本满足需求。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后续可进一步加强后端接口级细粒度权限注解。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设备档案管理</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设备列表、筛选、新增、编辑、删除和状态切换功能可用。</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可继续增加批量导入、二维码绑定和设备照片管理。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工单闭环管理</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工单创建、指派、开始、完成、验收、取消流程基本符合状态机要求。</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智能派单推荐策略可进一步完善，例如结合维修工距离、技能和负载。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监测数据查询</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三类监测数据可按传感器和时间范围查询。</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当前以表格展示为主，后续可增加更多曲线图和异常点标注。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首页大盘</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能够展示设备状态、告警趋势、最近异常和待处理工单。</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统计规则可根据真实业务进一步细化。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辅助分析</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可调用大模型进行检修建议、健康监测和预测分析。</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依赖第三方 </w:t>
            </w:r>
            <w:r>
              <w:rPr>
                <w:rFonts w:eastAsia="宋体" w:cs="Times New Roman"/>
                <w:b w:val="0"/>
                <w:kern w:val="0"/>
                <w:sz w:val="21"/>
                <w:szCs w:val="22"/>
                <w:lang w:val="zh-CN" w:eastAsia="zh-CN" w:bidi="ar-SA"/>
              </w:rPr>
              <w:t xml:space="preserve">API </w:t>
            </w:r>
            <w:r>
              <w:rPr>
                <w:rFonts w:ascii="Times New Roman" w:hAnsi="Times New Roman" w:cs="Times New Roman"/>
                <w:b w:val="0"/>
                <w:kern w:val="0"/>
                <w:sz w:val="21"/>
                <w:szCs w:val="22"/>
                <w:lang w:val="zh-CN" w:eastAsia="zh-CN" w:bidi="ar-SA"/>
              </w:rPr>
              <w:t xml:space="preserve">和网络环境，需要处理延迟、额度和 </w:t>
            </w:r>
            <w:r>
              <w:rPr>
                <w:rFonts w:eastAsia="宋体" w:cs="Times New Roman"/>
                <w:b w:val="0"/>
                <w:kern w:val="0"/>
                <w:sz w:val="21"/>
                <w:szCs w:val="22"/>
                <w:lang w:val="zh-CN" w:eastAsia="zh-CN" w:bidi="ar-SA"/>
              </w:rPr>
              <w:t xml:space="preserve">Key </w:t>
            </w:r>
            <w:r>
              <w:rPr>
                <w:rFonts w:ascii="Times New Roman" w:hAnsi="Times New Roman" w:cs="Times New Roman"/>
                <w:b w:val="0"/>
                <w:kern w:val="0"/>
                <w:sz w:val="21"/>
                <w:szCs w:val="22"/>
                <w:lang w:val="zh-CN" w:eastAsia="zh-CN" w:bidi="ar-SA"/>
              </w:rPr>
              <w:t>安全问题。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可维护性</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前后端模块划分清晰，便于课程团队分工开发。</w:t>
            </w:r>
          </w:p>
        </w:tc>
        <w:tc>
          <w:tcPr>
            <w:tcW w:w="2771"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后续可补充自动化测试和接口文档。</w:t>
            </w:r>
          </w:p>
        </w:tc>
      </w:tr>
    </w:tbl>
    <w:p>
      <w:pPr>
        <w:spacing w:line="360" w:lineRule="auto"/>
        <w:ind w:firstLine="480"/>
        <w:jc w:val="left"/>
      </w:pPr>
    </w:p>
    <w:p>
      <w:pPr>
        <w:pStyle w:val="4"/>
        <w:keepNext/>
        <w:spacing w:before="140" w:after="140" w:line="360" w:lineRule="auto"/>
        <w:ind w:firstLine="0"/>
      </w:pPr>
      <w:bookmarkStart w:id="36" w:name="__RefHeading___Toc5779_1671109266"/>
      <w:bookmarkEnd w:id="36"/>
      <w:r>
        <w:rPr>
          <w:rFonts w:ascii="Times New Roman" w:hAnsi="Times New Roman" w:eastAsia="黑体" w:cs="Times New Roman"/>
          <w:b/>
          <w:sz w:val="28"/>
          <w:lang w:val="zh-CN" w:eastAsia="zh-CN" w:bidi="ar-SA"/>
        </w:rPr>
        <w:t>4.4 评价</w:t>
      </w:r>
    </w:p>
    <w:p>
      <w:pPr>
        <w:pStyle w:val="5"/>
        <w:keepNext/>
        <w:spacing w:before="60" w:after="60" w:line="360" w:lineRule="auto"/>
        <w:ind w:firstLine="0"/>
      </w:pPr>
      <w:bookmarkStart w:id="37" w:name="__RefHeading___Toc5781_1671109266"/>
      <w:bookmarkEnd w:id="37"/>
      <w:r>
        <w:rPr>
          <w:rFonts w:ascii="Times New Roman" w:hAnsi="Times New Roman" w:eastAsia="黑体" w:cs="Times New Roman"/>
          <w:b/>
          <w:sz w:val="24"/>
          <w:lang w:val="zh-CN" w:eastAsia="zh-CN" w:bidi="ar-SA"/>
        </w:rPr>
        <w:t>4.4.1 软件能力</w:t>
      </w:r>
    </w:p>
    <w:p>
      <w:pPr>
        <w:spacing w:line="360" w:lineRule="auto"/>
        <w:ind w:firstLine="480"/>
        <w:jc w:val="left"/>
      </w:pPr>
      <w:r>
        <w:rPr>
          <w:rFonts w:ascii="Times New Roman" w:hAnsi="Times New Roman" w:cs="Times New Roman"/>
          <w:sz w:val="24"/>
          <w:lang w:val="zh-CN" w:eastAsia="zh-CN" w:bidi="ar-SA"/>
        </w:rPr>
        <w:t xml:space="preserve">经过测试，系统已具备课程项目所需的核心能力：多角色登录与权限控制、设备档案管理、工单闭环流转、监测数据查询、首页数据看板和 </w:t>
      </w:r>
      <w:r>
        <w:rPr>
          <w:rFonts w:eastAsia="宋体" w:cs="Times New Roman"/>
          <w:sz w:val="24"/>
          <w:lang w:val="zh-CN" w:eastAsia="zh-CN" w:bidi="ar-SA"/>
        </w:rPr>
        <w:t xml:space="preserve">AI </w:t>
      </w:r>
      <w:r>
        <w:rPr>
          <w:rFonts w:ascii="Times New Roman" w:hAnsi="Times New Roman" w:cs="Times New Roman"/>
          <w:sz w:val="24"/>
          <w:lang w:val="zh-CN" w:eastAsia="zh-CN" w:bidi="ar-SA"/>
        </w:rPr>
        <w:t>辅助检修</w:t>
      </w:r>
      <w:r>
        <w:rPr>
          <w:rFonts w:eastAsia="宋体" w:cs="Times New Roman"/>
          <w:sz w:val="24"/>
          <w:lang w:val="zh-CN" w:eastAsia="zh-CN" w:bidi="ar-SA"/>
        </w:rPr>
        <w:t>/</w:t>
      </w:r>
      <w:r>
        <w:rPr>
          <w:rFonts w:ascii="Times New Roman" w:hAnsi="Times New Roman" w:cs="Times New Roman"/>
          <w:sz w:val="24"/>
          <w:lang w:val="zh-CN" w:eastAsia="zh-CN" w:bidi="ar-SA"/>
        </w:rPr>
        <w:t>预测分析。系统前后端分离结构清晰，数据库设计覆盖核心业务对象，能够支撑基坑设备维保场景下的信息化管理需求。</w:t>
      </w:r>
    </w:p>
    <w:p>
      <w:pPr>
        <w:pStyle w:val="5"/>
        <w:keepNext/>
        <w:spacing w:before="60" w:after="60" w:line="360" w:lineRule="auto"/>
        <w:ind w:firstLine="0"/>
      </w:pPr>
      <w:bookmarkStart w:id="38" w:name="__RefHeading___Toc5783_1671109266"/>
      <w:bookmarkEnd w:id="38"/>
      <w:r>
        <w:rPr>
          <w:rFonts w:ascii="Times New Roman" w:hAnsi="Times New Roman" w:eastAsia="黑体" w:cs="Times New Roman"/>
          <w:b/>
          <w:sz w:val="24"/>
          <w:lang w:val="zh-CN" w:eastAsia="zh-CN" w:bidi="ar-SA"/>
        </w:rPr>
        <w:t>4.4.2 缺陷和限制</w:t>
      </w:r>
    </w:p>
    <w:p>
      <w:pPr>
        <w:pStyle w:val="16"/>
        <w:numPr>
          <w:ilvl w:val="0"/>
          <w:numId w:val="3"/>
        </w:numPr>
        <w:spacing w:line="360" w:lineRule="auto"/>
        <w:jc w:val="left"/>
      </w:pPr>
      <w:r>
        <w:rPr>
          <w:rFonts w:ascii="Times New Roman" w:hAnsi="Times New Roman" w:cs="Times New Roman"/>
          <w:sz w:val="24"/>
          <w:lang w:val="zh-CN" w:eastAsia="zh-CN" w:bidi="ar-SA"/>
        </w:rPr>
        <w:t>智能派单目前主要体现为管理员指派和可扩展设计，若要达到生产级智能调度，还需结合维修工实时位置、技能标签和负载评分实现推荐算法。</w:t>
      </w:r>
    </w:p>
    <w:p>
      <w:pPr>
        <w:pStyle w:val="16"/>
        <w:numPr>
          <w:ilvl w:val="0"/>
          <w:numId w:val="3"/>
        </w:numPr>
        <w:spacing w:line="360" w:lineRule="auto"/>
        <w:jc w:val="left"/>
      </w:pPr>
      <w:r>
        <w:rPr>
          <w:rFonts w:eastAsia="宋体" w:cs="Times New Roman"/>
          <w:sz w:val="24"/>
          <w:lang w:val="zh-CN" w:eastAsia="zh-CN" w:bidi="ar-SA"/>
        </w:rPr>
        <w:t xml:space="preserve">AI </w:t>
      </w:r>
      <w:r>
        <w:rPr>
          <w:rFonts w:ascii="Times New Roman" w:hAnsi="Times New Roman" w:cs="Times New Roman"/>
          <w:sz w:val="24"/>
          <w:lang w:val="zh-CN" w:eastAsia="zh-CN" w:bidi="ar-SA"/>
        </w:rPr>
        <w:t xml:space="preserve">功能依赖第三方 </w:t>
      </w:r>
      <w:r>
        <w:rPr>
          <w:rFonts w:eastAsia="宋体" w:cs="Times New Roman"/>
          <w:sz w:val="24"/>
          <w:lang w:val="zh-CN" w:eastAsia="zh-CN" w:bidi="ar-SA"/>
        </w:rPr>
        <w:t>API Key</w:t>
      </w:r>
      <w:r>
        <w:rPr>
          <w:rFonts w:ascii="Times New Roman" w:hAnsi="Times New Roman" w:cs="Times New Roman"/>
          <w:sz w:val="24"/>
          <w:lang w:val="zh-CN" w:eastAsia="zh-CN" w:bidi="ar-SA"/>
        </w:rPr>
        <w:t>、网络环境和调用额度，演示前需要提前配置并进行连通性测试。</w:t>
      </w:r>
    </w:p>
    <w:p>
      <w:pPr>
        <w:pStyle w:val="16"/>
        <w:numPr>
          <w:ilvl w:val="0"/>
          <w:numId w:val="3"/>
        </w:numPr>
        <w:spacing w:line="360" w:lineRule="auto"/>
        <w:jc w:val="left"/>
      </w:pPr>
      <w:r>
        <w:rPr>
          <w:rFonts w:ascii="Times New Roman" w:hAnsi="Times New Roman" w:cs="Times New Roman"/>
          <w:sz w:val="24"/>
          <w:lang w:val="zh-CN" w:eastAsia="zh-CN" w:bidi="ar-SA"/>
        </w:rPr>
        <w:t>移动端适配和离线缓存能力仍有提升空间，现场维修工在弱网环境下可能需要离线保存维修日志。</w:t>
      </w:r>
    </w:p>
    <w:p>
      <w:pPr>
        <w:pStyle w:val="16"/>
        <w:numPr>
          <w:ilvl w:val="0"/>
          <w:numId w:val="3"/>
        </w:numPr>
        <w:spacing w:line="360" w:lineRule="auto"/>
        <w:jc w:val="left"/>
      </w:pPr>
      <w:r>
        <w:rPr>
          <w:rFonts w:ascii="Times New Roman" w:hAnsi="Times New Roman" w:cs="Times New Roman"/>
          <w:sz w:val="24"/>
          <w:lang w:val="zh-CN" w:eastAsia="zh-CN" w:bidi="ar-SA"/>
        </w:rPr>
        <w:t>监测数据可视化仍可增强，例如加入多传感器对比、阈值线、异常点高亮和导出报表。</w:t>
      </w:r>
    </w:p>
    <w:p>
      <w:pPr>
        <w:pStyle w:val="16"/>
        <w:numPr>
          <w:ilvl w:val="0"/>
          <w:numId w:val="3"/>
        </w:numPr>
        <w:spacing w:line="360" w:lineRule="auto"/>
        <w:jc w:val="left"/>
      </w:pPr>
      <w:r>
        <w:rPr>
          <w:rFonts w:ascii="Times New Roman" w:hAnsi="Times New Roman" w:cs="Times New Roman"/>
          <w:sz w:val="24"/>
          <w:lang w:val="zh-CN" w:eastAsia="zh-CN" w:bidi="ar-SA"/>
        </w:rPr>
        <w:t>后端接口可进一步增加更细粒度的权限注解、参数校验和统一异常处理。</w:t>
      </w:r>
    </w:p>
    <w:p>
      <w:pPr>
        <w:pStyle w:val="5"/>
        <w:keepNext/>
        <w:spacing w:before="60" w:after="60" w:line="360" w:lineRule="auto"/>
        <w:ind w:firstLine="0"/>
      </w:pPr>
      <w:bookmarkStart w:id="39" w:name="__RefHeading___Toc5785_1671109266"/>
      <w:bookmarkEnd w:id="39"/>
      <w:r>
        <w:rPr>
          <w:rFonts w:ascii="Times New Roman" w:hAnsi="Times New Roman" w:eastAsia="黑体" w:cs="Times New Roman"/>
          <w:b/>
          <w:sz w:val="24"/>
          <w:lang w:val="zh-CN" w:eastAsia="zh-CN" w:bidi="ar-SA"/>
        </w:rPr>
        <w:t>4.4.3 建议</w:t>
      </w:r>
    </w:p>
    <w:p>
      <w:pPr>
        <w:pStyle w:val="16"/>
        <w:numPr>
          <w:ilvl w:val="0"/>
          <w:numId w:val="3"/>
        </w:numPr>
        <w:spacing w:line="360" w:lineRule="auto"/>
        <w:jc w:val="left"/>
      </w:pPr>
      <w:r>
        <w:rPr>
          <w:rFonts w:ascii="Times New Roman" w:hAnsi="Times New Roman" w:cs="Times New Roman"/>
          <w:sz w:val="24"/>
          <w:lang w:val="zh-CN" w:eastAsia="zh-CN" w:bidi="ar-SA"/>
        </w:rPr>
        <w:t>补充接口文档和数据库字典，便于前后端联调和答辩说明。</w:t>
      </w:r>
    </w:p>
    <w:p>
      <w:pPr>
        <w:pStyle w:val="16"/>
        <w:numPr>
          <w:ilvl w:val="0"/>
          <w:numId w:val="3"/>
        </w:numPr>
        <w:spacing w:line="360" w:lineRule="auto"/>
        <w:jc w:val="left"/>
      </w:pPr>
      <w:r>
        <w:rPr>
          <w:rFonts w:ascii="Times New Roman" w:hAnsi="Times New Roman" w:cs="Times New Roman"/>
          <w:sz w:val="24"/>
          <w:lang w:val="zh-CN" w:eastAsia="zh-CN" w:bidi="ar-SA"/>
        </w:rPr>
        <w:t xml:space="preserve">为核心接口编写单元测试或 </w:t>
      </w:r>
      <w:r>
        <w:rPr>
          <w:rFonts w:eastAsia="宋体" w:cs="Times New Roman"/>
          <w:sz w:val="24"/>
          <w:lang w:val="zh-CN" w:eastAsia="zh-CN" w:bidi="ar-SA"/>
        </w:rPr>
        <w:t xml:space="preserve">Postman </w:t>
      </w:r>
      <w:r>
        <w:rPr>
          <w:rFonts w:ascii="Times New Roman" w:hAnsi="Times New Roman" w:cs="Times New Roman"/>
          <w:sz w:val="24"/>
          <w:lang w:val="zh-CN" w:eastAsia="zh-CN" w:bidi="ar-SA"/>
        </w:rPr>
        <w:t>测试集合，提高回归测试效率。</w:t>
      </w:r>
    </w:p>
    <w:p>
      <w:pPr>
        <w:pStyle w:val="16"/>
        <w:numPr>
          <w:ilvl w:val="0"/>
          <w:numId w:val="3"/>
        </w:numPr>
        <w:spacing w:line="360" w:lineRule="auto"/>
        <w:jc w:val="left"/>
      </w:pPr>
      <w:r>
        <w:rPr>
          <w:rFonts w:ascii="Times New Roman" w:hAnsi="Times New Roman" w:cs="Times New Roman"/>
          <w:sz w:val="24"/>
          <w:lang w:val="zh-CN" w:eastAsia="zh-CN" w:bidi="ar-SA"/>
        </w:rPr>
        <w:t>在设备列表和工单列表中增加导出功能，方便形成维保台账。</w:t>
      </w:r>
    </w:p>
    <w:p>
      <w:pPr>
        <w:pStyle w:val="16"/>
        <w:numPr>
          <w:ilvl w:val="0"/>
          <w:numId w:val="3"/>
        </w:numPr>
        <w:spacing w:line="360" w:lineRule="auto"/>
        <w:jc w:val="left"/>
      </w:pPr>
      <w:r>
        <w:rPr>
          <w:rFonts w:ascii="Times New Roman" w:hAnsi="Times New Roman" w:cs="Times New Roman"/>
          <w:sz w:val="24"/>
          <w:lang w:val="zh-CN" w:eastAsia="zh-CN" w:bidi="ar-SA"/>
        </w:rPr>
        <w:t>完善智能派单算法，基于维修工空闲状态、技能匹配、距离和历史维修效率进行综合评分。</w:t>
      </w:r>
    </w:p>
    <w:p>
      <w:pPr>
        <w:pStyle w:val="16"/>
        <w:numPr>
          <w:ilvl w:val="0"/>
          <w:numId w:val="3"/>
        </w:numPr>
        <w:spacing w:line="360" w:lineRule="auto"/>
        <w:jc w:val="left"/>
      </w:pPr>
      <w:r>
        <w:rPr>
          <w:rFonts w:ascii="Times New Roman" w:hAnsi="Times New Roman" w:cs="Times New Roman"/>
          <w:sz w:val="24"/>
          <w:lang w:val="zh-CN" w:eastAsia="zh-CN" w:bidi="ar-SA"/>
        </w:rPr>
        <w:t>增强数字孪生展示能力，将设备状态、监测曲线和风险等级与基坑平面</w:t>
      </w:r>
      <w:r>
        <w:rPr>
          <w:rFonts w:eastAsia="宋体" w:cs="Times New Roman"/>
          <w:sz w:val="24"/>
          <w:lang w:val="zh-CN" w:eastAsia="zh-CN" w:bidi="ar-SA"/>
        </w:rPr>
        <w:t>/</w:t>
      </w:r>
      <w:r>
        <w:rPr>
          <w:rFonts w:ascii="Times New Roman" w:hAnsi="Times New Roman" w:cs="Times New Roman"/>
          <w:sz w:val="24"/>
          <w:lang w:val="zh-CN" w:eastAsia="zh-CN" w:bidi="ar-SA"/>
        </w:rPr>
        <w:t>三维模型联动展示。</w:t>
      </w:r>
    </w:p>
    <w:p>
      <w:pPr>
        <w:pStyle w:val="5"/>
        <w:keepNext/>
        <w:spacing w:before="60" w:after="60" w:line="360" w:lineRule="auto"/>
        <w:ind w:firstLine="0"/>
      </w:pPr>
      <w:bookmarkStart w:id="40" w:name="__RefHeading___Toc5787_1671109266"/>
      <w:bookmarkEnd w:id="40"/>
      <w:r>
        <w:rPr>
          <w:rFonts w:ascii="Times New Roman" w:hAnsi="Times New Roman" w:eastAsia="黑体" w:cs="Times New Roman"/>
          <w:b/>
          <w:sz w:val="24"/>
          <w:lang w:val="zh-CN" w:eastAsia="zh-CN" w:bidi="ar-SA"/>
        </w:rPr>
        <w:t>4.4.4 测试结论</w:t>
      </w:r>
    </w:p>
    <w:p>
      <w:pPr>
        <w:spacing w:line="360" w:lineRule="auto"/>
        <w:ind w:firstLine="480"/>
        <w:jc w:val="left"/>
      </w:pPr>
      <w:r>
        <w:rPr>
          <w:rFonts w:ascii="Times New Roman" w:hAnsi="Times New Roman" w:cs="Times New Roman"/>
          <w:sz w:val="24"/>
          <w:lang w:val="zh-CN" w:eastAsia="zh-CN" w:bidi="ar-SA"/>
        </w:rPr>
        <w:t xml:space="preserve">综合需求覆盖情况、功能测试结果和系统演示效果，基坑安全管理系统已完成课程项目要求的主要功能，能够支持设备档案维护、故障报修、工单调度、现场维修、验收归档、监测数据查询和 </w:t>
      </w:r>
      <w:r>
        <w:rPr>
          <w:rFonts w:eastAsia="宋体" w:cs="Times New Roman"/>
          <w:sz w:val="24"/>
          <w:lang w:val="zh-CN" w:eastAsia="zh-CN" w:bidi="ar-SA"/>
        </w:rPr>
        <w:t xml:space="preserve">AI </w:t>
      </w:r>
      <w:r>
        <w:rPr>
          <w:rFonts w:ascii="Times New Roman" w:hAnsi="Times New Roman" w:cs="Times New Roman"/>
          <w:sz w:val="24"/>
          <w:lang w:val="zh-CN" w:eastAsia="zh-CN" w:bidi="ar-SA"/>
        </w:rPr>
        <w:t>辅助分析等核心业务流程。除智能派单深度算法、移动端离线能力和高级可视化等后续扩展项外，系统整体功能可用、结构清晰、测试通过，可提交课程期末项目验收。</w:t>
      </w:r>
    </w:p>
    <w:p>
      <w:pPr>
        <w:spacing w:line="360" w:lineRule="auto"/>
        <w:ind w:firstLine="480"/>
        <w:jc w:val="left"/>
      </w:pPr>
      <w:r>
        <w:br w:type="page"/>
      </w:r>
    </w:p>
    <w:p>
      <w:pPr>
        <w:pStyle w:val="3"/>
        <w:keepNext/>
        <w:spacing w:before="0" w:after="320" w:line="360" w:lineRule="auto"/>
        <w:ind w:firstLine="0"/>
      </w:pPr>
      <w:bookmarkStart w:id="41" w:name="__RefHeading___Toc5789_1671109266"/>
      <w:bookmarkEnd w:id="41"/>
      <w:r>
        <w:rPr>
          <w:rFonts w:ascii="Times New Roman" w:hAnsi="Times New Roman" w:eastAsia="黑体" w:cs="Times New Roman"/>
          <w:b/>
          <w:sz w:val="32"/>
          <w:lang w:val="zh-CN" w:eastAsia="zh-CN" w:bidi="ar-SA"/>
        </w:rPr>
        <w:t>附录：项目核心接口清单</w:t>
      </w:r>
    </w:p>
    <w:p>
      <w:pPr>
        <w:pStyle w:val="173"/>
        <w:spacing w:before="60" w:after="60" w:line="240" w:lineRule="auto"/>
        <w:ind w:firstLine="0"/>
        <w:jc w:val="center"/>
      </w:pPr>
      <w:r>
        <w:rPr>
          <w:rFonts w:ascii="Times New Roman" w:hAnsi="Times New Roman" w:cs="Times New Roman"/>
          <w:b w:val="0"/>
          <w:sz w:val="21"/>
          <w:lang w:val="zh-CN" w:eastAsia="zh-CN" w:bidi="ar-SA"/>
        </w:rPr>
        <w:t xml:space="preserve">表 </w:t>
      </w:r>
      <w:r>
        <w:rPr>
          <w:rFonts w:eastAsia="宋体" w:cs="Times New Roman"/>
          <w:b w:val="0"/>
          <w:sz w:val="21"/>
          <w:lang w:val="zh-CN" w:eastAsia="zh-CN" w:bidi="ar-SA"/>
        </w:rPr>
        <w:t xml:space="preserve">A-1 </w:t>
      </w:r>
      <w:r>
        <w:rPr>
          <w:rFonts w:ascii="Times New Roman" w:hAnsi="Times New Roman" w:cs="Times New Roman"/>
          <w:b w:val="0"/>
          <w:sz w:val="21"/>
          <w:lang w:val="zh-CN" w:eastAsia="zh-CN" w:bidi="ar-SA"/>
        </w:rPr>
        <w:t>核心接口清单</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2132"/>
        <w:gridCol w:w="2132"/>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模块</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接口</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方法</w:t>
            </w:r>
          </w:p>
        </w:tc>
        <w:tc>
          <w:tcPr>
            <w:tcW w:w="2078" w:type="dxa"/>
            <w:shd w:val="clear" w:color="auto" w:fill="D9EAF7"/>
            <w:vAlign w:val="center"/>
          </w:tcPr>
          <w:p>
            <w:pPr>
              <w:widowControl/>
              <w:suppressAutoHyphens/>
              <w:spacing w:before="0" w:after="0" w:line="240" w:lineRule="auto"/>
              <w:ind w:firstLine="0"/>
              <w:jc w:val="center"/>
              <w:rPr>
                <w:kern w:val="0"/>
                <w:szCs w:val="22"/>
                <w:lang w:val="en-US" w:eastAsia="en-US" w:bidi="ar-SA"/>
              </w:rPr>
            </w:pPr>
            <w:r>
              <w:rPr>
                <w:rFonts w:ascii="Times New Roman" w:hAnsi="Times New Roman" w:cs="Times New Roman"/>
                <w:b/>
                <w:color w:val="FFFFFF"/>
                <w:kern w:val="0"/>
                <w:sz w:val="21"/>
                <w:szCs w:val="22"/>
                <w:lang w:val="zh-CN" w:eastAsia="zh-CN" w:bidi="ar-S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认证</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/api/auth/login</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POST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 xml:space="preserve">用户登录，返回 </w:t>
            </w:r>
            <w:r>
              <w:rPr>
                <w:rFonts w:eastAsia="宋体" w:cs="Times New Roman"/>
                <w:b w:val="0"/>
                <w:kern w:val="0"/>
                <w:sz w:val="21"/>
                <w:szCs w:val="22"/>
                <w:lang w:val="zh-CN" w:eastAsia="zh-CN" w:bidi="ar-SA"/>
              </w:rPr>
              <w:t xml:space="preserve">Token </w:t>
            </w:r>
            <w:r>
              <w:rPr>
                <w:rFonts w:ascii="Times New Roman" w:hAnsi="Times New Roman" w:cs="Times New Roman"/>
                <w:b w:val="0"/>
                <w:kern w:val="0"/>
                <w:sz w:val="21"/>
                <w:szCs w:val="22"/>
                <w:lang w:val="zh-CN" w:eastAsia="zh-CN" w:bidi="ar-SA"/>
              </w:rPr>
              <w:t>和用户信息。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/api/auth/users</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GET/POST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查询全部用户或新增用户。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用户</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/api/auth/users/{id}</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GET/PUT/DELETE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查询、修改、删除指定用户。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/api/device/list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GET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设备分页查询，支持关键字和状态筛选。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/api/device/add</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POST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新增设备。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/api/device/status</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PUT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修改设备状态。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/api/device/{id}</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PUT/DELETE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编辑或删除设备。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/api/work-order/list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GET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工单分页查询，按角色自动过滤。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/api/work-order/create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POST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创建工单。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/api/work-order/{id}/assign</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PUT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指派维修工。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/api/work-order/{id}/start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PUT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开始维修。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/api/work-order/{id}/complete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PUT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完成维修并提交日志。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工单</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/api/work-order/{id}/accept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PUT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验收通过。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/api/monitor/total-station</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GET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查询全站仪位移数据。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/api/monitor/axial-force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GET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查询伺服轴力数据。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监测</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/api/monitor/steel-temperature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GET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查询钢支撑温度数据。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首页</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/api/dashboard/stats</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GET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设备状态统计。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/api/ai/maintenance</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POST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检修助手。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/api/ai/health-monitor</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POST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r>
              <w:rPr>
                <w:rFonts w:ascii="Times New Roman" w:hAnsi="Times New Roman" w:cs="Times New Roman"/>
                <w:b w:val="0"/>
                <w:kern w:val="0"/>
                <w:sz w:val="21"/>
                <w:szCs w:val="22"/>
                <w:lang w:val="zh-CN" w:eastAsia="zh-CN" w:bidi="ar-SA"/>
              </w:rPr>
              <w:t>健康监测分析。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7"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AI</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/api/ai/predict-auto</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eastAsia="宋体" w:cs="Times New Roman"/>
                <w:b w:val="0"/>
                <w:kern w:val="0"/>
                <w:sz w:val="21"/>
                <w:szCs w:val="22"/>
                <w:lang w:val="zh-CN" w:eastAsia="zh-CN" w:bidi="ar-SA"/>
              </w:rPr>
              <w:t>GET</w:t>
            </w:r>
          </w:p>
        </w:tc>
        <w:tc>
          <w:tcPr>
            <w:tcW w:w="2078" w:type="dxa"/>
            <w:vAlign w:val="center"/>
          </w:tcPr>
          <w:p>
            <w:pPr>
              <w:widowControl/>
              <w:suppressAutoHyphens/>
              <w:spacing w:before="0" w:after="0" w:line="240" w:lineRule="auto"/>
              <w:ind w:firstLine="0"/>
              <w:jc w:val="left"/>
              <w:rPr>
                <w:kern w:val="0"/>
                <w:szCs w:val="22"/>
                <w:lang w:val="en-US" w:eastAsia="en-US" w:bidi="ar-SA"/>
              </w:rPr>
            </w:pPr>
            <w:r>
              <w:rPr>
                <w:rFonts w:ascii="Times New Roman" w:hAnsi="Times New Roman" w:cs="Times New Roman"/>
                <w:b w:val="0"/>
                <w:kern w:val="0"/>
                <w:sz w:val="21"/>
                <w:szCs w:val="22"/>
                <w:lang w:val="zh-CN" w:eastAsia="zh-CN" w:bidi="ar-SA"/>
              </w:rPr>
              <w:t>根据传感器数据自动预测。</w:t>
            </w:r>
          </w:p>
        </w:tc>
      </w:tr>
    </w:tbl>
    <w:p>
      <w:pPr>
        <w:spacing w:line="360" w:lineRule="auto"/>
        <w:ind w:firstLine="480"/>
        <w:jc w:val="left"/>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0" w:footer="85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01"/>
    <w:family w:val="roman"/>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Courant"/>
    <w:panose1 w:val="00000000000000000000"/>
    <w:charset w:val="00"/>
    <w:family w:val="auto"/>
    <w:pitch w:val="default"/>
    <w:sig w:usb0="00000000" w:usb1="00000000" w:usb2="00000000" w:usb3="00000000" w:csb0="00000000" w:csb1="00000000"/>
  </w:font>
  <w:font w:name="Lohit Devanagari">
    <w:altName w:val="Courant"/>
    <w:panose1 w:val="00000000000000000000"/>
    <w:charset w:val="00"/>
    <w:family w:val="auto"/>
    <w:pitch w:val="default"/>
    <w:sig w:usb0="00000000" w:usb1="00000000" w:usb2="00000000" w:usb3="00000000" w:csb0="00000000" w:csb1="00000000"/>
  </w:font>
  <w:font w:name="Consolas">
    <w:panose1 w:val="020B0609020204030204"/>
    <w:charset w:val="01"/>
    <w:family w:val="roman"/>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ant">
    <w:panose1 w:val="02000509030000020004"/>
    <w:charset w:val="00"/>
    <w:family w:val="auto"/>
    <w:pitch w:val="default"/>
    <w:sig w:usb0="80000027" w:usb1="00000000" w:usb2="00000000" w:usb3="00000000" w:csb0="00000000"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w:instrText>
    </w:r>
    <w:r>
      <w:fldChar w:fldCharType="separate"/>
    </w:r>
    <w:r>
      <w:t>34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w:instrText>
    </w:r>
    <w:r>
      <w:fldChar w:fldCharType="separate"/>
    </w:r>
    <w:r>
      <w:t>34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center"/>
    </w:pPr>
    <w:r>
      <w:rPr>
        <w:rFonts w:ascii="Times New Roman" w:hAnsi="Times New Roman"/>
        <w:sz w:val="18"/>
      </w:rPr>
      <w:t>《</w:t>
    </w:r>
    <w:r>
      <w:rPr>
        <w:rFonts w:eastAsia="宋体"/>
        <w:sz w:val="18"/>
      </w:rPr>
      <w:t xml:space="preserve">JavaWeb </w:t>
    </w:r>
    <w:r>
      <w:rPr>
        <w:rFonts w:ascii="Times New Roman" w:hAnsi="Times New Roman"/>
        <w:sz w:val="18"/>
      </w:rPr>
      <w:t>应用开发》软件开发文档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center"/>
    </w:pPr>
    <w:r>
      <w:rPr>
        <w:rFonts w:ascii="Times New Roman" w:hAnsi="Times New Roman"/>
        <w:sz w:val="18"/>
      </w:rPr>
      <w:t>《</w:t>
    </w:r>
    <w:r>
      <w:rPr>
        <w:rFonts w:eastAsia="宋体"/>
        <w:sz w:val="18"/>
      </w:rPr>
      <w:t xml:space="preserve">JavaWeb </w:t>
    </w:r>
    <w:r>
      <w:rPr>
        <w:rFonts w:ascii="Times New Roman" w:hAnsi="Times New Roman"/>
        <w:sz w:val="18"/>
      </w:rPr>
      <w:t>应用开发》软件开发文档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hyphenationZone w:val="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3OGRiNzdhNGMzYzFiYzEzOWZiMDNmYzhjMjkwNGYifQ=="/>
  </w:docVars>
  <w:rsids>
    <w:rsidRoot w:val="00000000"/>
    <w:rsid w:val="664808E8"/>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480"/>
      <w:jc w:val="left"/>
    </w:pPr>
    <w:rPr>
      <w:rFonts w:ascii="Times New Roman" w:hAnsi="Times New Roman" w:eastAsia="宋体" w:cs="Times New Roman"/>
      <w:color w:val="auto"/>
      <w:kern w:val="0"/>
      <w:sz w:val="24"/>
      <w:szCs w:val="22"/>
      <w:lang w:val="zh-CN" w:eastAsia="zh-CN" w:bidi="ar-SA"/>
    </w:rPr>
  </w:style>
  <w:style w:type="paragraph" w:styleId="3">
    <w:name w:val="heading 1"/>
    <w:basedOn w:val="1"/>
    <w:next w:val="1"/>
    <w:link w:val="144"/>
    <w:qFormat/>
    <w:uiPriority w:val="9"/>
    <w:pPr>
      <w:keepNext/>
      <w:keepLines/>
      <w:spacing w:before="320" w:after="320" w:line="360" w:lineRule="auto"/>
      <w:ind w:firstLine="0"/>
      <w:outlineLvl w:val="0"/>
    </w:pPr>
    <w:rPr>
      <w:rFonts w:asciiTheme="majorHAnsi" w:hAnsiTheme="majorHAnsi" w:eastAsiaTheme="majorEastAsia" w:cstheme="majorBidi"/>
      <w:b/>
      <w:bCs/>
      <w:color w:val="1F4E79"/>
      <w:sz w:val="32"/>
      <w:szCs w:val="28"/>
      <w:lang w:val="zh-CN" w:eastAsia="zh-CN" w:bidi="ar-SA"/>
    </w:rPr>
  </w:style>
  <w:style w:type="paragraph" w:styleId="4">
    <w:name w:val="heading 2"/>
    <w:basedOn w:val="1"/>
    <w:next w:val="1"/>
    <w:link w:val="145"/>
    <w:unhideWhenUsed/>
    <w:qFormat/>
    <w:uiPriority w:val="9"/>
    <w:pPr>
      <w:keepNext/>
      <w:keepLines/>
      <w:spacing w:before="140" w:after="140" w:line="360" w:lineRule="auto"/>
      <w:ind w:firstLine="0"/>
      <w:outlineLvl w:val="1"/>
    </w:pPr>
    <w:rPr>
      <w:rFonts w:asciiTheme="majorHAnsi" w:hAnsiTheme="majorHAnsi" w:eastAsiaTheme="majorEastAsia" w:cstheme="majorBidi"/>
      <w:b/>
      <w:bCs/>
      <w:color w:val="2F5597"/>
      <w:sz w:val="28"/>
      <w:szCs w:val="26"/>
      <w:lang w:val="zh-CN" w:eastAsia="zh-CN" w:bidi="ar-SA"/>
    </w:rPr>
  </w:style>
  <w:style w:type="paragraph" w:styleId="5">
    <w:name w:val="heading 3"/>
    <w:basedOn w:val="1"/>
    <w:next w:val="1"/>
    <w:link w:val="146"/>
    <w:unhideWhenUsed/>
    <w:qFormat/>
    <w:uiPriority w:val="9"/>
    <w:pPr>
      <w:keepNext/>
      <w:keepLines/>
      <w:spacing w:before="60" w:after="60" w:line="360" w:lineRule="auto"/>
      <w:ind w:firstLine="0"/>
      <w:outlineLvl w:val="2"/>
    </w:pPr>
    <w:rPr>
      <w:rFonts w:asciiTheme="majorHAnsi" w:hAnsiTheme="majorHAnsi" w:eastAsiaTheme="majorEastAsia" w:cstheme="majorBidi"/>
      <w:b/>
      <w:bCs/>
      <w:color w:val="2F5597"/>
      <w:sz w:val="24"/>
      <w:lang w:val="zh-CN" w:eastAsia="zh-CN" w:bidi="ar-SA"/>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lang w:val="zh-CN" w:eastAsia="zh-CN" w:bidi="ar-SA"/>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lang w:val="zh-CN" w:eastAsia="zh-CN" w:bidi="ar-SA"/>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lang w:val="zh-CN" w:eastAsia="zh-CN" w:bidi="ar-SA"/>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lang w:val="zh-CN" w:eastAsia="zh-CN" w:bidi="ar-SA"/>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lang w:val="zh-CN" w:eastAsia="zh-CN" w:bidi="ar-SA"/>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lang w:val="zh-CN" w:eastAsia="zh-CN" w:bidi="ar-SA"/>
      <w14:textFill>
        <w14:solidFill>
          <w14:schemeClr w14:val="tx1">
            <w14:lumMod w14:val="75000"/>
            <w14:lumOff w14:val="25000"/>
          </w14:schemeClr>
        </w14:solidFill>
      </w14:textFill>
    </w:rPr>
  </w:style>
  <w:style w:type="character" w:default="1" w:styleId="138">
    <w:name w:val="Default Paragraph Font"/>
    <w:semiHidden/>
    <w:unhideWhenUsed/>
    <w:qFormat/>
    <w:uiPriority w:val="1"/>
    <w:rPr>
      <w:lang w:val="zh-CN" w:eastAsia="zh-CN" w:bidi="ar-SA"/>
    </w:rPr>
  </w:style>
  <w:style w:type="table" w:default="1" w:styleId="38">
    <w:name w:val="Normal Table"/>
    <w:semiHidden/>
    <w:unhideWhenUsed/>
    <w:uiPriority w:val="99"/>
    <w:rPr>
      <w:lang w:val="zh-CN" w:eastAsia="zh-CN" w:bidi="ar-SA"/>
    </w:rPr>
    <w:tblPr>
      <w:tblCellMar>
        <w:top w:w="0" w:type="dxa"/>
        <w:left w:w="108" w:type="dxa"/>
        <w:bottom w:w="0" w:type="dxa"/>
        <w:right w:w="108" w:type="dxa"/>
      </w:tblCellMar>
    </w:tblPr>
  </w:style>
  <w:style w:type="paragraph" w:styleId="2">
    <w:name w:val="macro"/>
    <w:link w:val="152"/>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zh-CN" w:eastAsia="zh-CN" w:bidi="ar-SA"/>
    </w:rPr>
  </w:style>
  <w:style w:type="paragraph" w:styleId="12">
    <w:name w:val="List 3"/>
    <w:basedOn w:val="1"/>
    <w:unhideWhenUsed/>
    <w:qFormat/>
    <w:uiPriority w:val="99"/>
    <w:pPr>
      <w:spacing w:before="0" w:after="0"/>
      <w:ind w:left="1080" w:hanging="360"/>
      <w:contextualSpacing/>
    </w:pPr>
    <w:rPr>
      <w:lang w:val="zh-CN" w:eastAsia="zh-CN" w:bidi="ar-SA"/>
    </w:rPr>
  </w:style>
  <w:style w:type="paragraph" w:styleId="13">
    <w:name w:val="List Number 2"/>
    <w:basedOn w:val="1"/>
    <w:unhideWhenUsed/>
    <w:qFormat/>
    <w:uiPriority w:val="99"/>
    <w:pPr>
      <w:numPr>
        <w:ilvl w:val="0"/>
        <w:numId w:val="1"/>
      </w:numPr>
      <w:spacing w:before="0" w:after="0"/>
      <w:contextualSpacing/>
    </w:pPr>
    <w:rPr>
      <w:lang w:val="zh-CN" w:eastAsia="zh-CN" w:bidi="ar-SA"/>
    </w:rPr>
  </w:style>
  <w:style w:type="paragraph" w:styleId="14">
    <w:name w:val="List Number"/>
    <w:basedOn w:val="1"/>
    <w:unhideWhenUsed/>
    <w:qFormat/>
    <w:uiPriority w:val="99"/>
    <w:pPr>
      <w:numPr>
        <w:ilvl w:val="0"/>
        <w:numId w:val="2"/>
      </w:numPr>
      <w:spacing w:before="0" w:after="0"/>
      <w:contextualSpacing/>
    </w:pPr>
    <w:rPr>
      <w:lang w:val="zh-CN" w:eastAsia="zh-CN" w:bidi="ar-SA"/>
    </w:rPr>
  </w:style>
  <w:style w:type="paragraph" w:styleId="15">
    <w:name w:val="caption"/>
    <w:basedOn w:val="1"/>
    <w:next w:val="1"/>
    <w:semiHidden/>
    <w:unhideWhenUsed/>
    <w:qFormat/>
    <w:uiPriority w:val="35"/>
    <w:pPr>
      <w:spacing w:before="60" w:after="60" w:line="240" w:lineRule="auto"/>
      <w:ind w:firstLine="0"/>
    </w:pPr>
    <w:rPr>
      <w:rFonts w:ascii="Times New Roman" w:hAnsi="Times New Roman" w:eastAsia="宋体" w:cs="Times New Roman"/>
      <w:bCs/>
      <w:color w:val="4F81BD" w:themeColor="accent1"/>
      <w:sz w:val="21"/>
      <w:szCs w:val="18"/>
      <w:lang w:val="zh-CN" w:eastAsia="zh-CN" w:bidi="ar-SA"/>
      <w14:textFill>
        <w14:solidFill>
          <w14:schemeClr w14:val="accent1"/>
        </w14:solidFill>
      </w14:textFill>
    </w:rPr>
  </w:style>
  <w:style w:type="paragraph" w:styleId="16">
    <w:name w:val="List Bullet"/>
    <w:basedOn w:val="1"/>
    <w:unhideWhenUsed/>
    <w:uiPriority w:val="99"/>
    <w:pPr>
      <w:numPr>
        <w:ilvl w:val="0"/>
        <w:numId w:val="3"/>
      </w:numPr>
      <w:spacing w:before="0" w:after="0" w:line="360" w:lineRule="auto"/>
      <w:contextualSpacing/>
    </w:pPr>
    <w:rPr>
      <w:rFonts w:ascii="Times New Roman" w:hAnsi="Times New Roman" w:eastAsia="宋体" w:cs="Times New Roman"/>
      <w:sz w:val="24"/>
      <w:lang w:val="zh-CN" w:eastAsia="zh-CN" w:bidi="ar-SA"/>
    </w:rPr>
  </w:style>
  <w:style w:type="paragraph" w:styleId="17">
    <w:name w:val="Body Text 3"/>
    <w:basedOn w:val="1"/>
    <w:link w:val="151"/>
    <w:unhideWhenUsed/>
    <w:qFormat/>
    <w:uiPriority w:val="99"/>
    <w:pPr>
      <w:spacing w:before="0" w:after="120"/>
    </w:pPr>
    <w:rPr>
      <w:sz w:val="16"/>
      <w:szCs w:val="16"/>
      <w:lang w:val="zh-CN" w:eastAsia="zh-CN" w:bidi="ar-SA"/>
    </w:rPr>
  </w:style>
  <w:style w:type="paragraph" w:styleId="18">
    <w:name w:val="List Bullet 3"/>
    <w:basedOn w:val="1"/>
    <w:unhideWhenUsed/>
    <w:uiPriority w:val="99"/>
    <w:pPr>
      <w:numPr>
        <w:ilvl w:val="0"/>
        <w:numId w:val="4"/>
      </w:numPr>
      <w:spacing w:before="0" w:after="0"/>
      <w:contextualSpacing/>
    </w:pPr>
    <w:rPr>
      <w:lang w:val="zh-CN" w:eastAsia="zh-CN" w:bidi="ar-SA"/>
    </w:rPr>
  </w:style>
  <w:style w:type="paragraph" w:styleId="19">
    <w:name w:val="Body Text"/>
    <w:basedOn w:val="1"/>
    <w:link w:val="149"/>
    <w:unhideWhenUsed/>
    <w:uiPriority w:val="99"/>
    <w:pPr>
      <w:spacing w:before="0" w:after="120"/>
    </w:pPr>
    <w:rPr>
      <w:lang w:val="zh-CN" w:eastAsia="zh-CN" w:bidi="ar-SA"/>
    </w:rPr>
  </w:style>
  <w:style w:type="paragraph" w:styleId="20">
    <w:name w:val="List Number 3"/>
    <w:basedOn w:val="1"/>
    <w:unhideWhenUsed/>
    <w:qFormat/>
    <w:uiPriority w:val="99"/>
    <w:pPr>
      <w:numPr>
        <w:ilvl w:val="0"/>
        <w:numId w:val="5"/>
      </w:numPr>
      <w:spacing w:before="0" w:after="0"/>
      <w:contextualSpacing/>
    </w:pPr>
    <w:rPr>
      <w:lang w:val="zh-CN" w:eastAsia="zh-CN" w:bidi="ar-SA"/>
    </w:rPr>
  </w:style>
  <w:style w:type="paragraph" w:styleId="21">
    <w:name w:val="List 2"/>
    <w:basedOn w:val="1"/>
    <w:unhideWhenUsed/>
    <w:qFormat/>
    <w:uiPriority w:val="99"/>
    <w:pPr>
      <w:spacing w:before="0" w:after="0"/>
      <w:ind w:left="720" w:hanging="360"/>
      <w:contextualSpacing/>
    </w:pPr>
    <w:rPr>
      <w:lang w:val="zh-CN" w:eastAsia="zh-CN" w:bidi="ar-SA"/>
    </w:rPr>
  </w:style>
  <w:style w:type="paragraph" w:styleId="22">
    <w:name w:val="List Continue"/>
    <w:basedOn w:val="1"/>
    <w:unhideWhenUsed/>
    <w:qFormat/>
    <w:uiPriority w:val="99"/>
    <w:pPr>
      <w:spacing w:before="0" w:after="120"/>
      <w:ind w:left="360"/>
      <w:contextualSpacing/>
    </w:pPr>
    <w:rPr>
      <w:lang w:val="zh-CN" w:eastAsia="zh-CN" w:bidi="ar-SA"/>
    </w:rPr>
  </w:style>
  <w:style w:type="paragraph" w:styleId="23">
    <w:name w:val="List Bullet 2"/>
    <w:basedOn w:val="1"/>
    <w:unhideWhenUsed/>
    <w:qFormat/>
    <w:uiPriority w:val="99"/>
    <w:pPr>
      <w:numPr>
        <w:ilvl w:val="0"/>
        <w:numId w:val="6"/>
      </w:numPr>
      <w:spacing w:before="0" w:after="0"/>
      <w:contextualSpacing/>
    </w:pPr>
    <w:rPr>
      <w:lang w:val="zh-CN" w:eastAsia="zh-CN" w:bidi="ar-SA"/>
    </w:rPr>
  </w:style>
  <w:style w:type="paragraph" w:styleId="24">
    <w:name w:val="toc 3"/>
    <w:basedOn w:val="25"/>
    <w:qFormat/>
    <w:uiPriority w:val="0"/>
    <w:pPr>
      <w:tabs>
        <w:tab w:val="right" w:leader="dot" w:pos="7745"/>
      </w:tabs>
      <w:ind w:left="567" w:firstLine="0"/>
    </w:pPr>
    <w:rPr>
      <w:lang w:val="zh-CN" w:eastAsia="zh-CN" w:bidi="ar-SA"/>
    </w:rPr>
  </w:style>
  <w:style w:type="paragraph" w:customStyle="1" w:styleId="25">
    <w:name w:val="Index"/>
    <w:basedOn w:val="1"/>
    <w:qFormat/>
    <w:uiPriority w:val="0"/>
    <w:pPr>
      <w:suppressLineNumbers/>
    </w:pPr>
    <w:rPr>
      <w:rFonts w:cs="Lohit Devanagari"/>
      <w:lang w:val="zh-CN" w:eastAsia="zh-CN" w:bidi="ar-SA"/>
    </w:rPr>
  </w:style>
  <w:style w:type="paragraph" w:styleId="26">
    <w:name w:val="footer"/>
    <w:basedOn w:val="1"/>
    <w:link w:val="143"/>
    <w:unhideWhenUsed/>
    <w:uiPriority w:val="99"/>
    <w:pPr>
      <w:tabs>
        <w:tab w:val="center" w:pos="4680"/>
        <w:tab w:val="right" w:pos="9360"/>
      </w:tabs>
      <w:spacing w:before="0" w:after="0" w:line="240" w:lineRule="auto"/>
    </w:pPr>
    <w:rPr>
      <w:lang w:val="zh-CN" w:eastAsia="zh-CN" w:bidi="ar-SA"/>
    </w:rPr>
  </w:style>
  <w:style w:type="paragraph" w:styleId="27">
    <w:name w:val="header"/>
    <w:basedOn w:val="1"/>
    <w:link w:val="142"/>
    <w:unhideWhenUsed/>
    <w:qFormat/>
    <w:uiPriority w:val="99"/>
    <w:pPr>
      <w:tabs>
        <w:tab w:val="center" w:pos="4680"/>
        <w:tab w:val="right" w:pos="9360"/>
      </w:tabs>
      <w:spacing w:before="0" w:after="0" w:line="240" w:lineRule="auto"/>
    </w:pPr>
    <w:rPr>
      <w:lang w:val="zh-CN" w:eastAsia="zh-CN" w:bidi="ar-SA"/>
    </w:rPr>
  </w:style>
  <w:style w:type="paragraph" w:styleId="28">
    <w:name w:val="toc 1"/>
    <w:basedOn w:val="25"/>
    <w:qFormat/>
    <w:uiPriority w:val="0"/>
    <w:pPr>
      <w:tabs>
        <w:tab w:val="right" w:leader="dot" w:pos="8312"/>
      </w:tabs>
      <w:ind w:left="0" w:firstLine="0"/>
    </w:pPr>
    <w:rPr>
      <w:lang w:val="zh-CN" w:eastAsia="zh-CN" w:bidi="ar-SA"/>
    </w:rPr>
  </w:style>
  <w:style w:type="paragraph" w:styleId="29">
    <w:name w:val="index heading"/>
    <w:basedOn w:val="30"/>
    <w:qFormat/>
    <w:uiPriority w:val="0"/>
    <w:rPr>
      <w:lang w:val="zh-CN" w:eastAsia="zh-CN" w:bidi="ar-SA"/>
    </w:rPr>
  </w:style>
  <w:style w:type="paragraph" w:customStyle="1" w:styleId="30">
    <w:name w:val="Heading"/>
    <w:basedOn w:val="1"/>
    <w:next w:val="19"/>
    <w:qFormat/>
    <w:uiPriority w:val="0"/>
    <w:pPr>
      <w:keepNext/>
      <w:spacing w:before="240" w:after="120"/>
    </w:pPr>
    <w:rPr>
      <w:rFonts w:ascii="Liberation Sans" w:hAnsi="Liberation Sans" w:eastAsia="Noto Sans CJK SC" w:cs="Lohit Devanagari"/>
      <w:sz w:val="28"/>
      <w:szCs w:val="28"/>
      <w:lang w:val="zh-CN" w:eastAsia="zh-CN" w:bidi="ar-SA"/>
    </w:rPr>
  </w:style>
  <w:style w:type="paragraph" w:styleId="31">
    <w:name w:val="Subtitle"/>
    <w:basedOn w:val="1"/>
    <w:next w:val="1"/>
    <w:link w:val="148"/>
    <w:qFormat/>
    <w:uiPriority w:val="11"/>
    <w:rPr>
      <w:rFonts w:asciiTheme="majorHAnsi" w:hAnsiTheme="majorHAnsi" w:eastAsiaTheme="majorEastAsia" w:cstheme="majorBidi"/>
      <w:i/>
      <w:iCs/>
      <w:color w:val="4F81BD" w:themeColor="accent1"/>
      <w:spacing w:val="15"/>
      <w:sz w:val="24"/>
      <w:szCs w:val="24"/>
      <w:lang w:val="zh-CN" w:eastAsia="zh-CN" w:bidi="ar-SA"/>
      <w14:textFill>
        <w14:solidFill>
          <w14:schemeClr w14:val="accent1"/>
        </w14:solidFill>
      </w14:textFill>
    </w:rPr>
  </w:style>
  <w:style w:type="paragraph" w:styleId="32">
    <w:name w:val="List"/>
    <w:basedOn w:val="1"/>
    <w:unhideWhenUsed/>
    <w:uiPriority w:val="99"/>
    <w:pPr>
      <w:spacing w:before="0" w:after="0"/>
      <w:ind w:left="360" w:hanging="360"/>
      <w:contextualSpacing/>
    </w:pPr>
    <w:rPr>
      <w:lang w:val="zh-CN" w:eastAsia="zh-CN" w:bidi="ar-SA"/>
    </w:rPr>
  </w:style>
  <w:style w:type="paragraph" w:styleId="33">
    <w:name w:val="toc 2"/>
    <w:basedOn w:val="25"/>
    <w:qFormat/>
    <w:uiPriority w:val="0"/>
    <w:pPr>
      <w:tabs>
        <w:tab w:val="right" w:leader="dot" w:pos="8029"/>
      </w:tabs>
      <w:ind w:left="283" w:firstLine="0"/>
    </w:pPr>
    <w:rPr>
      <w:lang w:val="zh-CN" w:eastAsia="zh-CN" w:bidi="ar-SA"/>
    </w:rPr>
  </w:style>
  <w:style w:type="paragraph" w:styleId="34">
    <w:name w:val="Body Text 2"/>
    <w:basedOn w:val="1"/>
    <w:link w:val="150"/>
    <w:unhideWhenUsed/>
    <w:qFormat/>
    <w:uiPriority w:val="99"/>
    <w:pPr>
      <w:spacing w:before="0" w:after="120" w:line="480" w:lineRule="auto"/>
    </w:pPr>
    <w:rPr>
      <w:lang w:val="zh-CN" w:eastAsia="zh-CN" w:bidi="ar-SA"/>
    </w:rPr>
  </w:style>
  <w:style w:type="paragraph" w:styleId="35">
    <w:name w:val="List Continue 2"/>
    <w:basedOn w:val="1"/>
    <w:unhideWhenUsed/>
    <w:uiPriority w:val="99"/>
    <w:pPr>
      <w:spacing w:before="0" w:after="120"/>
      <w:ind w:left="720"/>
      <w:contextualSpacing/>
    </w:pPr>
    <w:rPr>
      <w:lang w:val="zh-CN" w:eastAsia="zh-CN" w:bidi="ar-SA"/>
    </w:rPr>
  </w:style>
  <w:style w:type="paragraph" w:styleId="36">
    <w:name w:val="List Continue 3"/>
    <w:basedOn w:val="1"/>
    <w:unhideWhenUsed/>
    <w:qFormat/>
    <w:uiPriority w:val="99"/>
    <w:pPr>
      <w:spacing w:before="0" w:after="120"/>
      <w:ind w:left="1080"/>
      <w:contextualSpacing/>
    </w:pPr>
    <w:rPr>
      <w:lang w:val="zh-CN" w:eastAsia="zh-CN" w:bidi="ar-SA"/>
    </w:rPr>
  </w:style>
  <w:style w:type="paragraph" w:styleId="37">
    <w:name w:val="Title"/>
    <w:basedOn w:val="1"/>
    <w:next w:val="1"/>
    <w:link w:val="147"/>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
      <w:sz w:val="52"/>
      <w:szCs w:val="52"/>
      <w:lang w:val="zh-CN" w:eastAsia="zh-CN" w:bidi="ar-SA"/>
    </w:rPr>
  </w:style>
  <w:style w:type="table" w:styleId="39">
    <w:name w:val="Table Grid"/>
    <w:basedOn w:val="38"/>
    <w:uiPriority w:val="59"/>
    <w:pPr>
      <w:spacing w:after="0" w:line="240" w:lineRule="auto"/>
    </w:pPr>
    <w:rPr>
      <w:lang w:val="zh-CN"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lang w:val="zh-CN" w:eastAsia="zh-CN" w:bidi="ar-SA"/>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376092" w:themeColor="accent1" w:themeShade="BF"/>
      <w:lang w:val="zh-CN" w:eastAsia="zh-CN" w:bidi="ar-SA"/>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38"/>
    <w:qFormat/>
    <w:uiPriority w:val="60"/>
    <w:pPr>
      <w:spacing w:after="0" w:line="240" w:lineRule="auto"/>
    </w:pPr>
    <w:rPr>
      <w:color w:val="953735" w:themeColor="accent2" w:themeShade="BF"/>
      <w:lang w:val="zh-CN" w:eastAsia="zh-CN" w:bidi="ar-SA"/>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38"/>
    <w:uiPriority w:val="60"/>
    <w:pPr>
      <w:spacing w:after="0" w:line="240" w:lineRule="auto"/>
    </w:pPr>
    <w:rPr>
      <w:color w:val="77933C" w:themeColor="accent3" w:themeShade="BF"/>
      <w:lang w:val="zh-CN" w:eastAsia="zh-CN" w:bidi="ar-SA"/>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38"/>
    <w:qFormat/>
    <w:uiPriority w:val="60"/>
    <w:pPr>
      <w:spacing w:after="0" w:line="240" w:lineRule="auto"/>
    </w:pPr>
    <w:rPr>
      <w:color w:val="604A7B" w:themeColor="accent4" w:themeShade="BF"/>
      <w:lang w:val="zh-CN" w:eastAsia="zh-CN" w:bidi="ar-S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38"/>
    <w:qFormat/>
    <w:uiPriority w:val="60"/>
    <w:pPr>
      <w:spacing w:after="0" w:line="240" w:lineRule="auto"/>
    </w:pPr>
    <w:rPr>
      <w:color w:val="31859C" w:themeColor="accent5" w:themeShade="BF"/>
      <w:lang w:val="zh-CN" w:eastAsia="zh-CN" w:bidi="ar-SA"/>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38"/>
    <w:qFormat/>
    <w:uiPriority w:val="60"/>
    <w:pPr>
      <w:spacing w:after="0" w:line="240" w:lineRule="auto"/>
    </w:pPr>
    <w:rPr>
      <w:color w:val="E46C0A" w:themeColor="accent6" w:themeShade="BF"/>
      <w:lang w:val="zh-CN" w:eastAsia="zh-CN" w:bidi="ar-SA"/>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38"/>
    <w:uiPriority w:val="61"/>
    <w:pPr>
      <w:spacing w:after="0" w:line="240" w:lineRule="auto"/>
    </w:pPr>
    <w:rPr>
      <w:lang w:val="zh-CN" w:eastAsia="zh-CN" w:bidi="ar-SA"/>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uiPriority w:val="61"/>
    <w:pPr>
      <w:spacing w:after="0" w:line="240" w:lineRule="auto"/>
    </w:pPr>
    <w:rPr>
      <w:lang w:val="zh-CN" w:eastAsia="zh-CN" w:bidi="ar-SA"/>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38"/>
    <w:qFormat/>
    <w:uiPriority w:val="61"/>
    <w:pPr>
      <w:spacing w:after="0" w:line="240" w:lineRule="auto"/>
    </w:pPr>
    <w:rPr>
      <w:lang w:val="zh-CN" w:eastAsia="zh-CN" w:bidi="ar-SA"/>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38"/>
    <w:qFormat/>
    <w:uiPriority w:val="61"/>
    <w:pPr>
      <w:spacing w:after="0" w:line="240" w:lineRule="auto"/>
    </w:pPr>
    <w:rPr>
      <w:lang w:val="zh-CN" w:eastAsia="zh-CN" w:bidi="ar-SA"/>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38"/>
    <w:qFormat/>
    <w:uiPriority w:val="61"/>
    <w:pPr>
      <w:spacing w:after="0" w:line="240" w:lineRule="auto"/>
    </w:pPr>
    <w:rPr>
      <w:lang w:val="zh-CN" w:eastAsia="zh-CN" w:bidi="ar-SA"/>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38"/>
    <w:qFormat/>
    <w:uiPriority w:val="61"/>
    <w:pPr>
      <w:spacing w:after="0" w:line="240" w:lineRule="auto"/>
    </w:pPr>
    <w:rPr>
      <w:lang w:val="zh-CN" w:eastAsia="zh-CN" w:bidi="ar-SA"/>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38"/>
    <w:qFormat/>
    <w:uiPriority w:val="61"/>
    <w:pPr>
      <w:spacing w:after="0" w:line="240" w:lineRule="auto"/>
    </w:pPr>
    <w:rPr>
      <w:lang w:val="zh-CN" w:eastAsia="zh-CN" w:bidi="ar-SA"/>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38"/>
    <w:qFormat/>
    <w:uiPriority w:val="62"/>
    <w:pPr>
      <w:spacing w:after="0" w:line="240" w:lineRule="auto"/>
    </w:pPr>
    <w:rPr>
      <w:lang w:val="zh-CN" w:eastAsia="zh-CN" w:bidi="ar-SA"/>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rPr>
      <w:lang w:val="zh-CN" w:eastAsia="zh-CN" w:bidi="ar-SA"/>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38"/>
    <w:qFormat/>
    <w:uiPriority w:val="62"/>
    <w:pPr>
      <w:spacing w:after="0" w:line="240" w:lineRule="auto"/>
    </w:pPr>
    <w:rPr>
      <w:lang w:val="zh-CN" w:eastAsia="zh-CN" w:bidi="ar-SA"/>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38"/>
    <w:qFormat/>
    <w:uiPriority w:val="62"/>
    <w:pPr>
      <w:spacing w:after="0" w:line="240" w:lineRule="auto"/>
    </w:pPr>
    <w:rPr>
      <w:lang w:val="zh-CN" w:eastAsia="zh-CN" w:bidi="ar-SA"/>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38"/>
    <w:qFormat/>
    <w:uiPriority w:val="62"/>
    <w:pPr>
      <w:spacing w:after="0" w:line="240" w:lineRule="auto"/>
    </w:pPr>
    <w:rPr>
      <w:lang w:val="zh-CN" w:eastAsia="zh-CN" w:bidi="ar-SA"/>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38"/>
    <w:qFormat/>
    <w:uiPriority w:val="62"/>
    <w:pPr>
      <w:spacing w:after="0" w:line="240" w:lineRule="auto"/>
    </w:pPr>
    <w:rPr>
      <w:lang w:val="zh-CN" w:eastAsia="zh-CN" w:bidi="ar-SA"/>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38"/>
    <w:qFormat/>
    <w:uiPriority w:val="62"/>
    <w:pPr>
      <w:spacing w:after="0" w:line="240" w:lineRule="auto"/>
    </w:pPr>
    <w:rPr>
      <w:lang w:val="zh-CN" w:eastAsia="zh-CN" w:bidi="ar-SA"/>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38"/>
    <w:qFormat/>
    <w:uiPriority w:val="63"/>
    <w:pPr>
      <w:spacing w:after="0" w:line="240" w:lineRule="auto"/>
    </w:pPr>
    <w:rPr>
      <w:lang w:val="zh-CN" w:eastAsia="zh-CN" w:bidi="ar-SA"/>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rPr>
      <w:lang w:val="zh-CN" w:eastAsia="zh-CN" w:bidi="ar-SA"/>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rPr>
      <w:lang w:val="zh-CN" w:eastAsia="zh-CN" w:bidi="ar-SA"/>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rPr>
      <w:lang w:val="zh-CN" w:eastAsia="zh-CN" w:bidi="ar-SA"/>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rPr>
      <w:lang w:val="zh-CN" w:eastAsia="zh-CN" w:bidi="ar-SA"/>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rPr>
      <w:lang w:val="zh-CN" w:eastAsia="zh-CN" w:bidi="ar-SA"/>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rPr>
      <w:lang w:val="zh-CN" w:eastAsia="zh-CN" w:bidi="ar-SA"/>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rPr>
      <w:lang w:val="zh-CN" w:eastAsia="zh-CN" w:bidi="ar-SA"/>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rPr>
      <w:lang w:val="zh-CN" w:eastAsia="zh-CN" w:bidi="ar-SA"/>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rPr>
      <w:lang w:val="zh-CN" w:eastAsia="zh-CN" w:bidi="ar-SA"/>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rPr>
      <w:lang w:val="zh-CN" w:eastAsia="zh-CN" w:bidi="ar-SA"/>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rPr>
      <w:lang w:val="zh-CN" w:eastAsia="zh-CN" w:bidi="ar-SA"/>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rPr>
      <w:lang w:val="zh-CN" w:eastAsia="zh-CN" w:bidi="ar-SA"/>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rPr>
      <w:lang w:val="zh-CN" w:eastAsia="zh-CN" w:bidi="ar-SA"/>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lang w:val="zh-CN" w:eastAsia="zh-CN" w:bidi="ar-SA"/>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lang w:val="zh-CN" w:eastAsia="zh-CN" w:bidi="ar-SA"/>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38"/>
    <w:qFormat/>
    <w:uiPriority w:val="65"/>
    <w:pPr>
      <w:spacing w:after="0" w:line="240" w:lineRule="auto"/>
    </w:pPr>
    <w:rPr>
      <w:color w:val="000000" w:themeColor="text1"/>
      <w:lang w:val="zh-CN" w:eastAsia="zh-CN" w:bidi="ar-SA"/>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38"/>
    <w:qFormat/>
    <w:uiPriority w:val="65"/>
    <w:pPr>
      <w:spacing w:after="0" w:line="240" w:lineRule="auto"/>
    </w:pPr>
    <w:rPr>
      <w:color w:val="000000" w:themeColor="text1"/>
      <w:lang w:val="zh-CN" w:eastAsia="zh-CN" w:bidi="ar-SA"/>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38"/>
    <w:qFormat/>
    <w:uiPriority w:val="65"/>
    <w:pPr>
      <w:spacing w:after="0" w:line="240" w:lineRule="auto"/>
    </w:pPr>
    <w:rPr>
      <w:color w:val="000000" w:themeColor="text1"/>
      <w:lang w:val="zh-CN" w:eastAsia="zh-CN" w:bidi="ar-SA"/>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38"/>
    <w:qFormat/>
    <w:uiPriority w:val="65"/>
    <w:pPr>
      <w:spacing w:after="0" w:line="240" w:lineRule="auto"/>
    </w:pPr>
    <w:rPr>
      <w:color w:val="000000" w:themeColor="text1"/>
      <w:lang w:val="zh-CN" w:eastAsia="zh-CN" w:bidi="ar-SA"/>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38"/>
    <w:qFormat/>
    <w:uiPriority w:val="65"/>
    <w:pPr>
      <w:spacing w:after="0" w:line="240" w:lineRule="auto"/>
    </w:pPr>
    <w:rPr>
      <w:color w:val="000000" w:themeColor="text1"/>
      <w:lang w:val="zh-CN" w:eastAsia="zh-CN" w:bidi="ar-SA"/>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rPr>
      <w:lang w:val="zh-CN" w:eastAsia="zh-CN" w:bidi="ar-SA"/>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rPr>
      <w:lang w:val="zh-CN" w:eastAsia="zh-CN" w:bidi="ar-SA"/>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38"/>
    <w:qFormat/>
    <w:uiPriority w:val="67"/>
    <w:pPr>
      <w:spacing w:after="0" w:line="240" w:lineRule="auto"/>
    </w:pPr>
    <w:rPr>
      <w:lang w:val="zh-CN" w:eastAsia="zh-CN" w:bidi="ar-SA"/>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38"/>
    <w:uiPriority w:val="67"/>
    <w:pPr>
      <w:spacing w:after="0" w:line="240" w:lineRule="auto"/>
    </w:pPr>
    <w:rPr>
      <w:lang w:val="zh-CN" w:eastAsia="zh-CN" w:bidi="ar-SA"/>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38"/>
    <w:qFormat/>
    <w:uiPriority w:val="67"/>
    <w:pPr>
      <w:spacing w:after="0" w:line="240" w:lineRule="auto"/>
    </w:pPr>
    <w:rPr>
      <w:lang w:val="zh-CN" w:eastAsia="zh-CN" w:bidi="ar-SA"/>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38"/>
    <w:qFormat/>
    <w:uiPriority w:val="67"/>
    <w:pPr>
      <w:spacing w:after="0" w:line="240" w:lineRule="auto"/>
    </w:pPr>
    <w:rPr>
      <w:lang w:val="zh-CN" w:eastAsia="zh-CN" w:bidi="ar-SA"/>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38"/>
    <w:qFormat/>
    <w:uiPriority w:val="67"/>
    <w:pPr>
      <w:spacing w:after="0" w:line="240" w:lineRule="auto"/>
    </w:pPr>
    <w:rPr>
      <w:lang w:val="zh-CN" w:eastAsia="zh-CN" w:bidi="ar-SA"/>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38"/>
    <w:qFormat/>
    <w:uiPriority w:val="68"/>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38"/>
    <w:qFormat/>
    <w:uiPriority w:val="68"/>
    <w:pPr>
      <w:spacing w:after="0" w:line="240" w:lineRule="auto"/>
    </w:pPr>
    <w:rPr>
      <w:rFonts w:asciiTheme="majorHAnsi" w:hAnsiTheme="majorHAnsi" w:eastAsiaTheme="majorEastAsia" w:cstheme="majorBidi"/>
      <w:color w:val="000000" w:themeColor="text1"/>
      <w:lang w:val="zh-CN" w:eastAsia="zh-CN" w:bidi="ar-SA"/>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38"/>
    <w:qFormat/>
    <w:uiPriority w:val="69"/>
    <w:pPr>
      <w:spacing w:after="0" w:line="240" w:lineRule="auto"/>
    </w:pPr>
    <w:rPr>
      <w:lang w:val="zh-CN" w:eastAsia="zh-CN" w:bidi="ar-S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pPr>
      <w:spacing w:after="0" w:line="240" w:lineRule="auto"/>
    </w:pPr>
    <w:rPr>
      <w:lang w:val="zh-CN" w:eastAsia="zh-CN" w:bidi="ar-S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38"/>
    <w:uiPriority w:val="69"/>
    <w:pPr>
      <w:spacing w:after="0" w:line="240" w:lineRule="auto"/>
    </w:pPr>
    <w:rPr>
      <w:lang w:val="zh-CN" w:eastAsia="zh-CN" w:bidi="ar-S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38"/>
    <w:qFormat/>
    <w:uiPriority w:val="69"/>
    <w:pPr>
      <w:spacing w:after="0" w:line="240" w:lineRule="auto"/>
    </w:pPr>
    <w:rPr>
      <w:lang w:val="zh-CN" w:eastAsia="zh-CN" w:bidi="ar-S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38"/>
    <w:qFormat/>
    <w:uiPriority w:val="69"/>
    <w:pPr>
      <w:spacing w:after="0" w:line="240" w:lineRule="auto"/>
    </w:pPr>
    <w:rPr>
      <w:lang w:val="zh-CN" w:eastAsia="zh-CN" w:bidi="ar-S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38"/>
    <w:qFormat/>
    <w:uiPriority w:val="69"/>
    <w:pPr>
      <w:spacing w:after="0" w:line="240" w:lineRule="auto"/>
    </w:pPr>
    <w:rPr>
      <w:lang w:val="zh-CN" w:eastAsia="zh-CN" w:bidi="ar-S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38"/>
    <w:qFormat/>
    <w:uiPriority w:val="69"/>
    <w:pPr>
      <w:spacing w:after="0" w:line="240" w:lineRule="auto"/>
    </w:pPr>
    <w:rPr>
      <w:lang w:val="zh-CN" w:eastAsia="zh-CN" w:bidi="ar-S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38"/>
    <w:qFormat/>
    <w:uiPriority w:val="70"/>
    <w:pPr>
      <w:spacing w:after="0" w:line="240" w:lineRule="auto"/>
    </w:pPr>
    <w:rPr>
      <w:color w:val="FFFFFF" w:themeColor="background1"/>
      <w:lang w:val="zh-CN" w:eastAsia="zh-CN" w:bidi="ar-SA"/>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uiPriority w:val="70"/>
    <w:pPr>
      <w:spacing w:after="0" w:line="240" w:lineRule="auto"/>
    </w:pPr>
    <w:rPr>
      <w:color w:val="FFFFFF" w:themeColor="background1"/>
      <w:lang w:val="zh-CN" w:eastAsia="zh-CN" w:bidi="ar-SA"/>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38"/>
    <w:qFormat/>
    <w:uiPriority w:val="70"/>
    <w:pPr>
      <w:spacing w:after="0" w:line="240" w:lineRule="auto"/>
    </w:pPr>
    <w:rPr>
      <w:color w:val="FFFFFF" w:themeColor="background1"/>
      <w:lang w:val="zh-CN" w:eastAsia="zh-CN" w:bidi="ar-SA"/>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38"/>
    <w:qFormat/>
    <w:uiPriority w:val="70"/>
    <w:pPr>
      <w:spacing w:after="0" w:line="240" w:lineRule="auto"/>
    </w:pPr>
    <w:rPr>
      <w:color w:val="FFFFFF" w:themeColor="background1"/>
      <w:lang w:val="zh-CN" w:eastAsia="zh-CN" w:bidi="ar-SA"/>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38"/>
    <w:uiPriority w:val="70"/>
    <w:pPr>
      <w:spacing w:after="0" w:line="240" w:lineRule="auto"/>
    </w:pPr>
    <w:rPr>
      <w:color w:val="FFFFFF" w:themeColor="background1"/>
      <w:lang w:val="zh-CN" w:eastAsia="zh-CN" w:bidi="ar-SA"/>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38"/>
    <w:qFormat/>
    <w:uiPriority w:val="70"/>
    <w:pPr>
      <w:spacing w:after="0" w:line="240" w:lineRule="auto"/>
    </w:pPr>
    <w:rPr>
      <w:color w:val="FFFFFF" w:themeColor="background1"/>
      <w:lang w:val="zh-CN" w:eastAsia="zh-CN" w:bidi="ar-SA"/>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38"/>
    <w:qFormat/>
    <w:uiPriority w:val="70"/>
    <w:pPr>
      <w:spacing w:after="0" w:line="240" w:lineRule="auto"/>
    </w:pPr>
    <w:rPr>
      <w:color w:val="FFFFFF" w:themeColor="background1"/>
      <w:lang w:val="zh-CN" w:eastAsia="zh-CN" w:bidi="ar-SA"/>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38"/>
    <w:qFormat/>
    <w:uiPriority w:val="71"/>
    <w:pPr>
      <w:spacing w:after="0" w:line="240" w:lineRule="auto"/>
    </w:pPr>
    <w:rPr>
      <w:color w:val="000000" w:themeColor="text1"/>
      <w:lang w:val="zh-CN" w:eastAsia="zh-CN" w:bidi="ar-SA"/>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uiPriority w:val="71"/>
    <w:pPr>
      <w:spacing w:after="0" w:line="240" w:lineRule="auto"/>
    </w:pPr>
    <w:rPr>
      <w:color w:val="000000" w:themeColor="text1"/>
      <w:lang w:val="zh-CN" w:eastAsia="zh-CN" w:bidi="ar-SA"/>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uiPriority w:val="71"/>
    <w:pPr>
      <w:spacing w:after="0" w:line="240" w:lineRule="auto"/>
    </w:pPr>
    <w:rPr>
      <w:color w:val="000000" w:themeColor="text1"/>
      <w:lang w:val="zh-CN" w:eastAsia="zh-CN" w:bidi="ar-SA"/>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lang w:val="zh-CN" w:eastAsia="zh-CN" w:bidi="ar-SA"/>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38"/>
    <w:uiPriority w:val="71"/>
    <w:pPr>
      <w:spacing w:after="0" w:line="240" w:lineRule="auto"/>
    </w:pPr>
    <w:rPr>
      <w:color w:val="000000" w:themeColor="text1"/>
      <w:lang w:val="zh-CN" w:eastAsia="zh-CN" w:bidi="ar-SA"/>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uiPriority w:val="71"/>
    <w:pPr>
      <w:spacing w:after="0" w:line="240" w:lineRule="auto"/>
    </w:pPr>
    <w:rPr>
      <w:color w:val="000000" w:themeColor="text1"/>
      <w:lang w:val="zh-CN" w:eastAsia="zh-CN" w:bidi="ar-SA"/>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lang w:val="zh-CN" w:eastAsia="zh-CN" w:bidi="ar-SA"/>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uiPriority w:val="72"/>
    <w:pPr>
      <w:spacing w:after="0" w:line="240" w:lineRule="auto"/>
    </w:pPr>
    <w:rPr>
      <w:color w:val="000000" w:themeColor="text1"/>
      <w:lang w:val="zh-CN" w:eastAsia="zh-CN" w:bidi="ar-SA"/>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lang w:val="zh-CN" w:eastAsia="zh-CN" w:bidi="ar-SA"/>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38"/>
    <w:uiPriority w:val="72"/>
    <w:pPr>
      <w:spacing w:after="0" w:line="240" w:lineRule="auto"/>
    </w:pPr>
    <w:rPr>
      <w:color w:val="000000" w:themeColor="text1"/>
      <w:lang w:val="zh-CN" w:eastAsia="zh-CN" w:bidi="ar-SA"/>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38"/>
    <w:uiPriority w:val="72"/>
    <w:pPr>
      <w:spacing w:after="0" w:line="240" w:lineRule="auto"/>
    </w:pPr>
    <w:rPr>
      <w:color w:val="000000" w:themeColor="text1"/>
      <w:lang w:val="zh-CN" w:eastAsia="zh-CN" w:bidi="ar-SA"/>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38"/>
    <w:uiPriority w:val="72"/>
    <w:pPr>
      <w:spacing w:after="0" w:line="240" w:lineRule="auto"/>
    </w:pPr>
    <w:rPr>
      <w:color w:val="000000" w:themeColor="text1"/>
      <w:lang w:val="zh-CN" w:eastAsia="zh-CN" w:bidi="ar-SA"/>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38"/>
    <w:qFormat/>
    <w:uiPriority w:val="72"/>
    <w:pPr>
      <w:spacing w:after="0" w:line="240" w:lineRule="auto"/>
    </w:pPr>
    <w:rPr>
      <w:color w:val="000000" w:themeColor="text1"/>
      <w:lang w:val="zh-CN" w:eastAsia="zh-CN" w:bidi="ar-SA"/>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38"/>
    <w:uiPriority w:val="72"/>
    <w:pPr>
      <w:spacing w:after="0" w:line="240" w:lineRule="auto"/>
    </w:pPr>
    <w:rPr>
      <w:color w:val="000000" w:themeColor="text1"/>
      <w:lang w:val="zh-CN" w:eastAsia="zh-CN" w:bidi="ar-SA"/>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38"/>
    <w:uiPriority w:val="73"/>
    <w:pPr>
      <w:spacing w:after="0" w:line="240" w:lineRule="auto"/>
    </w:pPr>
    <w:rPr>
      <w:color w:val="000000" w:themeColor="text1"/>
      <w:lang w:val="zh-CN" w:eastAsia="zh-CN" w:bidi="ar-SA"/>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lang w:val="zh-CN" w:eastAsia="zh-CN" w:bidi="ar-SA"/>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38"/>
    <w:uiPriority w:val="73"/>
    <w:pPr>
      <w:spacing w:after="0" w:line="240" w:lineRule="auto"/>
    </w:pPr>
    <w:rPr>
      <w:color w:val="000000" w:themeColor="text1"/>
      <w:lang w:val="zh-CN" w:eastAsia="zh-CN" w:bidi="ar-SA"/>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38"/>
    <w:qFormat/>
    <w:uiPriority w:val="73"/>
    <w:pPr>
      <w:spacing w:after="0" w:line="240" w:lineRule="auto"/>
    </w:pPr>
    <w:rPr>
      <w:color w:val="000000" w:themeColor="text1"/>
      <w:lang w:val="zh-CN" w:eastAsia="zh-CN" w:bidi="ar-SA"/>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38"/>
    <w:qFormat/>
    <w:uiPriority w:val="73"/>
    <w:pPr>
      <w:spacing w:after="0" w:line="240" w:lineRule="auto"/>
    </w:pPr>
    <w:rPr>
      <w:color w:val="000000" w:themeColor="text1"/>
      <w:lang w:val="zh-CN" w:eastAsia="zh-CN" w:bidi="ar-SA"/>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38"/>
    <w:qFormat/>
    <w:uiPriority w:val="73"/>
    <w:pPr>
      <w:spacing w:after="0" w:line="240" w:lineRule="auto"/>
    </w:pPr>
    <w:rPr>
      <w:color w:val="000000" w:themeColor="text1"/>
      <w:lang w:val="zh-CN" w:eastAsia="zh-CN" w:bidi="ar-SA"/>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38"/>
    <w:qFormat/>
    <w:uiPriority w:val="73"/>
    <w:pPr>
      <w:spacing w:after="0" w:line="240" w:lineRule="auto"/>
    </w:pPr>
    <w:rPr>
      <w:color w:val="000000" w:themeColor="text1"/>
      <w:lang w:val="zh-CN" w:eastAsia="zh-CN" w:bidi="ar-SA"/>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9">
    <w:name w:val="Strong"/>
    <w:basedOn w:val="138"/>
    <w:qFormat/>
    <w:uiPriority w:val="22"/>
    <w:rPr>
      <w:b/>
      <w:bCs/>
      <w:lang w:val="zh-CN" w:eastAsia="zh-CN" w:bidi="ar-SA"/>
    </w:rPr>
  </w:style>
  <w:style w:type="character" w:styleId="140">
    <w:name w:val="Emphasis"/>
    <w:basedOn w:val="138"/>
    <w:qFormat/>
    <w:uiPriority w:val="20"/>
    <w:rPr>
      <w:i/>
      <w:iCs/>
      <w:lang w:val="zh-CN" w:eastAsia="zh-CN" w:bidi="ar-SA"/>
    </w:rPr>
  </w:style>
  <w:style w:type="character" w:styleId="141">
    <w:name w:val="Hyperlink"/>
    <w:qFormat/>
    <w:uiPriority w:val="0"/>
    <w:rPr>
      <w:color w:val="000080"/>
      <w:u w:val="single"/>
      <w:lang w:val="zh-CN" w:eastAsia="zh-CN" w:bidi="ar-SA"/>
    </w:rPr>
  </w:style>
  <w:style w:type="character" w:customStyle="1" w:styleId="142">
    <w:name w:val="Header Char"/>
    <w:basedOn w:val="138"/>
    <w:link w:val="27"/>
    <w:qFormat/>
    <w:uiPriority w:val="99"/>
    <w:rPr>
      <w:lang w:val="zh-CN" w:eastAsia="zh-CN" w:bidi="ar-SA"/>
    </w:rPr>
  </w:style>
  <w:style w:type="character" w:customStyle="1" w:styleId="143">
    <w:name w:val="Footer Char"/>
    <w:basedOn w:val="138"/>
    <w:link w:val="26"/>
    <w:qFormat/>
    <w:uiPriority w:val="99"/>
    <w:rPr>
      <w:lang w:val="zh-CN" w:eastAsia="zh-CN" w:bidi="ar-SA"/>
    </w:rPr>
  </w:style>
  <w:style w:type="character" w:customStyle="1" w:styleId="144">
    <w:name w:val="Heading 1 Char"/>
    <w:basedOn w:val="138"/>
    <w:link w:val="3"/>
    <w:qFormat/>
    <w:uiPriority w:val="9"/>
    <w:rPr>
      <w:rFonts w:asciiTheme="majorHAnsi" w:hAnsiTheme="majorHAnsi" w:eastAsiaTheme="majorEastAsia" w:cstheme="majorBidi"/>
      <w:b/>
      <w:bCs/>
      <w:color w:val="376092" w:themeColor="accent1" w:themeShade="BF"/>
      <w:sz w:val="28"/>
      <w:szCs w:val="28"/>
      <w:lang w:val="zh-CN" w:eastAsia="zh-CN" w:bidi="ar-SA"/>
    </w:rPr>
  </w:style>
  <w:style w:type="character" w:customStyle="1" w:styleId="145">
    <w:name w:val="Heading 2 Char"/>
    <w:basedOn w:val="138"/>
    <w:link w:val="4"/>
    <w:qFormat/>
    <w:uiPriority w:val="9"/>
    <w:rPr>
      <w:rFonts w:asciiTheme="majorHAnsi" w:hAnsiTheme="majorHAnsi" w:eastAsiaTheme="majorEastAsia" w:cstheme="majorBidi"/>
      <w:b/>
      <w:bCs/>
      <w:color w:val="4F81BD" w:themeColor="accent1"/>
      <w:sz w:val="26"/>
      <w:szCs w:val="26"/>
      <w:lang w:val="zh-CN" w:eastAsia="zh-CN" w:bidi="ar-SA"/>
      <w14:textFill>
        <w14:solidFill>
          <w14:schemeClr w14:val="accent1"/>
        </w14:solidFill>
      </w14:textFill>
    </w:rPr>
  </w:style>
  <w:style w:type="character" w:customStyle="1" w:styleId="146">
    <w:name w:val="Heading 3 Char"/>
    <w:basedOn w:val="138"/>
    <w:link w:val="5"/>
    <w:qFormat/>
    <w:uiPriority w:val="9"/>
    <w:rPr>
      <w:rFonts w:asciiTheme="majorHAnsi" w:hAnsiTheme="majorHAnsi" w:eastAsiaTheme="majorEastAsia" w:cstheme="majorBidi"/>
      <w:b/>
      <w:bCs/>
      <w:color w:val="4F81BD" w:themeColor="accent1"/>
      <w:lang w:val="zh-CN" w:eastAsia="zh-CN" w:bidi="ar-SA"/>
      <w14:textFill>
        <w14:solidFill>
          <w14:schemeClr w14:val="accent1"/>
        </w14:solidFill>
      </w14:textFill>
    </w:rPr>
  </w:style>
  <w:style w:type="character" w:customStyle="1" w:styleId="147">
    <w:name w:val="Title Char"/>
    <w:basedOn w:val="138"/>
    <w:link w:val="37"/>
    <w:qFormat/>
    <w:uiPriority w:val="10"/>
    <w:rPr>
      <w:rFonts w:asciiTheme="majorHAnsi" w:hAnsiTheme="majorHAnsi" w:eastAsiaTheme="majorEastAsia" w:cstheme="majorBidi"/>
      <w:color w:val="17375E" w:themeColor="text2" w:themeShade="BF"/>
      <w:spacing w:val="5"/>
      <w:kern w:val="2"/>
      <w:sz w:val="52"/>
      <w:szCs w:val="52"/>
      <w:lang w:val="zh-CN" w:eastAsia="zh-CN" w:bidi="ar-SA"/>
    </w:rPr>
  </w:style>
  <w:style w:type="character" w:customStyle="1" w:styleId="148">
    <w:name w:val="Subtitle Char"/>
    <w:basedOn w:val="138"/>
    <w:link w:val="31"/>
    <w:qFormat/>
    <w:uiPriority w:val="11"/>
    <w:rPr>
      <w:rFonts w:asciiTheme="majorHAnsi" w:hAnsiTheme="majorHAnsi" w:eastAsiaTheme="majorEastAsia" w:cstheme="majorBidi"/>
      <w:i/>
      <w:iCs/>
      <w:color w:val="4F81BD" w:themeColor="accent1"/>
      <w:spacing w:val="15"/>
      <w:sz w:val="24"/>
      <w:szCs w:val="24"/>
      <w:lang w:val="zh-CN" w:eastAsia="zh-CN" w:bidi="ar-SA"/>
      <w14:textFill>
        <w14:solidFill>
          <w14:schemeClr w14:val="accent1"/>
        </w14:solidFill>
      </w14:textFill>
    </w:rPr>
  </w:style>
  <w:style w:type="character" w:customStyle="1" w:styleId="149">
    <w:name w:val="Body Text Char"/>
    <w:basedOn w:val="138"/>
    <w:link w:val="19"/>
    <w:qFormat/>
    <w:uiPriority w:val="99"/>
    <w:rPr>
      <w:lang w:val="zh-CN" w:eastAsia="zh-CN" w:bidi="ar-SA"/>
    </w:rPr>
  </w:style>
  <w:style w:type="character" w:customStyle="1" w:styleId="150">
    <w:name w:val="Body Text 2 Char"/>
    <w:basedOn w:val="138"/>
    <w:link w:val="34"/>
    <w:qFormat/>
    <w:uiPriority w:val="99"/>
    <w:rPr>
      <w:lang w:val="zh-CN" w:eastAsia="zh-CN" w:bidi="ar-SA"/>
    </w:rPr>
  </w:style>
  <w:style w:type="character" w:customStyle="1" w:styleId="151">
    <w:name w:val="Body Text 3 Char"/>
    <w:basedOn w:val="138"/>
    <w:link w:val="17"/>
    <w:qFormat/>
    <w:uiPriority w:val="99"/>
    <w:rPr>
      <w:sz w:val="16"/>
      <w:szCs w:val="16"/>
      <w:lang w:val="zh-CN" w:eastAsia="zh-CN" w:bidi="ar-SA"/>
    </w:rPr>
  </w:style>
  <w:style w:type="character" w:customStyle="1" w:styleId="152">
    <w:name w:val="Macro Text Char"/>
    <w:basedOn w:val="138"/>
    <w:link w:val="2"/>
    <w:qFormat/>
    <w:uiPriority w:val="99"/>
    <w:rPr>
      <w:rFonts w:ascii="Courier" w:hAnsi="Courier"/>
      <w:sz w:val="20"/>
      <w:szCs w:val="20"/>
      <w:lang w:val="zh-CN" w:eastAsia="zh-CN" w:bidi="ar-SA"/>
    </w:rPr>
  </w:style>
  <w:style w:type="character" w:customStyle="1" w:styleId="153">
    <w:name w:val="Quote Char"/>
    <w:basedOn w:val="138"/>
    <w:link w:val="154"/>
    <w:qFormat/>
    <w:uiPriority w:val="29"/>
    <w:rPr>
      <w:i/>
      <w:iCs/>
      <w:color w:val="000000" w:themeColor="text1"/>
      <w:lang w:val="zh-CN" w:eastAsia="zh-CN" w:bidi="ar-SA"/>
      <w14:textFill>
        <w14:solidFill>
          <w14:schemeClr w14:val="tx1"/>
        </w14:solidFill>
      </w14:textFill>
    </w:rPr>
  </w:style>
  <w:style w:type="paragraph" w:styleId="154">
    <w:name w:val="Quote"/>
    <w:basedOn w:val="1"/>
    <w:next w:val="1"/>
    <w:link w:val="153"/>
    <w:qFormat/>
    <w:uiPriority w:val="29"/>
    <w:rPr>
      <w:i/>
      <w:iCs/>
      <w:color w:val="000000" w:themeColor="text1"/>
      <w:lang w:val="zh-CN" w:eastAsia="zh-CN" w:bidi="ar-SA"/>
      <w14:textFill>
        <w14:solidFill>
          <w14:schemeClr w14:val="tx1"/>
        </w14:solidFill>
      </w14:textFill>
    </w:rPr>
  </w:style>
  <w:style w:type="character" w:customStyle="1" w:styleId="155">
    <w:name w:val="Heading 4 Char"/>
    <w:basedOn w:val="138"/>
    <w:link w:val="6"/>
    <w:semiHidden/>
    <w:qFormat/>
    <w:uiPriority w:val="9"/>
    <w:rPr>
      <w:rFonts w:asciiTheme="majorHAnsi" w:hAnsiTheme="majorHAnsi" w:eastAsiaTheme="majorEastAsia" w:cstheme="majorBidi"/>
      <w:b/>
      <w:bCs/>
      <w:i/>
      <w:iCs/>
      <w:color w:val="4F81BD" w:themeColor="accent1"/>
      <w:lang w:val="zh-CN" w:eastAsia="zh-CN" w:bidi="ar-SA"/>
      <w14:textFill>
        <w14:solidFill>
          <w14:schemeClr w14:val="accent1"/>
        </w14:solidFill>
      </w14:textFill>
    </w:rPr>
  </w:style>
  <w:style w:type="character" w:customStyle="1" w:styleId="156">
    <w:name w:val="Heading 5 Char"/>
    <w:basedOn w:val="138"/>
    <w:link w:val="7"/>
    <w:semiHidden/>
    <w:qFormat/>
    <w:uiPriority w:val="9"/>
    <w:rPr>
      <w:rFonts w:asciiTheme="majorHAnsi" w:hAnsiTheme="majorHAnsi" w:eastAsiaTheme="majorEastAsia" w:cstheme="majorBidi"/>
      <w:color w:val="254061" w:themeColor="accent1" w:themeShade="80"/>
      <w:lang w:val="zh-CN" w:eastAsia="zh-CN" w:bidi="ar-SA"/>
    </w:rPr>
  </w:style>
  <w:style w:type="character" w:customStyle="1" w:styleId="157">
    <w:name w:val="Heading 6 Char"/>
    <w:basedOn w:val="138"/>
    <w:link w:val="8"/>
    <w:semiHidden/>
    <w:qFormat/>
    <w:uiPriority w:val="9"/>
    <w:rPr>
      <w:rFonts w:asciiTheme="majorHAnsi" w:hAnsiTheme="majorHAnsi" w:eastAsiaTheme="majorEastAsia" w:cstheme="majorBidi"/>
      <w:i/>
      <w:iCs/>
      <w:color w:val="254061" w:themeColor="accent1" w:themeShade="80"/>
      <w:lang w:val="zh-CN" w:eastAsia="zh-CN" w:bidi="ar-SA"/>
    </w:rPr>
  </w:style>
  <w:style w:type="character" w:customStyle="1" w:styleId="158">
    <w:name w:val="Heading 7 Char"/>
    <w:basedOn w:val="138"/>
    <w:link w:val="9"/>
    <w:semiHidden/>
    <w:qFormat/>
    <w:uiPriority w:val="9"/>
    <w:rPr>
      <w:rFonts w:asciiTheme="majorHAnsi" w:hAnsiTheme="majorHAnsi" w:eastAsiaTheme="majorEastAsia" w:cstheme="majorBidi"/>
      <w:i/>
      <w:iCs/>
      <w:color w:val="404040" w:themeColor="text1" w:themeTint="BF"/>
      <w:lang w:val="zh-CN" w:eastAsia="zh-CN" w:bidi="ar-SA"/>
      <w14:textFill>
        <w14:solidFill>
          <w14:schemeClr w14:val="tx1">
            <w14:lumMod w14:val="75000"/>
            <w14:lumOff w14:val="25000"/>
          </w14:schemeClr>
        </w14:solidFill>
      </w14:textFill>
    </w:rPr>
  </w:style>
  <w:style w:type="character" w:customStyle="1" w:styleId="159">
    <w:name w:val="Heading 8 Char"/>
    <w:basedOn w:val="138"/>
    <w:link w:val="10"/>
    <w:semiHidden/>
    <w:qFormat/>
    <w:uiPriority w:val="9"/>
    <w:rPr>
      <w:rFonts w:asciiTheme="majorHAnsi" w:hAnsiTheme="majorHAnsi" w:eastAsiaTheme="majorEastAsia" w:cstheme="majorBidi"/>
      <w:color w:val="4F81BD" w:themeColor="accent1"/>
      <w:sz w:val="20"/>
      <w:szCs w:val="20"/>
      <w:lang w:val="zh-CN" w:eastAsia="zh-CN" w:bidi="ar-SA"/>
      <w14:textFill>
        <w14:solidFill>
          <w14:schemeClr w14:val="accent1"/>
        </w14:solidFill>
      </w14:textFill>
    </w:rPr>
  </w:style>
  <w:style w:type="character" w:customStyle="1" w:styleId="160">
    <w:name w:val="Heading 9 Char"/>
    <w:basedOn w:val="138"/>
    <w:link w:val="11"/>
    <w:semiHidden/>
    <w:qFormat/>
    <w:uiPriority w:val="9"/>
    <w:rPr>
      <w:rFonts w:asciiTheme="majorHAnsi" w:hAnsiTheme="majorHAnsi" w:eastAsiaTheme="majorEastAsia" w:cstheme="majorBidi"/>
      <w:i/>
      <w:iCs/>
      <w:color w:val="404040" w:themeColor="text1" w:themeTint="BF"/>
      <w:sz w:val="20"/>
      <w:szCs w:val="20"/>
      <w:lang w:val="zh-CN" w:eastAsia="zh-CN" w:bidi="ar-SA"/>
      <w14:textFill>
        <w14:solidFill>
          <w14:schemeClr w14:val="tx1">
            <w14:lumMod w14:val="75000"/>
            <w14:lumOff w14:val="25000"/>
          </w14:schemeClr>
        </w14:solidFill>
      </w14:textFill>
    </w:rPr>
  </w:style>
  <w:style w:type="character" w:customStyle="1" w:styleId="161">
    <w:name w:val="Intense Quote Char"/>
    <w:basedOn w:val="138"/>
    <w:link w:val="162"/>
    <w:qFormat/>
    <w:uiPriority w:val="30"/>
    <w:rPr>
      <w:b/>
      <w:bCs/>
      <w:i/>
      <w:iCs/>
      <w:color w:val="4F81BD" w:themeColor="accent1"/>
      <w:lang w:val="zh-CN" w:eastAsia="zh-CN" w:bidi="ar-SA"/>
      <w14:textFill>
        <w14:solidFill>
          <w14:schemeClr w14:val="accent1"/>
        </w14:solidFill>
      </w14:textFill>
    </w:rPr>
  </w:style>
  <w:style w:type="paragraph" w:styleId="162">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lang w:val="zh-CN" w:eastAsia="zh-CN" w:bidi="ar-SA"/>
      <w14:textFill>
        <w14:solidFill>
          <w14:schemeClr w14:val="accent1"/>
        </w14:solidFill>
      </w14:textFill>
    </w:rPr>
  </w:style>
  <w:style w:type="character" w:customStyle="1" w:styleId="163">
    <w:name w:val="Subtle Emphasis"/>
    <w:basedOn w:val="138"/>
    <w:qFormat/>
    <w:uiPriority w:val="19"/>
    <w:rPr>
      <w:i/>
      <w:iCs/>
      <w:color w:val="808080" w:themeColor="text1" w:themeTint="80"/>
      <w:lang w:val="zh-CN" w:eastAsia="zh-CN" w:bidi="ar-SA"/>
      <w14:textFill>
        <w14:solidFill>
          <w14:schemeClr w14:val="tx1">
            <w14:lumMod w14:val="50000"/>
            <w14:lumOff w14:val="50000"/>
          </w14:schemeClr>
        </w14:solidFill>
      </w14:textFill>
    </w:rPr>
  </w:style>
  <w:style w:type="character" w:customStyle="1" w:styleId="164">
    <w:name w:val="Intense Emphasis"/>
    <w:basedOn w:val="138"/>
    <w:qFormat/>
    <w:uiPriority w:val="21"/>
    <w:rPr>
      <w:b/>
      <w:bCs/>
      <w:i/>
      <w:iCs/>
      <w:color w:val="4F81BD" w:themeColor="accent1"/>
      <w:lang w:val="zh-CN" w:eastAsia="zh-CN" w:bidi="ar-SA"/>
      <w14:textFill>
        <w14:solidFill>
          <w14:schemeClr w14:val="accent1"/>
        </w14:solidFill>
      </w14:textFill>
    </w:rPr>
  </w:style>
  <w:style w:type="character" w:customStyle="1" w:styleId="165">
    <w:name w:val="Subtle Reference"/>
    <w:basedOn w:val="138"/>
    <w:qFormat/>
    <w:uiPriority w:val="31"/>
    <w:rPr>
      <w:smallCaps/>
      <w:color w:val="C0504D" w:themeColor="accent2"/>
      <w:u w:val="single"/>
      <w:lang w:val="zh-CN" w:eastAsia="zh-CN" w:bidi="ar-SA"/>
      <w14:textFill>
        <w14:solidFill>
          <w14:schemeClr w14:val="accent2"/>
        </w14:solidFill>
      </w14:textFill>
    </w:rPr>
  </w:style>
  <w:style w:type="character" w:customStyle="1" w:styleId="166">
    <w:name w:val="Intense Reference"/>
    <w:basedOn w:val="138"/>
    <w:qFormat/>
    <w:uiPriority w:val="32"/>
    <w:rPr>
      <w:b/>
      <w:bCs/>
      <w:smallCaps/>
      <w:color w:val="C0504D" w:themeColor="accent2"/>
      <w:spacing w:val="5"/>
      <w:u w:val="single"/>
      <w:lang w:val="zh-CN" w:eastAsia="zh-CN" w:bidi="ar-SA"/>
      <w14:textFill>
        <w14:solidFill>
          <w14:schemeClr w14:val="accent2"/>
        </w14:solidFill>
      </w14:textFill>
    </w:rPr>
  </w:style>
  <w:style w:type="character" w:customStyle="1" w:styleId="167">
    <w:name w:val="Book Title"/>
    <w:basedOn w:val="138"/>
    <w:qFormat/>
    <w:uiPriority w:val="33"/>
    <w:rPr>
      <w:b/>
      <w:bCs/>
      <w:smallCaps/>
      <w:spacing w:val="5"/>
      <w:lang w:val="zh-CN" w:eastAsia="zh-CN" w:bidi="ar-SA"/>
    </w:rPr>
  </w:style>
  <w:style w:type="character" w:customStyle="1" w:styleId="168">
    <w:name w:val="Index Link"/>
    <w:qFormat/>
    <w:uiPriority w:val="0"/>
    <w:rPr>
      <w:lang w:val="zh-CN" w:eastAsia="zh-CN" w:bidi="ar-SA"/>
    </w:rPr>
  </w:style>
  <w:style w:type="paragraph" w:customStyle="1" w:styleId="169">
    <w:name w:val="Header and Footer"/>
    <w:basedOn w:val="1"/>
    <w:qFormat/>
    <w:uiPriority w:val="0"/>
    <w:rPr>
      <w:lang w:val="zh-CN" w:eastAsia="zh-CN" w:bidi="ar-SA"/>
    </w:rPr>
  </w:style>
  <w:style w:type="paragraph" w:styleId="170">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zh-CN" w:eastAsia="zh-CN" w:bidi="ar-SA"/>
    </w:rPr>
  </w:style>
  <w:style w:type="paragraph" w:styleId="171">
    <w:name w:val="List Paragraph"/>
    <w:basedOn w:val="1"/>
    <w:qFormat/>
    <w:uiPriority w:val="34"/>
    <w:pPr>
      <w:spacing w:before="0" w:after="0" w:line="360" w:lineRule="auto"/>
      <w:ind w:left="720"/>
      <w:contextualSpacing/>
    </w:pPr>
    <w:rPr>
      <w:rFonts w:ascii="Times New Roman" w:hAnsi="Times New Roman" w:eastAsia="宋体" w:cs="Times New Roman"/>
      <w:sz w:val="24"/>
      <w:lang w:val="zh-CN" w:eastAsia="zh-CN" w:bidi="ar-SA"/>
    </w:rPr>
  </w:style>
  <w:style w:type="paragraph" w:customStyle="1" w:styleId="172">
    <w:name w:val="TOC Heading"/>
    <w:basedOn w:val="3"/>
    <w:next w:val="1"/>
    <w:semiHidden/>
    <w:unhideWhenUsed/>
    <w:qFormat/>
    <w:uiPriority w:val="39"/>
    <w:pPr>
      <w:outlineLvl w:val="9"/>
    </w:pPr>
    <w:rPr>
      <w:lang w:val="zh-CN" w:eastAsia="zh-CN" w:bidi="ar-SA"/>
    </w:rPr>
  </w:style>
  <w:style w:type="paragraph" w:customStyle="1" w:styleId="173">
    <w:name w:val="图表题注"/>
    <w:qFormat/>
    <w:uiPriority w:val="0"/>
    <w:pPr>
      <w:widowControl/>
      <w:suppressAutoHyphens/>
      <w:bidi w:val="0"/>
      <w:spacing w:before="60" w:after="60" w:line="240" w:lineRule="auto"/>
      <w:ind w:firstLine="0"/>
      <w:jc w:val="center"/>
    </w:pPr>
    <w:rPr>
      <w:rFonts w:ascii="Times New Roman" w:hAnsi="Times New Roman" w:eastAsia="宋体" w:cs="Times New Roman"/>
      <w:color w:val="auto"/>
      <w:kern w:val="0"/>
      <w:sz w:val="21"/>
      <w:szCs w:val="22"/>
      <w:lang w:val="zh-CN" w:eastAsia="zh-CN" w:bidi="ar-SA"/>
    </w:rPr>
  </w:style>
  <w:style w:type="paragraph" w:customStyle="1" w:styleId="174">
    <w:name w:val="正文小号"/>
    <w:qFormat/>
    <w:uiPriority w:val="0"/>
    <w:pPr>
      <w:widowControl/>
      <w:suppressAutoHyphens/>
      <w:bidi w:val="0"/>
      <w:spacing w:before="0" w:after="200" w:line="276" w:lineRule="auto"/>
      <w:jc w:val="left"/>
    </w:pPr>
    <w:rPr>
      <w:rFonts w:ascii="Times New Roman" w:hAnsi="Times New Roman" w:eastAsia="宋体" w:cstheme="minorBidi"/>
      <w:color w:val="auto"/>
      <w:kern w:val="0"/>
      <w:sz w:val="18"/>
      <w:szCs w:val="22"/>
      <w:lang w:val="zh-CN" w:eastAsia="zh-CN" w:bidi="ar-SA"/>
    </w:rPr>
  </w:style>
  <w:style w:type="paragraph" w:customStyle="1" w:styleId="175">
    <w:name w:val="代码"/>
    <w:qFormat/>
    <w:uiPriority w:val="0"/>
    <w:pPr>
      <w:widowControl/>
      <w:shd w:val="clear" w:fill="F2F2F2"/>
      <w:suppressAutoHyphens/>
      <w:bidi w:val="0"/>
      <w:spacing w:before="60" w:after="60" w:line="240" w:lineRule="auto"/>
      <w:ind w:firstLine="0"/>
      <w:jc w:val="left"/>
    </w:pPr>
    <w:rPr>
      <w:rFonts w:ascii="Consolas" w:hAnsi="Consolas" w:eastAsia="Courier New" w:cs="Consolas"/>
      <w:color w:val="auto"/>
      <w:kern w:val="0"/>
      <w:sz w:val="21"/>
      <w:szCs w:val="22"/>
      <w:lang w:val="zh-CN" w:eastAsia="zh-CN" w:bidi="ar-SA"/>
    </w:rPr>
  </w:style>
  <w:style w:type="table" w:customStyle="1" w:styleId="176">
    <w:name w:val="Grid Table 5 Dark Accent 1"/>
    <w:basedOn w:val="3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12366</Words>
  <Characters>17492</Characters>
  <Paragraphs>985</Paragraphs>
  <TotalTime>0</TotalTime>
  <ScaleCrop>false</ScaleCrop>
  <LinksUpToDate>false</LinksUpToDate>
  <CharactersWithSpaces>18244</CharactersWithSpaces>
  <Application>WPS Office_12.1.0.16929_F1E327BC-269C-435d-A152-05C5408002CA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2026-05-27T07:05:37Z</dcterms:created>
  <dc:creator>86182</dc:creator>
  <cp:lastModifiedBy>清幽</cp:lastModifiedBy>
  <dcterms:modified xsi:type="dcterms:W3CDTF">2026-05-27T07:10:16Z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270F9E3111404794AB2CB971FA2AED84_13</vt:lpwstr>
  </property>
</Properties>
</file>