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8EBE62" w14:textId="0879F500" w:rsidR="005E2A19" w:rsidRDefault="00EB4AC1">
      <w:r>
        <w:t xml:space="preserve">CERCLE RICHARD WAGNER-LYON </w:t>
      </w:r>
    </w:p>
    <w:p w14:paraId="35B2D58E" w14:textId="77777777" w:rsidR="00FA4D81" w:rsidRDefault="00FA4D81"/>
    <w:p w14:paraId="28B771A5" w14:textId="48A8974D" w:rsidR="00FA4D81" w:rsidRDefault="00397919" w:rsidP="00FA4D81">
      <w:pPr>
        <w:jc w:val="both"/>
      </w:pPr>
      <w:r>
        <w:t>Fondé en février 1982, le Cercle Richard Wagner-Lyon</w:t>
      </w:r>
      <w:r w:rsidR="00FA4D81">
        <w:t xml:space="preserve"> </w:t>
      </w:r>
      <w:r w:rsidR="004C6B9D">
        <w:t>est une association régie par la loi du 1</w:t>
      </w:r>
      <w:r w:rsidR="004C6B9D" w:rsidRPr="004C6B9D">
        <w:rPr>
          <w:vertAlign w:val="superscript"/>
        </w:rPr>
        <w:t>er</w:t>
      </w:r>
      <w:r w:rsidR="004C6B9D">
        <w:t xml:space="preserve"> juillet 1901. Il</w:t>
      </w:r>
      <w:r w:rsidR="00FA4D81">
        <w:t xml:space="preserve"> </w:t>
      </w:r>
      <w:r w:rsidR="00D67D8C">
        <w:t xml:space="preserve">a </w:t>
      </w:r>
      <w:r w:rsidR="00FA4D81">
        <w:t>été présidé durant plus de 30 années par sa fondatrice, Chantal Perrier aidée de son époux</w:t>
      </w:r>
      <w:r>
        <w:t xml:space="preserve"> Henri Perrier </w:t>
      </w:r>
      <w:r w:rsidR="004C6B9D">
        <w:t xml:space="preserve">qui </w:t>
      </w:r>
      <w:r>
        <w:t>est</w:t>
      </w:r>
      <w:r w:rsidR="00FA4D81">
        <w:t xml:space="preserve"> </w:t>
      </w:r>
      <w:r w:rsidR="004C6B9D">
        <w:t xml:space="preserve">aussi </w:t>
      </w:r>
      <w:r>
        <w:t>l’</w:t>
      </w:r>
      <w:r w:rsidR="00FA4D81">
        <w:t xml:space="preserve">auteur de </w:t>
      </w:r>
      <w:r w:rsidR="00D3060F">
        <w:t>nombreuses publications wagnériennes</w:t>
      </w:r>
      <w:r w:rsidR="00FA4D81">
        <w:t xml:space="preserve"> dont une biographie géographique de Wagner intitulée « Les rendez-vous wagnériens ».</w:t>
      </w:r>
    </w:p>
    <w:p w14:paraId="208F7E3E" w14:textId="77777777" w:rsidR="00FA4D81" w:rsidRDefault="00FA4D81" w:rsidP="00FA4D81">
      <w:pPr>
        <w:jc w:val="both"/>
      </w:pPr>
    </w:p>
    <w:p w14:paraId="0A8194E9" w14:textId="45F5EB9E" w:rsidR="004C6B9D" w:rsidRDefault="00C7251F" w:rsidP="00FA4D81">
      <w:pPr>
        <w:jc w:val="both"/>
      </w:pPr>
      <w:r>
        <w:t>Le Cercle a pour but de faire connaître</w:t>
      </w:r>
      <w:r w:rsidR="004C6B9D">
        <w:t xml:space="preserve"> et d’approfondir la vie et l’œuvre artistique de Richard Wagner tout en abordant d’autres thèmes touchant à l’art en général, au théâtre, à la littérature…</w:t>
      </w:r>
      <w:r w:rsidR="00397919">
        <w:t xml:space="preserve"> </w:t>
      </w:r>
      <w:r w:rsidR="004C6B9D">
        <w:t>et cela sous forme de</w:t>
      </w:r>
      <w:r w:rsidR="00167385">
        <w:t xml:space="preserve"> conférences, concerts,</w:t>
      </w:r>
      <w:r w:rsidR="00E06B8B">
        <w:t xml:space="preserve"> </w:t>
      </w:r>
      <w:r w:rsidR="00FA4D81">
        <w:t>réunions amicales, auditi</w:t>
      </w:r>
      <w:r w:rsidR="004C6B9D">
        <w:t>ons d’enregistrements,</w:t>
      </w:r>
      <w:r w:rsidR="00FA4D81">
        <w:t xml:space="preserve"> voyage en Fra</w:t>
      </w:r>
      <w:r w:rsidR="00167385">
        <w:t xml:space="preserve">nce et à l’étranger… </w:t>
      </w:r>
    </w:p>
    <w:p w14:paraId="38B8C24F" w14:textId="77777777" w:rsidR="00FA4D81" w:rsidRDefault="00FA4D81" w:rsidP="00FA4D81">
      <w:pPr>
        <w:jc w:val="both"/>
      </w:pPr>
    </w:p>
    <w:p w14:paraId="23033208" w14:textId="35BE26B4" w:rsidR="00397919" w:rsidRDefault="00E06B8B" w:rsidP="00FA4D81">
      <w:pPr>
        <w:jc w:val="both"/>
      </w:pPr>
      <w:r>
        <w:t>Parmi</w:t>
      </w:r>
      <w:r w:rsidR="00FA4D81">
        <w:t xml:space="preserve"> les manifestations </w:t>
      </w:r>
      <w:r>
        <w:t xml:space="preserve">les </w:t>
      </w:r>
      <w:r w:rsidR="00167385">
        <w:t xml:space="preserve">plus importantes, on peut noter </w:t>
      </w:r>
      <w:r w:rsidR="00397919">
        <w:t>:</w:t>
      </w:r>
    </w:p>
    <w:p w14:paraId="4CA334DF" w14:textId="2E949CCF" w:rsidR="00F30320" w:rsidRDefault="00397919" w:rsidP="00B60FCB">
      <w:pPr>
        <w:ind w:firstLine="708"/>
        <w:jc w:val="both"/>
      </w:pPr>
      <w:r>
        <w:t>-</w:t>
      </w:r>
      <w:r w:rsidR="00E520B0">
        <w:t xml:space="preserve"> </w:t>
      </w:r>
      <w:r>
        <w:t>L</w:t>
      </w:r>
      <w:r w:rsidR="00FA4D81">
        <w:t xml:space="preserve">e « Congrès International des Cercles Richard Wagner » à Lyon, en </w:t>
      </w:r>
      <w:r w:rsidR="00B60FCB">
        <w:t xml:space="preserve">mars </w:t>
      </w:r>
      <w:r w:rsidR="00D3060F">
        <w:t xml:space="preserve">1991, au cours duquel </w:t>
      </w:r>
      <w:r w:rsidR="00284B22">
        <w:t>le Cercle Richard Wagner de Lyon, en coopération avec le</w:t>
      </w:r>
      <w:r w:rsidR="005113D1">
        <w:t xml:space="preserve"> Cercle Wagner de </w:t>
      </w:r>
      <w:proofErr w:type="spellStart"/>
      <w:r w:rsidR="005113D1">
        <w:t>Franckfort</w:t>
      </w:r>
      <w:proofErr w:type="spellEnd"/>
      <w:r w:rsidR="005113D1">
        <w:t>,</w:t>
      </w:r>
      <w:r w:rsidR="00D3060F">
        <w:t xml:space="preserve"> </w:t>
      </w:r>
      <w:r w:rsidR="00284B22">
        <w:t>donna naissance au</w:t>
      </w:r>
      <w:r w:rsidR="00D3060F">
        <w:t xml:space="preserve"> </w:t>
      </w:r>
      <w:r w:rsidR="00FA4D81">
        <w:t>« Richard W</w:t>
      </w:r>
      <w:r w:rsidR="00F30320">
        <w:t xml:space="preserve">agner </w:t>
      </w:r>
      <w:proofErr w:type="spellStart"/>
      <w:r w:rsidR="00F30320">
        <w:t>Verband</w:t>
      </w:r>
      <w:proofErr w:type="spellEnd"/>
      <w:r w:rsidR="00F30320">
        <w:t xml:space="preserve"> International »</w:t>
      </w:r>
      <w:r w:rsidR="00B60FCB">
        <w:t xml:space="preserve"> ou « Cercle International Richard Wagner » auquel les sociétés non allemandes </w:t>
      </w:r>
      <w:r w:rsidR="00284B22">
        <w:t>peuv</w:t>
      </w:r>
      <w:r w:rsidR="00D3060F">
        <w:t>ent adhérer et avoir</w:t>
      </w:r>
      <w:r w:rsidR="005113D1">
        <w:t xml:space="preserve"> leur</w:t>
      </w:r>
      <w:r w:rsidR="00B60FCB">
        <w:t xml:space="preserve"> place notamment dans le comité directeur</w:t>
      </w:r>
      <w:r w:rsidR="00F30320">
        <w:t>.</w:t>
      </w:r>
    </w:p>
    <w:p w14:paraId="50063492" w14:textId="5B2D6A63" w:rsidR="00B60FCB" w:rsidRDefault="00397919" w:rsidP="005113D1">
      <w:pPr>
        <w:ind w:firstLine="708"/>
        <w:jc w:val="both"/>
      </w:pPr>
      <w:r>
        <w:t>-</w:t>
      </w:r>
      <w:r w:rsidR="00E520B0">
        <w:t xml:space="preserve"> </w:t>
      </w:r>
      <w:r>
        <w:t>La création et réalisation,</w:t>
      </w:r>
      <w:r w:rsidR="00F30320">
        <w:t xml:space="preserve"> en 1994 et 1997, </w:t>
      </w:r>
      <w:r w:rsidR="00FA4D81">
        <w:t>de deux concours de chant « Voix wagnériennes » en collaboration avec</w:t>
      </w:r>
      <w:r w:rsidR="00F30320">
        <w:t xml:space="preserve"> le Cercle Wagner de Strasbourg</w:t>
      </w:r>
      <w:r w:rsidR="001160D8">
        <w:t xml:space="preserve"> et le chef d’orchestre </w:t>
      </w:r>
      <w:proofErr w:type="spellStart"/>
      <w:r w:rsidR="001160D8">
        <w:t>Theodor</w:t>
      </w:r>
      <w:proofErr w:type="spellEnd"/>
      <w:r w:rsidR="001160D8">
        <w:t xml:space="preserve"> </w:t>
      </w:r>
      <w:proofErr w:type="spellStart"/>
      <w:r w:rsidR="001160D8">
        <w:t>Guschlbauer</w:t>
      </w:r>
      <w:proofErr w:type="spellEnd"/>
      <w:r w:rsidR="00F30320">
        <w:t>.</w:t>
      </w:r>
      <w:r w:rsidR="00B60FCB">
        <w:t xml:space="preserve"> Le jury international fut présidé par Wolfgang Wagner lors du concou</w:t>
      </w:r>
      <w:r w:rsidR="00E06B8B">
        <w:t>rs de 1994</w:t>
      </w:r>
      <w:r w:rsidR="00D3060F">
        <w:t>. Q</w:t>
      </w:r>
      <w:r w:rsidR="001160D8">
        <w:t xml:space="preserve">uelques excellents chanteurs </w:t>
      </w:r>
      <w:r w:rsidR="005113D1">
        <w:t xml:space="preserve">tels que </w:t>
      </w:r>
      <w:proofErr w:type="spellStart"/>
      <w:r w:rsidR="005113D1">
        <w:t>Detlef</w:t>
      </w:r>
      <w:proofErr w:type="spellEnd"/>
      <w:r w:rsidR="005113D1">
        <w:t xml:space="preserve"> Roth, </w:t>
      </w:r>
      <w:proofErr w:type="spellStart"/>
      <w:r w:rsidR="005113D1">
        <w:t>Mihoko</w:t>
      </w:r>
      <w:proofErr w:type="spellEnd"/>
      <w:r w:rsidR="005113D1">
        <w:t xml:space="preserve"> </w:t>
      </w:r>
      <w:proofErr w:type="spellStart"/>
      <w:r w:rsidR="005113D1">
        <w:t>Fujimura</w:t>
      </w:r>
      <w:proofErr w:type="spellEnd"/>
      <w:r w:rsidR="005113D1">
        <w:t xml:space="preserve">, Violetta </w:t>
      </w:r>
      <w:proofErr w:type="spellStart"/>
      <w:r w:rsidR="005113D1">
        <w:t>Urmana</w:t>
      </w:r>
      <w:proofErr w:type="spellEnd"/>
      <w:r w:rsidR="005113D1">
        <w:t xml:space="preserve">… </w:t>
      </w:r>
      <w:r w:rsidR="001160D8">
        <w:t xml:space="preserve">firent </w:t>
      </w:r>
      <w:r w:rsidR="00E06B8B">
        <w:t xml:space="preserve">par la suite </w:t>
      </w:r>
      <w:r w:rsidR="001160D8">
        <w:t>u</w:t>
      </w:r>
      <w:r w:rsidR="00E06B8B">
        <w:t>ne très belle carrière avec</w:t>
      </w:r>
      <w:r w:rsidR="001160D8">
        <w:t xml:space="preserve"> des engagements </w:t>
      </w:r>
      <w:r w:rsidR="00E06B8B">
        <w:t xml:space="preserve">dans les plus grands théâtres et notamment </w:t>
      </w:r>
      <w:r w:rsidR="001160D8">
        <w:t xml:space="preserve">à </w:t>
      </w:r>
      <w:r w:rsidR="00E06B8B">
        <w:t>Bayreuth,</w:t>
      </w:r>
      <w:r w:rsidR="001160D8">
        <w:t xml:space="preserve"> </w:t>
      </w:r>
    </w:p>
    <w:p w14:paraId="5E53BC23" w14:textId="49B8B8BF" w:rsidR="0023690F" w:rsidRDefault="00E520B0" w:rsidP="00EB4AC1">
      <w:pPr>
        <w:ind w:firstLine="708"/>
        <w:jc w:val="both"/>
      </w:pPr>
      <w:r>
        <w:t xml:space="preserve">- </w:t>
      </w:r>
      <w:r w:rsidR="00F30320">
        <w:t>L</w:t>
      </w:r>
      <w:r w:rsidR="00FA4D81">
        <w:t xml:space="preserve">a </w:t>
      </w:r>
      <w:r w:rsidR="00F30320">
        <w:t xml:space="preserve">réception de </w:t>
      </w:r>
      <w:proofErr w:type="spellStart"/>
      <w:r w:rsidR="00F30320">
        <w:t>Wolfang</w:t>
      </w:r>
      <w:proofErr w:type="spellEnd"/>
      <w:r w:rsidR="00F30320">
        <w:t xml:space="preserve"> Wagner à l’occasion</w:t>
      </w:r>
      <w:r w:rsidR="00FA4D81">
        <w:t xml:space="preserve"> du 10</w:t>
      </w:r>
      <w:r w:rsidR="00FA4D81" w:rsidRPr="00FA4D81">
        <w:rPr>
          <w:vertAlign w:val="superscript"/>
        </w:rPr>
        <w:t>ème</w:t>
      </w:r>
      <w:r w:rsidR="00F30320">
        <w:t xml:space="preserve"> anniversaire </w:t>
      </w:r>
      <w:r w:rsidR="00E06B8B">
        <w:t>du Cercle et la création par quelques membres du CRWL</w:t>
      </w:r>
      <w:r w:rsidR="00F30320">
        <w:t xml:space="preserve"> d’une parodie sur le Ring de Wagner intitulée « Ring story, ou le Ring en 90 minutes ».</w:t>
      </w:r>
    </w:p>
    <w:p w14:paraId="4D6568AD" w14:textId="1D595C51" w:rsidR="0023690F" w:rsidRDefault="0023690F" w:rsidP="0023690F">
      <w:pPr>
        <w:ind w:firstLine="708"/>
        <w:jc w:val="both"/>
      </w:pPr>
      <w:r>
        <w:t>- La Journée Wagner appelée encore « séminaire annuel » qui existe depuis la première année de fondation et qui a donné lieu à une revue annuelle appelée « </w:t>
      </w:r>
      <w:proofErr w:type="spellStart"/>
      <w:r>
        <w:t>Wagneriana</w:t>
      </w:r>
      <w:proofErr w:type="spellEnd"/>
      <w:r>
        <w:t xml:space="preserve"> Acta » jusqu’en 2018</w:t>
      </w:r>
      <w:r w:rsidR="00EB4AC1">
        <w:t>. Cette journée s’est ensuite appelée</w:t>
      </w:r>
      <w:r>
        <w:t xml:space="preserve"> « Journée wagnérienne de Lyon »</w:t>
      </w:r>
      <w:r w:rsidR="00EB4AC1">
        <w:t>. Elle a donné lieu à</w:t>
      </w:r>
      <w:r>
        <w:t xml:space="preserve"> une</w:t>
      </w:r>
      <w:r w:rsidR="00EB4AC1">
        <w:t xml:space="preserve"> nouvelle revue intitulée : « Wagner Revue ».</w:t>
      </w:r>
      <w:bookmarkStart w:id="0" w:name="_GoBack"/>
      <w:bookmarkEnd w:id="0"/>
    </w:p>
    <w:p w14:paraId="660FFBB7" w14:textId="77777777" w:rsidR="00E06B8B" w:rsidRDefault="00E06B8B" w:rsidP="00FA4D81">
      <w:pPr>
        <w:jc w:val="both"/>
      </w:pPr>
    </w:p>
    <w:p w14:paraId="0E387E04" w14:textId="50A87AC7" w:rsidR="00167385" w:rsidRDefault="000E0820" w:rsidP="00167385">
      <w:pPr>
        <w:jc w:val="both"/>
      </w:pPr>
      <w:r>
        <w:t>En 2015, a</w:t>
      </w:r>
      <w:r w:rsidR="00E06B8B">
        <w:t>près plus de trente ans</w:t>
      </w:r>
      <w:r>
        <w:t xml:space="preserve"> de service</w:t>
      </w:r>
      <w:r w:rsidR="00E06B8B">
        <w:t xml:space="preserve">, </w:t>
      </w:r>
      <w:r>
        <w:t xml:space="preserve">Chantal Perrier confia </w:t>
      </w:r>
      <w:r w:rsidR="00E06B8B">
        <w:t>la pr</w:t>
      </w:r>
      <w:r>
        <w:t>ésidence</w:t>
      </w:r>
      <w:r w:rsidR="006D70E3">
        <w:t xml:space="preserve"> à Pascal </w:t>
      </w:r>
      <w:proofErr w:type="spellStart"/>
      <w:r w:rsidR="006D70E3">
        <w:t>Bouteldja</w:t>
      </w:r>
      <w:proofErr w:type="spellEnd"/>
      <w:r w:rsidR="006D70E3">
        <w:t>, adhérent du Cercle depuis l’âge de quinze ans. I</w:t>
      </w:r>
      <w:r w:rsidR="00E06B8B">
        <w:t>l avait acquis toutes les compétences mais aussi le</w:t>
      </w:r>
      <w:r w:rsidR="00E520B0">
        <w:t xml:space="preserve">s connaissances pour devenir </w:t>
      </w:r>
      <w:r w:rsidR="00167385">
        <w:t>un excellent président.</w:t>
      </w:r>
    </w:p>
    <w:p w14:paraId="6A7AF357" w14:textId="77777777" w:rsidR="00167385" w:rsidRDefault="00167385" w:rsidP="00167385">
      <w:pPr>
        <w:jc w:val="both"/>
      </w:pPr>
    </w:p>
    <w:p w14:paraId="6E74BB40" w14:textId="530E0DCA" w:rsidR="00167385" w:rsidRDefault="00C7251F" w:rsidP="00167385">
      <w:pPr>
        <w:jc w:val="both"/>
      </w:pPr>
      <w:r>
        <w:t xml:space="preserve">En cette fin d’année 2025, le Cercle fait peau neuve avec un nouveau président : Bernard </w:t>
      </w:r>
      <w:proofErr w:type="spellStart"/>
      <w:r>
        <w:t>Bouchut</w:t>
      </w:r>
      <w:proofErr w:type="spellEnd"/>
      <w:r>
        <w:t xml:space="preserve"> </w:t>
      </w:r>
      <w:r w:rsidR="0023690F">
        <w:t>aidée par une équipe dynamique.</w:t>
      </w:r>
    </w:p>
    <w:p w14:paraId="386061D6" w14:textId="77777777" w:rsidR="00167385" w:rsidRDefault="00167385" w:rsidP="00167385">
      <w:pPr>
        <w:jc w:val="both"/>
      </w:pPr>
    </w:p>
    <w:p w14:paraId="105526D0" w14:textId="77777777" w:rsidR="0023690F" w:rsidRDefault="0023690F" w:rsidP="00FA4D81">
      <w:pPr>
        <w:jc w:val="both"/>
        <w:rPr>
          <w:b/>
        </w:rPr>
      </w:pPr>
    </w:p>
    <w:p w14:paraId="2DBEB728" w14:textId="77777777" w:rsidR="0023690F" w:rsidRDefault="0023690F" w:rsidP="00FA4D81">
      <w:pPr>
        <w:jc w:val="both"/>
        <w:rPr>
          <w:b/>
        </w:rPr>
      </w:pPr>
    </w:p>
    <w:p w14:paraId="088538D9" w14:textId="77777777" w:rsidR="0023690F" w:rsidRDefault="0023690F" w:rsidP="00FA4D81">
      <w:pPr>
        <w:jc w:val="both"/>
        <w:rPr>
          <w:b/>
        </w:rPr>
      </w:pPr>
    </w:p>
    <w:p w14:paraId="79E2A2F6" w14:textId="77777777" w:rsidR="0023690F" w:rsidRDefault="0023690F" w:rsidP="00FA4D81">
      <w:pPr>
        <w:jc w:val="both"/>
        <w:rPr>
          <w:b/>
        </w:rPr>
      </w:pPr>
    </w:p>
    <w:p w14:paraId="0692B82C" w14:textId="77777777" w:rsidR="0023690F" w:rsidRDefault="0023690F" w:rsidP="00FA4D81">
      <w:pPr>
        <w:jc w:val="both"/>
        <w:rPr>
          <w:b/>
        </w:rPr>
      </w:pPr>
    </w:p>
    <w:p w14:paraId="45B02CC0" w14:textId="77777777" w:rsidR="0023690F" w:rsidRDefault="0023690F" w:rsidP="00FA4D81">
      <w:pPr>
        <w:jc w:val="both"/>
        <w:rPr>
          <w:b/>
        </w:rPr>
      </w:pPr>
    </w:p>
    <w:p w14:paraId="12B1A781" w14:textId="77777777" w:rsidR="0023690F" w:rsidRDefault="0023690F" w:rsidP="00FA4D81">
      <w:pPr>
        <w:jc w:val="both"/>
        <w:rPr>
          <w:b/>
        </w:rPr>
      </w:pPr>
    </w:p>
    <w:p w14:paraId="4473CCF7" w14:textId="77777777" w:rsidR="0023690F" w:rsidRDefault="0023690F" w:rsidP="00FA4D81">
      <w:pPr>
        <w:jc w:val="both"/>
        <w:rPr>
          <w:b/>
        </w:rPr>
      </w:pPr>
    </w:p>
    <w:p w14:paraId="4EAF36D9" w14:textId="170AB1B6" w:rsidR="00C7251F" w:rsidRPr="00C7251F" w:rsidRDefault="00C7251F" w:rsidP="00FA4D81">
      <w:pPr>
        <w:jc w:val="both"/>
        <w:rPr>
          <w:b/>
        </w:rPr>
      </w:pPr>
      <w:r w:rsidRPr="00C7251F">
        <w:rPr>
          <w:b/>
        </w:rPr>
        <w:lastRenderedPageBreak/>
        <w:t>Page coordon</w:t>
      </w:r>
      <w:r>
        <w:rPr>
          <w:b/>
        </w:rPr>
        <w:t>n</w:t>
      </w:r>
      <w:r w:rsidRPr="00C7251F">
        <w:rPr>
          <w:b/>
        </w:rPr>
        <w:t>ée</w:t>
      </w:r>
    </w:p>
    <w:p w14:paraId="32D8066A" w14:textId="77777777" w:rsidR="00C7251F" w:rsidRDefault="00C7251F" w:rsidP="00FA4D81">
      <w:pPr>
        <w:jc w:val="both"/>
      </w:pPr>
    </w:p>
    <w:p w14:paraId="5645D168" w14:textId="72BBC189" w:rsidR="00FA4D81" w:rsidRDefault="00C7251F" w:rsidP="00FA4D81">
      <w:pPr>
        <w:jc w:val="both"/>
      </w:pPr>
      <w:r>
        <w:t>Voici les nouveaux contacts :</w:t>
      </w:r>
    </w:p>
    <w:p w14:paraId="680265DF" w14:textId="77777777" w:rsidR="00C7251F" w:rsidRDefault="00C7251F" w:rsidP="00FA4D81">
      <w:pPr>
        <w:jc w:val="both"/>
      </w:pPr>
    </w:p>
    <w:p w14:paraId="190A2155" w14:textId="77777777" w:rsidR="005E2A19" w:rsidRDefault="00C7251F" w:rsidP="00FA4D81">
      <w:pPr>
        <w:jc w:val="both"/>
      </w:pPr>
      <w:r>
        <w:t xml:space="preserve">Président : </w:t>
      </w:r>
      <w:r>
        <w:tab/>
        <w:t xml:space="preserve">Bernard </w:t>
      </w:r>
      <w:proofErr w:type="spellStart"/>
      <w:r>
        <w:t>Bouchut</w:t>
      </w:r>
      <w:proofErr w:type="spellEnd"/>
      <w:r>
        <w:t xml:space="preserve"> </w:t>
      </w:r>
    </w:p>
    <w:p w14:paraId="2671B0BC" w14:textId="34AD882E" w:rsidR="00C7251F" w:rsidRDefault="00C7251F" w:rsidP="00FA4D81">
      <w:pPr>
        <w:jc w:val="both"/>
      </w:pPr>
      <w:r>
        <w:t xml:space="preserve"> </w:t>
      </w:r>
    </w:p>
    <w:p w14:paraId="23BB5D88" w14:textId="290EC218" w:rsidR="0050727F" w:rsidRDefault="00C7251F" w:rsidP="00FA4D81">
      <w:pPr>
        <w:jc w:val="both"/>
      </w:pPr>
      <w:r>
        <w:tab/>
      </w:r>
      <w:r>
        <w:tab/>
        <w:t xml:space="preserve">Siège social : </w:t>
      </w:r>
      <w:r w:rsidR="0050727F">
        <w:t>Domaine des Pins, 82 rue de la Garenne 69005 Lyon</w:t>
      </w:r>
    </w:p>
    <w:p w14:paraId="2859A5F3" w14:textId="5EF4409F" w:rsidR="0050727F" w:rsidRDefault="0050727F" w:rsidP="00FA4D81">
      <w:pPr>
        <w:jc w:val="both"/>
      </w:pPr>
      <w:r>
        <w:tab/>
      </w:r>
      <w:r>
        <w:tab/>
      </w:r>
      <w:hyperlink r:id="rId6" w:history="1">
        <w:r w:rsidRPr="006E0C36">
          <w:rPr>
            <w:rStyle w:val="Lienhypertexte"/>
          </w:rPr>
          <w:t>Bouchut.bernard@orange.fr</w:t>
        </w:r>
      </w:hyperlink>
    </w:p>
    <w:p w14:paraId="33B1CB6D" w14:textId="15744F88" w:rsidR="0050727F" w:rsidRDefault="0050727F" w:rsidP="00FA4D81">
      <w:pPr>
        <w:jc w:val="both"/>
      </w:pPr>
      <w:r>
        <w:tab/>
      </w:r>
      <w:r>
        <w:tab/>
        <w:t>06 61 64 70 52</w:t>
      </w:r>
    </w:p>
    <w:p w14:paraId="411738C7" w14:textId="5B5FF372" w:rsidR="0050727F" w:rsidRDefault="0050727F" w:rsidP="00FA4D81">
      <w:pPr>
        <w:jc w:val="both"/>
      </w:pPr>
      <w:r>
        <w:tab/>
      </w:r>
      <w:r>
        <w:tab/>
      </w:r>
    </w:p>
    <w:p w14:paraId="7AD137F6" w14:textId="061AE2ED" w:rsidR="0050727F" w:rsidRDefault="0050727F" w:rsidP="00FA4D81">
      <w:pPr>
        <w:jc w:val="both"/>
      </w:pPr>
      <w:r>
        <w:tab/>
      </w:r>
      <w:r>
        <w:tab/>
        <w:t>Adresse de Gestion : 9 rue Maréchal Leclerc 69500 Bron</w:t>
      </w:r>
    </w:p>
    <w:p w14:paraId="0B0B3489" w14:textId="73F315FD" w:rsidR="0050727F" w:rsidRDefault="0050727F" w:rsidP="00FA4D81">
      <w:pPr>
        <w:jc w:val="both"/>
      </w:pPr>
      <w:r>
        <w:tab/>
      </w:r>
      <w:r>
        <w:tab/>
      </w:r>
      <w:hyperlink r:id="rId7" w:history="1">
        <w:r w:rsidRPr="006E0C36">
          <w:rPr>
            <w:rStyle w:val="Lienhypertexte"/>
          </w:rPr>
          <w:t>c-perrier@wanadoo.fr</w:t>
        </w:r>
      </w:hyperlink>
    </w:p>
    <w:p w14:paraId="5018AD2E" w14:textId="5DB89EF8" w:rsidR="005E2A19" w:rsidRDefault="005E2A19" w:rsidP="00FA4D81">
      <w:pPr>
        <w:jc w:val="both"/>
      </w:pPr>
      <w:r>
        <w:tab/>
      </w:r>
      <w:r>
        <w:tab/>
        <w:t>06 31 00 59 16</w:t>
      </w:r>
    </w:p>
    <w:p w14:paraId="0EB76F7B" w14:textId="77777777" w:rsidR="005E2A19" w:rsidRDefault="005E2A19" w:rsidP="00FA4D81">
      <w:pPr>
        <w:jc w:val="both"/>
      </w:pPr>
    </w:p>
    <w:p w14:paraId="27FCAC51" w14:textId="236B6988" w:rsidR="00C7251F" w:rsidRDefault="00C7251F" w:rsidP="00FA4D81">
      <w:pPr>
        <w:jc w:val="both"/>
      </w:pPr>
      <w:r>
        <w:tab/>
      </w:r>
      <w:r>
        <w:tab/>
      </w:r>
    </w:p>
    <w:sectPr w:rsidR="00C7251F" w:rsidSect="00DD50D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66D6E"/>
    <w:multiLevelType w:val="hybridMultilevel"/>
    <w:tmpl w:val="3DF8E2B2"/>
    <w:lvl w:ilvl="0" w:tplc="5A3E7788">
      <w:start w:val="6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D81"/>
    <w:rsid w:val="000E0820"/>
    <w:rsid w:val="001160D8"/>
    <w:rsid w:val="00167385"/>
    <w:rsid w:val="0023690F"/>
    <w:rsid w:val="00284B22"/>
    <w:rsid w:val="00397919"/>
    <w:rsid w:val="004C6B9D"/>
    <w:rsid w:val="0050727F"/>
    <w:rsid w:val="005113D1"/>
    <w:rsid w:val="005E2A19"/>
    <w:rsid w:val="006D70E3"/>
    <w:rsid w:val="007A2CA4"/>
    <w:rsid w:val="00B60FCB"/>
    <w:rsid w:val="00C7251F"/>
    <w:rsid w:val="00D3060F"/>
    <w:rsid w:val="00D67D8C"/>
    <w:rsid w:val="00DD50D7"/>
    <w:rsid w:val="00E06B8B"/>
    <w:rsid w:val="00E520B0"/>
    <w:rsid w:val="00EB4AC1"/>
    <w:rsid w:val="00F30320"/>
    <w:rsid w:val="00FA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472CD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0727F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369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0727F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36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20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Bouchut.bernard@orange.fr" TargetMode="External"/><Relationship Id="rId7" Type="http://schemas.openxmlformats.org/officeDocument/2006/relationships/hyperlink" Target="mailto:c-perrier@wanadoo.fr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458</Words>
  <Characters>2521</Characters>
  <Application>Microsoft Macintosh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10</cp:revision>
  <dcterms:created xsi:type="dcterms:W3CDTF">2025-03-16T16:13:00Z</dcterms:created>
  <dcterms:modified xsi:type="dcterms:W3CDTF">2025-12-02T17:15:00Z</dcterms:modified>
</cp:coreProperties>
</file>